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Дело № 1-64-63/2018</w:t>
      </w:r>
    </w:p>
    <w:p w:rsidR="00A77B3E">
      <w:r>
        <w:t>ПРИГОВОР</w:t>
      </w:r>
    </w:p>
    <w:p w:rsidR="00A77B3E">
      <w:r>
        <w:t xml:space="preserve">ИМЕНЕМ РОССИЙСКОЙ </w:t>
      </w:r>
      <w:r>
        <w:t>ФЕДЕРАЦИИ</w:t>
      </w:r>
    </w:p>
    <w:p w:rsidR="00A77B3E">
      <w:r>
        <w:t xml:space="preserve">         дата                              адрес</w:t>
      </w:r>
    </w:p>
    <w:p w:rsidR="00A77B3E">
      <w:r>
        <w:t xml:space="preserve">        </w:t>
      </w:r>
    </w:p>
    <w:p w:rsidR="00A77B3E">
      <w:r>
        <w:t xml:space="preserve">И.адрес судьи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,  </w:t>
      </w:r>
    </w:p>
    <w:p w:rsidR="00A77B3E">
      <w:r>
        <w:t xml:space="preserve">          при секретаре –</w:t>
      </w:r>
      <w:r>
        <w:t>фио</w:t>
      </w:r>
    </w:p>
    <w:p w:rsidR="00A77B3E">
      <w:r>
        <w:t xml:space="preserve">          с участием государственного обвин</w:t>
      </w:r>
      <w:r>
        <w:t xml:space="preserve">ителя –  </w:t>
      </w:r>
      <w:r>
        <w:t>фио</w:t>
      </w:r>
      <w:r>
        <w:t>,</w:t>
      </w:r>
    </w:p>
    <w:p w:rsidR="00A77B3E">
      <w:r>
        <w:t xml:space="preserve">           защитника - адвоката </w:t>
      </w:r>
      <w:r>
        <w:t>фио</w:t>
      </w:r>
      <w:r>
        <w:t xml:space="preserve">, представившей удостоверение № 1026 от дата  и ордер № 171 от дата, </w:t>
      </w:r>
    </w:p>
    <w:p w:rsidR="00A77B3E">
      <w:r>
        <w:t xml:space="preserve">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          </w:t>
      </w:r>
      <w:r>
        <w:t xml:space="preserve">  </w:t>
      </w:r>
      <w:r>
        <w:t>фио</w:t>
      </w:r>
      <w:r>
        <w:t xml:space="preserve">, паспортные данные,                     </w:t>
      </w:r>
    </w:p>
    <w:p w:rsidR="00A77B3E">
      <w:r>
        <w:t>паспортные данные, гражданина Российской Федерации, имеющего средне специальное образование, не работающего, женатого, зарегистрированного по адресу: адрес, не судимого.</w:t>
      </w:r>
    </w:p>
    <w:p w:rsidR="00A77B3E">
      <w:r>
        <w:t xml:space="preserve">          в совершении преступления, пр</w:t>
      </w:r>
      <w:r>
        <w:t>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        </w:t>
      </w:r>
      <w:r>
        <w:t>фио</w:t>
      </w:r>
      <w:r>
        <w:t xml:space="preserve"> совершил преступление, предусмотренное ст.264.1 УК РФ-нарушение правил дорожного движения лицом, подвергнутым административному наказанию</w:t>
      </w:r>
      <w:r>
        <w:t xml:space="preserve">, а именно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>фио</w:t>
      </w:r>
      <w:r>
        <w:t xml:space="preserve"> дата после в</w:t>
      </w:r>
      <w:r>
        <w:t>ремя, находясь по адресу: адрес, у него возник преступный умысел на управление в состоянии опьянения мопедом «</w:t>
      </w:r>
      <w:r>
        <w:t>Delta</w:t>
      </w:r>
      <w:r>
        <w:t>» без номерных знаков в состоянии опьянения, реализуя который, он в нарушение требований п. 2.7 Правил дорожного движения Российской Федераци</w:t>
      </w:r>
      <w:r>
        <w:t>и, согласно которым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 xml:space="preserve">ящем под угрозу безопасность движения, на вышеуказанном мопеде осуществлял движение по ул. адрес Садовое адрес, будучи при этом дата привлеченным по постановлению Нижнегорского районного суда адрес к административной ответственности по ч. 1 ст. 12.8 </w:t>
      </w:r>
      <w:r>
        <w:t>КоАП</w:t>
      </w:r>
      <w:r>
        <w:t xml:space="preserve"> Р</w:t>
      </w:r>
      <w:r>
        <w:t>Ф, с назначением административного наказания в виде штрафа в размере сумма с лишением права управления транспортными средствами на дата и 6 месяцев (постановление вступило в законную силу дата и обжаловано не было).</w:t>
      </w:r>
    </w:p>
    <w:p w:rsidR="00A77B3E">
      <w:r>
        <w:t>В этот же день, дата мопед «</w:t>
      </w:r>
      <w:r>
        <w:t>Delta</w:t>
      </w:r>
      <w:r>
        <w:t>» под у</w:t>
      </w:r>
      <w:r>
        <w:t xml:space="preserve">правлением </w:t>
      </w:r>
      <w:r>
        <w:t>фио</w:t>
      </w:r>
      <w:r>
        <w:t xml:space="preserve"> был остановлен около время сотрудниками ОМВД России по адрес вблизи дома № 45 по адрес </w:t>
      </w:r>
      <w:r>
        <w:t>адрес</w:t>
      </w:r>
      <w:r>
        <w:t xml:space="preserve">, где в время сотрудником ДПС ОГИБДД ОМВД России по адрес </w:t>
      </w:r>
      <w:r>
        <w:t>фио</w:t>
      </w:r>
      <w:r>
        <w:t xml:space="preserve"> был освидетельствован на состояние алкогольного опьянения с применением технического ср</w:t>
      </w:r>
      <w:r>
        <w:t>едства измерения «</w:t>
      </w:r>
      <w:r>
        <w:t>Alcotest</w:t>
      </w:r>
      <w:r>
        <w:t xml:space="preserve"> 6810». Согласно результатам освидетельствования у </w:t>
      </w:r>
      <w:r>
        <w:t>фио</w:t>
      </w:r>
      <w:r>
        <w:t xml:space="preserve"> установлено наличие абсолютного этилового спирта в </w:t>
      </w:r>
      <w:r>
        <w:t xml:space="preserve">концентрации 0,91 мг/л выдыхаемого воздуха, что превышает возможную суммарную погрешность измерений, а именно 0,16 мг/л, то </w:t>
      </w:r>
      <w:r>
        <w:t>есть установлено состояние опьянения.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</w:t>
      </w:r>
      <w:r>
        <w:t>фио</w:t>
      </w:r>
      <w:r>
        <w:t xml:space="preserve"> после консультации с защитником и в его присутствии заявил ходатайство о постановлении приговора без п</w:t>
      </w:r>
      <w:r>
        <w:t>роведения судебного разбирательства.</w:t>
      </w:r>
    </w:p>
    <w:p w:rsidR="00A77B3E">
      <w:r>
        <w:t xml:space="preserve">                    Подсудимый </w:t>
      </w:r>
      <w:r>
        <w:t>фио</w:t>
      </w:r>
      <w:r>
        <w:t xml:space="preserve">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</w:t>
      </w:r>
      <w:r>
        <w:t>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</w:t>
      </w:r>
      <w:r>
        <w:t xml:space="preserve">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</w:t>
      </w:r>
      <w:r>
        <w:t xml:space="preserve">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</w:t>
      </w:r>
      <w:r>
        <w:t>фио</w:t>
      </w:r>
      <w:r>
        <w:t xml:space="preserve"> заявлено им в соответствии с требованиями </w:t>
      </w:r>
      <w:r>
        <w:t xml:space="preserve">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</w:t>
      </w:r>
      <w:r>
        <w:t>фио</w:t>
      </w:r>
      <w:r>
        <w:t xml:space="preserve"> является</w:t>
      </w:r>
      <w:r>
        <w:t xml:space="preserve"> обоснованным, подтверждается доказательствами, собранными по уголовному делу.</w:t>
      </w:r>
    </w:p>
    <w:p w:rsidR="00A77B3E">
      <w:r>
        <w:t xml:space="preserve">           Действия </w:t>
      </w:r>
      <w:r>
        <w:t>фио</w:t>
      </w:r>
      <w:r>
        <w:t xml:space="preserve"> суд квалифицирует по ст. 264.1 УК РФ, как нарушение правил дорожного движения лицом, подвергнутым административному наказанию, а именно управление другим</w:t>
      </w:r>
      <w:r>
        <w:t xml:space="preserve">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          При решении вопроса о назначении наказания, суд в соответствии со </w:t>
      </w:r>
      <w:r>
        <w:t>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</w:t>
      </w:r>
      <w:r>
        <w:t>и.</w:t>
      </w:r>
    </w:p>
    <w:p w:rsidR="00A77B3E">
      <w:r>
        <w:t xml:space="preserve">При назначении наказания </w:t>
      </w:r>
      <w:r>
        <w:t>фио</w:t>
      </w:r>
      <w:r>
        <w:t xml:space="preserve">, на основании  ч. 2 ст. 61 УК РФ обстоятельствами, смягчающими наказание, суд признает чистосердечное раскаяние и признание вины, наличие на иждивении одного несовершеннолетнего ребенка, обстоятельств, отягчающих наказание, </w:t>
      </w:r>
      <w:r>
        <w:t xml:space="preserve">в соответствии с ч. 1 ст. 63 УК РФ судом не установлено. Также учитывая данные о личности подсудимого </w:t>
      </w:r>
      <w:r>
        <w:t>фио</w:t>
      </w:r>
      <w:r>
        <w:t xml:space="preserve"> посредственно характеризующегося по месту жительства (л.д. 93), в том числе перечисленные смягчающие и отсутствие отягчающих наказание подсудимому обс</w:t>
      </w:r>
      <w:r>
        <w:t xml:space="preserve">тоятельств в совокупности, приходит к убеждению о том, что цели наказания: восстановление социальной справедливости, исправление подсудимого и предупреждения совершения им новых преступлений, установленных ч. 2 ст. 43 УК РФ, могут быть </w:t>
      </w:r>
      <w:r>
        <w:t>достигнуты без изоля</w:t>
      </w:r>
      <w:r>
        <w:t xml:space="preserve">ции подсудимого от общества, поэтому суд считает справедливым, разумным и достаточным назначить подсудимому </w:t>
      </w:r>
      <w:r>
        <w:t>фио</w:t>
      </w:r>
      <w:r>
        <w:t xml:space="preserve"> наказание в виде обязательных работ, с его назначением с учетом требований ч. 5 ст. 62, 63 УК РФ о назначении наказания лицу, уголовное дело, в </w:t>
      </w:r>
      <w:r>
        <w:t>отношении которого рассмотрено в порядке, предусмотренном главами 32.1, 40 УПК РФ, поскольку такое наказание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</w:t>
      </w:r>
      <w:r>
        <w:t xml:space="preserve">особствовать решению задач охраны прав человека от преступных посягательств. </w:t>
      </w:r>
    </w:p>
    <w:p w:rsidR="00A77B3E">
      <w:r>
        <w:t xml:space="preserve">Так, принимая во внимание степень тяжести совершенного </w:t>
      </w:r>
      <w:r>
        <w:t>фио</w:t>
      </w:r>
      <w:r>
        <w:t xml:space="preserve">  преступления, которое в соответствии со ст. 15 УК РФ является преступлением небольшой тяжести, данные о личности подсу</w:t>
      </w:r>
      <w:r>
        <w:t xml:space="preserve">димого, обстоятельства смягчающие и отсутствие обстоятельств отягчающие административную ответственность, суд приходит к выводу о том, что необходимым и достаточным для его исправления и предупреждения совершения им новых преступлений, является наказание, </w:t>
      </w:r>
      <w:r>
        <w:t>подлежащее реальному исполнению в виде обязательных работ с назначением дополнительного вида наказания в виде лишения права заниматься деятельностью, связанной с управлением транспортными средствами на срок,  установленного для данного вида наказания санкц</w:t>
      </w:r>
      <w:r>
        <w:t xml:space="preserve">ией вышеуказанного уголовного закона, поскольку иное наказание, мировой судья считает, не может быть применено к </w:t>
      </w:r>
      <w:r>
        <w:t>фио</w:t>
      </w:r>
      <w:r>
        <w:t xml:space="preserve"> поскольку сам факт совершения указанного преступления, его социальная и общественная опасность свидетельствует о нецелесообразности назначе</w:t>
      </w:r>
      <w:r>
        <w:t xml:space="preserve">ния подсудимому иного наказания, поскольку оно не будет отражать в полной мере вышеуказанных целей назначения наказания.              </w:t>
      </w:r>
    </w:p>
    <w:p w:rsidR="00A77B3E">
      <w:r>
        <w:t xml:space="preserve">          Вопрос о вещественных доказательствах решить в порядке ст. 81 УПК РФ. </w:t>
      </w:r>
    </w:p>
    <w:p w:rsidR="00A77B3E">
      <w:r>
        <w:t>Гражданский иск по делу не заявлен.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</w:t>
      </w:r>
      <w:r>
        <w:t>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</w:t>
      </w:r>
      <w:r>
        <w:t>фио</w:t>
      </w:r>
      <w:r>
        <w:t xml:space="preserve"> признать виновным в совершении преступления, предусмотренного ст. 264.1 УК Р</w:t>
      </w:r>
      <w:r>
        <w:t>Ф, и назначить ему наказание по ст. 264.1 УК РФ в виде 200 часов (двухсот часов) обязательных работ с лишением права заниматься деятельностью, связанной с управлением транспортными средствами, на срок 2 (два) года.</w:t>
      </w:r>
    </w:p>
    <w:p w:rsidR="00A77B3E">
      <w:r>
        <w:t xml:space="preserve">           Меру пресечения </w:t>
      </w:r>
      <w:r>
        <w:t>фио</w:t>
      </w:r>
      <w:r>
        <w:t xml:space="preserve"> в виде под</w:t>
      </w:r>
      <w:r>
        <w:t>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Вещественные доказательства – мопед марки «Дельта», переданный на ответственное хранение </w:t>
      </w:r>
      <w:r>
        <w:t>фио</w:t>
      </w:r>
      <w:r>
        <w:t xml:space="preserve"> оставить ему по принадлежности, диск с записью, хранящийся в м</w:t>
      </w:r>
      <w:r>
        <w:t>атериалах дела, оставить на хранение при материалах дела.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адрес через Мирового судью судебного участка № 64 Нижнегорского судебного района </w:t>
      </w:r>
      <w:r>
        <w:t xml:space="preserve">адрес.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</w:t>
      </w:r>
      <w:r>
        <w:t>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</w:t>
      </w:r>
      <w:r>
        <w:t>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</w:t>
      </w:r>
      <w:r>
        <w:t>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</w:t>
      </w:r>
      <w:r>
        <w:t xml:space="preserve">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</w:t>
      </w:r>
      <w:r>
        <w:t>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>
      <w:r>
        <w:t xml:space="preserve">          И.адрес судьи                                                               </w:t>
      </w:r>
      <w:r>
        <w:t>фио</w:t>
      </w:r>
      <w:r>
        <w:t xml:space="preserve">           </w:t>
      </w:r>
      <w:r>
        <w:t xml:space="preserve">                                                                      </w:t>
      </w:r>
    </w:p>
    <w:p w:rsidR="00A77B3E"/>
    <w:p w:rsidR="00A77B3E"/>
    <w:sectPr w:rsidSect="00F76D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DBA"/>
    <w:rsid w:val="0050309A"/>
    <w:rsid w:val="00A77B3E"/>
    <w:rsid w:val="00F76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