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Дело № 1-65-13/2017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</w:t>
      </w:r>
    </w:p>
    <w:p w:rsidR="00A77B3E">
      <w:r>
        <w:t xml:space="preserve"> «18» июля 2017 года     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 Королёвой Н.М., </w:t>
      </w:r>
    </w:p>
    <w:p w:rsidR="00A77B3E">
      <w:r>
        <w:t xml:space="preserve">          с участием государственного обвинителя –  Тадевосян Н.В.</w:t>
      </w:r>
    </w:p>
    <w:p w:rsidR="00A77B3E">
      <w:r>
        <w:t xml:space="preserve">           защитника - адвоката Кривонос А.Н., представившей удостоверение № ...№ от дата  и ордер № ...№ от дата,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                                    ...Ломаковский И. О. ,       </w:t>
      </w:r>
    </w:p>
    <w:p w:rsidR="00A77B3E">
      <w:r>
        <w:t>паспортные данные, паспортные данные по адрес в адрес, ранее не судимого,</w:t>
      </w:r>
    </w:p>
    <w:p w:rsidR="00A77B3E">
      <w:r>
        <w:t>в совершении преступления, предусмотренного ст. 264.1 УК РФ,</w:t>
      </w:r>
    </w:p>
    <w:p w:rsidR="00A77B3E">
      <w:r>
        <w:t xml:space="preserve">                                                             УСТАНОВИЛ :</w:t>
      </w:r>
    </w:p>
    <w:p w:rsidR="00A77B3E">
      <w:r>
        <w:t xml:space="preserve">            Ломаковский И.О. совершил преступление, предусмотренное ст. 264.1 УК РФ, то есть нарушение правил дорожного движения лицом, подвергнутым административному наказанию, а именно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 </w:t>
      </w:r>
    </w:p>
    <w:p w:rsidR="00A77B3E">
      <w:r>
        <w:t xml:space="preserve"> дата, примерно в время,  находившейся в адрес, Ломаковский И.О. у которого возник преступный умысел на управление мопедом «Alpha» в состоянии опьянения, будучи при этом, дата привлеченным к административной ответственности по части 1 статьи ст. 12.26 Кодекса Российской Федерации об административных правонарушениях с назначением наказания в виде административного штрафа в размере сумма с лишением права управления транспортными средствами на срок один год шесть месяцев (постановление вступило в законную силу и обжаловано Ломаковским И.О. не было), реализуя который Ломаковский И.О., сел за руль ...ххх и начал движение.</w:t>
      </w:r>
    </w:p>
    <w:p w:rsidR="00A77B3E">
      <w:r>
        <w:t>Проезжая по автодороге граница с Украиной-Джанкой-Феодосия-Керчь до адрес км 4+100 м в время ...ххх под его управлением остановили сотрудники ГИБДД ОМВД России по адрес. На законные требования уполномоченного должностного лица о прохождении освидетельствования на состояние опьянения на месте с использованием технического средства и медицинского освидетельствования на состояние опьянения Ломаковский И.О. ответил отказом. Таким образом, было установлено, что Ломаковский И.О. не выполнил законного требования должностного лица о прохождении медицинского освидетельствования на состояние опьянения. Согласно п. 2 примечания к ст. 264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Таким образом, Ломаковский И.О. совершил преступление, предусмотренное ст. 264.1 УК Российской Федерации - нарушение правил дорожного движения лицом, подвергнутым административному наказанию, а именно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                    В ходе ознакомления с материалами уголовного дела при разъяснении требований ст. 217 УПК РФ Ломаковский И.О.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               Подсудимый Ломаковский И.О.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Защитник подсудимого – адвокат Кривонос А.Н.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вышеуказанные обстоятельства, суд приходит к выводу о том, что ходатайство подсудимого Ломаковского И.О.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приходит к выводу, что обвинение, с которым согласился подсудимый Ломаковский И.О. является обоснованным, подтверждается доказательствами, собранными по уголовному делу.</w:t>
      </w:r>
    </w:p>
    <w:p w:rsidR="00A77B3E">
      <w:r>
        <w:t xml:space="preserve"> Действия Ломаковского И.О. подлежат квалификации по ст. 264.1 УК РФ, как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Так, принимая во внимание степень тяжести совершенного Ломаковским И.О. преступления, которое в соответствии со ст. 15 УК РФ является преступлением небольшой тяжести, принимая во внимание данные о личности подсудимого, отрицательно характеризующегося по месту жительства,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       Вместе с тем, учитывая смягчающее наказание обстоятельство, которым в соответствии со ст. 61 ч.2 УК РФ суд признает полное признание вины, чистосердечное раскаяние, а также принимая во внимание данные о личности подсудимого Ломаковского И.О. не судимого, отрицательно характеризующегося по месту жительства (л.д. 82), суд приходит к выводу о возможности назначения Ломаковскому И.О. наказания в пределах, установленного для данного вида наказания санкцией ст. 264.1 УК РФ с назначением дополнительного вида наказания в виде лишения права заниматься деятельностью, связанной с управлением транспортными средствами на срок два года.</w:t>
      </w:r>
    </w:p>
    <w:p w:rsidR="00A77B3E">
      <w:r>
        <w:t xml:space="preserve">         Меру процессуального принуждения Ломаковскому И.О. в виде обязательства о явке по вступлению приговора в законную силу отменить.</w:t>
      </w:r>
    </w:p>
    <w:p w:rsidR="00A77B3E">
      <w:r>
        <w:t xml:space="preserve">          Вещественные доказательства – ...ххх, переданный под сохранную расписку фио, оставить ему по принадлежности фио (л.д. 64-66), ...ххх хранящийся в материалах дела, оставить на хранение в материалах дела.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...Ломаковский И. О.  признать виновным в совершении преступления, предусмотренного ст. 264.1 УК РФ, и назначить ему наказание по ст. 264.1 УК РФ в виде 300 часов (трехсот часов) обязательных работ с лишением права заниматься деятельностью по управлению транспортными средствами, на срок 2 (два) года.</w:t>
      </w:r>
    </w:p>
    <w:p w:rsidR="00A77B3E">
      <w:r>
        <w:t xml:space="preserve">           Меру процессуального принуждения Ломаковскому И.О. в виде обязательства о явке по вступлению приговора в законную силу отменить.</w:t>
      </w:r>
    </w:p>
    <w:p w:rsidR="00A77B3E">
      <w:r>
        <w:t xml:space="preserve">           Вещественные доказательства – ...ххх, переданный под сохранную расписку фио, оставить ему по принадлежности фио (л.д. 64-66), ...ххх хранящийся в материалах дела, оставить на хранение в материалах дела.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                                                       Т.В. Тайганская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