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6      –</w:t>
      </w:r>
    </w:p>
    <w:p w:rsidR="00A77B3E">
      <w:r>
        <w:t xml:space="preserve">                                                                                                     Дело № 1-65-19/2018</w:t>
      </w:r>
    </w:p>
    <w:p w:rsidR="00A77B3E">
      <w:r>
        <w:t>ПРИГОВОР</w:t>
      </w:r>
    </w:p>
    <w:p w:rsidR="00A77B3E">
      <w:r>
        <w:t xml:space="preserve">ИМЕНЕМ РОССИЙСКОЙ </w:t>
      </w:r>
      <w:r>
        <w:t>ФЕДЕРАЦИИ</w:t>
      </w:r>
    </w:p>
    <w:p w:rsidR="00A77B3E">
      <w:r>
        <w:t xml:space="preserve">        </w:t>
      </w:r>
    </w:p>
    <w:p w:rsidR="00A77B3E">
      <w:r>
        <w:t xml:space="preserve"> «24» мая 2018 года                                       п. Нижнегорский, ул. Победы, д. 20</w:t>
      </w:r>
    </w:p>
    <w:p w:rsidR="00A77B3E">
      <w:r>
        <w:t xml:space="preserve">        </w:t>
      </w:r>
    </w:p>
    <w:p w:rsidR="00A77B3E">
      <w:r>
        <w:t>Мировой судья судебного участка № 65 Нижнегорского судебного района (Нижнегорский муниципальный район) Республики Крым Тайганская Т.В.,</w:t>
      </w:r>
      <w:r>
        <w:t xml:space="preserve">  </w:t>
      </w:r>
    </w:p>
    <w:p w:rsidR="00A77B3E">
      <w:r>
        <w:t xml:space="preserve">          при секретаре – Новик М.П.,</w:t>
      </w:r>
    </w:p>
    <w:p w:rsidR="00A77B3E">
      <w:r>
        <w:t xml:space="preserve">          с участием государственного обвинителя –  </w:t>
      </w:r>
      <w:r>
        <w:t>Меметова</w:t>
      </w:r>
      <w:r>
        <w:t xml:space="preserve"> М.Э., Барабаш О.В.</w:t>
      </w:r>
    </w:p>
    <w:p w:rsidR="00A77B3E">
      <w:r>
        <w:t xml:space="preserve">          защитника –адвоката Кривонос А.Н., представившей удостоверение № ...номер   и ордер ...номер, </w:t>
      </w:r>
    </w:p>
    <w:p w:rsidR="00A77B3E">
      <w:r>
        <w:t>потерпевшей – ...ФИО</w:t>
      </w:r>
    </w:p>
    <w:p w:rsidR="00A77B3E">
      <w:r>
        <w:t xml:space="preserve">         </w:t>
      </w:r>
      <w:r>
        <w:t xml:space="preserve">  рассмотрев в открытом судебном заседании уголовное дело, в особом порядке судебного разбирательства, по обвинению: </w:t>
      </w:r>
    </w:p>
    <w:p w:rsidR="00A77B3E">
      <w:r>
        <w:t>...</w:t>
      </w:r>
      <w:r>
        <w:t>Сахатова</w:t>
      </w:r>
      <w:r>
        <w:t xml:space="preserve"> А.С., ...личные данные</w:t>
      </w:r>
    </w:p>
    <w:p w:rsidR="00A77B3E">
      <w:r>
        <w:t>в совершении преступления, предусмотренного ст. 139 ч.1 УК РФ,</w:t>
      </w:r>
    </w:p>
    <w:p w:rsidR="00A77B3E">
      <w:r>
        <w:t xml:space="preserve">                                        </w:t>
      </w:r>
      <w:r>
        <w:t xml:space="preserve">                       УСТАНОВИЛ:</w:t>
      </w:r>
    </w:p>
    <w:p w:rsidR="00A77B3E">
      <w:r>
        <w:t xml:space="preserve">  </w:t>
      </w:r>
      <w:r>
        <w:t>Сахатов</w:t>
      </w:r>
      <w:r>
        <w:t xml:space="preserve"> А.С. совершил незаконное проникновение в жилище, совершенное против воли проживающего в нем лица, при следующих обстоятельствах.</w:t>
      </w:r>
    </w:p>
    <w:p w:rsidR="00A77B3E">
      <w:r>
        <w:t>Сахатов</w:t>
      </w:r>
      <w:r>
        <w:t xml:space="preserve"> А.С., 19 февраля 2018 года около 20 часов 00 минут, с целью выяснения отнош</w:t>
      </w:r>
      <w:r>
        <w:t xml:space="preserve">ений с ...ФИО, прибыв к дому по месту её жительства, расположенному по адресу: ...адрес, решил проникнуть в жилище ...ФИО. против ее воли. 19 февраля 2018 года в указанное время </w:t>
      </w:r>
      <w:r>
        <w:t>Сахатов</w:t>
      </w:r>
      <w:r>
        <w:t xml:space="preserve"> А.С., реализуя свой преступный умысел, направленный на незаконное прон</w:t>
      </w:r>
      <w:r>
        <w:t>икновение в жилище ...ФИО., осознавая, что своими действиями нарушает конституционное право граждан на неприкосновенность жилища - закрепленное в ст. 25 Конституции РФ, и желая этого, не имея разрешительных документов на проникновение, против воли проживаю</w:t>
      </w:r>
      <w:r>
        <w:t>щей в данном жилище ...ФИО действуя умышленно, подошел к её дому, расположенному по адресу: ...адрес где, воспользовавшись тем, что ...ФИО самостоятельно открыла дверной запор на входной двери в домовладение, путем свободного доступа, нарушая правовые норм</w:t>
      </w:r>
      <w:r>
        <w:t xml:space="preserve">ы, содержащиеся в ст. 25 Конституции РФ, умышленно, против воли проживающего в доме лица, незаконно проник через указанную входную дверь в жилище ...ФИО. Своими преступными действиями </w:t>
      </w:r>
      <w:r>
        <w:t>Сахатов</w:t>
      </w:r>
      <w:r>
        <w:t xml:space="preserve"> А.С. нарушил конституционные права и свободы человека и граждани</w:t>
      </w:r>
      <w:r>
        <w:t>на, а именно ст.25 Конституции РФ, согласно которой: «Жилище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решения».</w:t>
      </w:r>
    </w:p>
    <w:p w:rsidR="00A77B3E">
      <w:r>
        <w:t xml:space="preserve">                </w:t>
      </w:r>
      <w:r>
        <w:t xml:space="preserve">      В ходе ознакомления с материалами уголовного дела при разъяснении требований ст. 217 УПК РФ </w:t>
      </w:r>
      <w:r>
        <w:t>Сахатов</w:t>
      </w:r>
      <w:r>
        <w:t xml:space="preserve"> А.С.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>
      <w:r>
        <w:t xml:space="preserve">     В</w:t>
      </w:r>
      <w:r>
        <w:t xml:space="preserve"> судебном заседании подсудимый </w:t>
      </w:r>
      <w:r>
        <w:t>Сахатов</w:t>
      </w:r>
      <w:r>
        <w:t xml:space="preserve"> А.С. в присутствии защитника заявил, что он понимает существо предъявленного ему обвинения, согласился с </w:t>
      </w:r>
      <w:r>
        <w:t xml:space="preserve">предъявленным органами предварительного расследования обвинением по ч.1 ст. 139 УК РФ, вину признал полностью и </w:t>
      </w:r>
      <w:r>
        <w:t>показал, что обстоятельства совершенного им преступления в обвинительном  заключении изложены верно, в содеянном раскаивается, поддерживает свое ходатайство о постановлении приговора без проведения судебного разбирательства, пояснив, что данное ходатайство</w:t>
      </w:r>
      <w:r>
        <w:t xml:space="preserve"> им заявлено добровольно и после консультации с защитником, и он 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A77B3E">
      <w:r>
        <w:t xml:space="preserve">                     Защитник подсудимого Кривонос А.Н. поддержа</w:t>
      </w:r>
      <w:r>
        <w:t>ла заявленное подсудимым ходатайство о рассмотрении уголовного дела без проведения судебного разбирательства.</w:t>
      </w:r>
    </w:p>
    <w:p w:rsidR="00A77B3E">
      <w:r>
        <w:tab/>
      </w:r>
      <w:r>
        <w:tab/>
        <w:t xml:space="preserve">Потерпевшая ...ФИО не возражала против рассмотрения дела в особом порядке и постановления приговора без проведения судебного разбирательства.   </w:t>
      </w:r>
      <w:r>
        <w:t xml:space="preserve">              </w:t>
      </w:r>
    </w:p>
    <w:p w:rsidR="00A77B3E">
      <w:r>
        <w:t xml:space="preserve">Государственный обвинитель Барабаш О.В. в судебном заседании не возражала против рассмотрения дела в особом порядке и постановления приговора без проведения судебного разбирательства. </w:t>
      </w:r>
    </w:p>
    <w:p w:rsidR="00A77B3E">
      <w:r>
        <w:t xml:space="preserve">                     Принимая во внимание вышеуказанные </w:t>
      </w:r>
      <w:r>
        <w:t xml:space="preserve">обстоятельства, суд признает, что ходатайство подсудимого </w:t>
      </w:r>
      <w:r>
        <w:t>Сахатова</w:t>
      </w:r>
      <w:r>
        <w:t xml:space="preserve"> А.С. заявлено им своевременно и добровольно в соответствии с требованиями главы 40 УПК РФ, в связи с чем, суд полагает возможным рассмотреть дело в особом порядке и постановить приговор без</w:t>
      </w:r>
      <w:r>
        <w:t xml:space="preserve"> проведения судебного разбирательства.</w:t>
      </w:r>
    </w:p>
    <w:p w:rsidR="00A77B3E">
      <w:r>
        <w:t xml:space="preserve">                    Суд приходит к выводу, что обвинение, с которым согласился подсудимый </w:t>
      </w:r>
      <w:r>
        <w:t>Сахатов</w:t>
      </w:r>
      <w:r>
        <w:t xml:space="preserve"> А.С., обоснованно, подтверждается собранными по делу доказательствами и подсудимый понимает существо предъявленного ему</w:t>
      </w:r>
      <w:r>
        <w:t xml:space="preserve"> обвинения. </w:t>
      </w:r>
    </w:p>
    <w:p w:rsidR="00A77B3E">
      <w:r>
        <w:t xml:space="preserve">   Действия </w:t>
      </w:r>
      <w:r>
        <w:t>Сахатова</w:t>
      </w:r>
      <w:r>
        <w:t xml:space="preserve"> А.С. подлежат квалификации по ст. 139 ч.1 УК РФ, как незаконное проникновение в жилище, совершенное против воли проживающего в нем лица.</w:t>
      </w:r>
    </w:p>
    <w:p w:rsidR="00A77B3E">
      <w:r>
        <w:tab/>
        <w:t xml:space="preserve">При определении  меры наказания, суд принимает во внимание, что </w:t>
      </w:r>
      <w:r>
        <w:t>Сахатов</w:t>
      </w:r>
      <w:r>
        <w:t xml:space="preserve"> А.С. на учет</w:t>
      </w:r>
      <w:r>
        <w:t>е врача нарколога и психиатра не состоит (л.д.99, 102), несовершеннолетних детей не имеет, ранее неоднократно судим (л.д.109-122), по месту жительства характеризуется отрицательно, злоупотребляет спиртными напитками, неоднократно привлекался к администрати</w:t>
      </w:r>
      <w:r>
        <w:t>вной ответственности, поддерживает отношения с лицами ранее судимыми, ведущими антиобщественный образ жизни (л.д.97).</w:t>
      </w:r>
    </w:p>
    <w:p w:rsidR="00A77B3E">
      <w:r>
        <w:t xml:space="preserve">          При решении вопроса о назначении наказания, суд в соответствии со ст. 60 УК РФ учитывает характер и степень общественной опаснос</w:t>
      </w:r>
      <w:r>
        <w:t>ти преступления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A77B3E">
      <w:r>
        <w:tab/>
        <w:t>В соответствии с ч. 3 ст. 8 Федерального закона от 05.05.2</w:t>
      </w:r>
      <w:r>
        <w:t>014 № 91-ФЗ «О применении положений Уголовного кодекса Российской Федерации и Уголовно-процессуального кодекса Российской Федерации на территориях Республики Крым и города федерального значения Севастополя», вступившие в законную силу судебные решения, при</w:t>
      </w:r>
      <w:r>
        <w:t xml:space="preserve">нятые на территориях Республики Крым и города </w:t>
      </w:r>
      <w:r>
        <w:t>Севастополя до 18 марта 2014 года, имеют ту же юридическую силу, признаются в части, касающейся их исполнения на территории Российской Федерации, в соответствии с законодательством Российской Федерации.</w:t>
      </w:r>
    </w:p>
    <w:p w:rsidR="00A77B3E">
      <w:r>
        <w:t xml:space="preserve">Так, согласно материалов дела, данные о судимости </w:t>
      </w:r>
      <w:r>
        <w:t>Сахатова</w:t>
      </w:r>
      <w:r>
        <w:t xml:space="preserve"> А.С., в частности, из справки ОСК ИЦ МВД по Республике Крым от 05.03.2018 года, следует, что </w:t>
      </w:r>
      <w:r>
        <w:t>Сахатов</w:t>
      </w:r>
      <w:r>
        <w:t xml:space="preserve"> А.С. ранее судим: 1) ...сведения о судимости </w:t>
      </w:r>
    </w:p>
    <w:p w:rsidR="00A77B3E">
      <w:r>
        <w:t xml:space="preserve">  Таким образом, наличие не погашенной судимости у</w:t>
      </w:r>
      <w:r>
        <w:t xml:space="preserve"> </w:t>
      </w:r>
      <w:r>
        <w:t>Сахатова</w:t>
      </w:r>
      <w:r>
        <w:t xml:space="preserve"> А.С. на момент совершения преступления по приговору ...наименование приговора, с применением ст. 70 ч. 4 УК Украины к 5 годам 1 месяцу лишения свободы, приведенного в соответствии с Уголовным Кодексом Российской Федерации постановлением ...наимен</w:t>
      </w:r>
      <w:r>
        <w:t>ование суда и считать его осужденным по ст. 228.1 ч. 1 УК РФ, с применением ст. 69 ч. 5 УК РФ к 5 годам  1 месяцу лишения свободы без ограничения свободы, с отбыванием наказания в исправительной колонии строго режима, образуют рецидив преступлений, что суд</w:t>
      </w:r>
      <w:r>
        <w:t xml:space="preserve"> признает обстоятельством, отягчающим наказание подсудимому.</w:t>
      </w:r>
    </w:p>
    <w:p w:rsidR="00A77B3E">
      <w:r>
        <w:t xml:space="preserve">При назначении вида и размера наказания подсудимому </w:t>
      </w:r>
      <w:r>
        <w:t>Сахатову</w:t>
      </w:r>
      <w:r>
        <w:t xml:space="preserve"> А.С. суд принимает во внимание характер и степень общественной опасности совершенных им преступлений против свободы личности, которое </w:t>
      </w:r>
      <w:r>
        <w:t xml:space="preserve">в соответствии с ч. 2 ст. 15 УК РФ признается преступление небольшой тяжести; влияние назначенного наказания на исправление осужденного и на условие жизни его семьи; сведения, которыми располагает при вынесении приговора, а именно личности подсудимого </w:t>
      </w:r>
      <w:r>
        <w:t>Саха</w:t>
      </w:r>
      <w:r>
        <w:t>това</w:t>
      </w:r>
      <w:r>
        <w:t xml:space="preserve"> А.С., который  не состоит на учете у врача-нарколога и врача-психиатра, по месту жительства  характеризуется отрицательно, судим, совершил преступление в период непогашенной и не снятой в установленном порядке судимости, что свидетельствует о его не ж</w:t>
      </w:r>
      <w:r>
        <w:t>елании встать на путь исправления, в том числе перечисленные смягчающие и отягчающие наказание подсудимому обстоятельства в совокупности, а также обстоятельства совершения инкриминируемого ему преступления.</w:t>
      </w:r>
    </w:p>
    <w:p w:rsidR="00A77B3E">
      <w:r>
        <w:t xml:space="preserve">Суд считает справедливым, разумным и достаточным </w:t>
      </w:r>
      <w:r>
        <w:t xml:space="preserve">назначить подсудимому </w:t>
      </w:r>
      <w:r>
        <w:t>Сахатову</w:t>
      </w:r>
      <w:r>
        <w:t xml:space="preserve"> А.С. наказание только в виде исправительных работ, с его назначением с учетом требований ч. 5 ст. 62, ч. 2 ст. 68 УК РФ о назначении наказания лицу, уголовное дело, в отношении которого рассмотрено в порядке, предусмотренном </w:t>
      </w:r>
      <w:r>
        <w:t xml:space="preserve">главой 40 УПК РФ, при рецидиве преступлений, поскольку такое наказание будет в полной мере соответствовать тяжести содеянного, конкретным обстоятельствам совершенных преступлений и личности виновного, а также будет способствовать решению задач охраны прав </w:t>
      </w:r>
      <w:r>
        <w:t xml:space="preserve">человека от преступных посягательств. Иное наказание, кроме исправительных работ, не может быть применено к </w:t>
      </w:r>
      <w:r>
        <w:t>Сахатову</w:t>
      </w:r>
      <w:r>
        <w:t xml:space="preserve"> А.С., поскольку сам факт совершения указанного преступления, его социальная и общественная опасность свидетельствует о нецелесообразности н</w:t>
      </w:r>
      <w:r>
        <w:t>азначения подсудимому иного наказания, поскольку оно не будет отражать в полной мере вышеуказанных целей назначения наказания. Кроме того, по смыслу закона при рецидиве преступлений лицу, совершившему преступление, за которое предусмотрены альтернативные в</w:t>
      </w:r>
      <w:r>
        <w:t>иды наказаний, назначается только наиболее строгий вид наказания, предусмотренный соответствующей статьей Особенной части УК РФ.</w:t>
      </w:r>
    </w:p>
    <w:p w:rsidR="00A77B3E">
      <w:r>
        <w:t xml:space="preserve">Принимая во внимание фактические обстоятельства совершенного </w:t>
      </w:r>
      <w:r>
        <w:t>Сахатовым</w:t>
      </w:r>
      <w:r>
        <w:t xml:space="preserve"> А.С. преступления, и степени его общественной опасности,</w:t>
      </w:r>
      <w:r>
        <w:t xml:space="preserve"> суд не находит оснований для изменения категорий преступлений на менее тяжкую в соответствии с ч. 6 ст. 15 УК РФ.</w:t>
      </w:r>
    </w:p>
    <w:p w:rsidR="00A77B3E">
      <w:r>
        <w:t xml:space="preserve">  Оснований для применения ст. 64 УК РФ и назначения более мягкого наказания, чем предусмотрено за данное  преступление, в отношении </w:t>
      </w:r>
      <w:r>
        <w:t>Сахатова</w:t>
      </w:r>
      <w:r>
        <w:t xml:space="preserve"> А.С. не имеется; каких-либо исключительных обстоятельств, связанных с целями и мотивами противоправных действий, ролью виновного, его поведением во время или после совершения преступления, по делу не установлено. При назначении наказания </w:t>
      </w:r>
      <w:r>
        <w:t>Сахатову</w:t>
      </w:r>
      <w:r>
        <w:t xml:space="preserve"> А.С. суд</w:t>
      </w:r>
      <w:r>
        <w:t>, с учетом обстоятельств дела и личности подсудимого, также не усматривает оснований для применения положений ч. 3 ст. 68 УК РФ.</w:t>
      </w:r>
    </w:p>
    <w:p w:rsidR="00A77B3E">
      <w:r>
        <w:t xml:space="preserve">Так, принимая во внимание степень тяжести совершенного </w:t>
      </w:r>
      <w:r>
        <w:t>Сахатовым</w:t>
      </w:r>
      <w:r>
        <w:t xml:space="preserve"> А.С. преступления, которое в соответствии со ст. 15 УК РФ явля</w:t>
      </w:r>
      <w:r>
        <w:t>ется преступлением небольшой тяжести, принимая во внимание обстоятельства совершения вышеуказанного преступления, данные о личности  подсудимого, а также учитывая то обстоятельство, что вышеуказанное преступление, объектом которого является конституционные</w:t>
      </w:r>
      <w:r>
        <w:t xml:space="preserve"> права и свободы человека и гражданина. При назначении наказания </w:t>
      </w:r>
      <w:r>
        <w:t>Сахатову</w:t>
      </w:r>
      <w:r>
        <w:t xml:space="preserve"> А.С., суд на основании ч. 2 ст. 61 УК РФ признает обстоятельством, смягчающим наказание, признание вины и раскаяние, обстоятельством, отягчающим наказание в силу п. «а» ч. 1 ст. 63 У</w:t>
      </w:r>
      <w:r>
        <w:t xml:space="preserve">К РФ, суд признает рецидив преступления, а также учитывая данные о личности подсудимого </w:t>
      </w:r>
      <w:r>
        <w:t>Сахатова</w:t>
      </w:r>
      <w:r>
        <w:t xml:space="preserve"> А.С., суд приходит к выводу о том, что необходимым и достаточным для исправления </w:t>
      </w:r>
      <w:r>
        <w:t>Сахатова</w:t>
      </w:r>
      <w:r>
        <w:t xml:space="preserve"> А.С. и предупреждения совершения им новых преступлений, является нака</w:t>
      </w:r>
      <w:r>
        <w:t xml:space="preserve">зание в виде исправительных работ. </w:t>
      </w:r>
    </w:p>
    <w:p w:rsidR="00A77B3E">
      <w:r>
        <w:t xml:space="preserve">   Меру пресечения в виде подписки о невыезде и надлежащем поведении в отношении подсудимого </w:t>
      </w:r>
      <w:r>
        <w:t>Сахатова</w:t>
      </w:r>
      <w:r>
        <w:t xml:space="preserve"> А.С. оставить прежней до вступления приговора в законную силу после вступления в законную силу отменить.</w:t>
      </w:r>
    </w:p>
    <w:p w:rsidR="00A77B3E">
      <w:r>
        <w:t>Гражданский и</w:t>
      </w:r>
      <w:r>
        <w:t>ск по делу не заявлен.</w:t>
      </w:r>
    </w:p>
    <w:p w:rsidR="00A77B3E">
      <w:r>
        <w:tab/>
        <w:t>Вещественные доказательства по делу отсутствуют.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</w:t>
      </w:r>
      <w:r>
        <w:t>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A77B3E">
      <w:r>
        <w:t>Руководствуясь ст. ст. 303-304, 307-309, 316 УПК РФ, суд</w:t>
      </w:r>
    </w:p>
    <w:p w:rsidR="00A77B3E">
      <w:r>
        <w:t>ПРИГОВОРИЛ:</w:t>
      </w:r>
    </w:p>
    <w:p w:rsidR="00A77B3E">
      <w:r>
        <w:t xml:space="preserve">           ...</w:t>
      </w:r>
      <w:r>
        <w:t>Сахатова</w:t>
      </w:r>
      <w:r>
        <w:t xml:space="preserve"> А.С. </w:t>
      </w:r>
      <w:r>
        <w:t>признать виновным в совершении преступления, предусмотренного ст. 139 ч.1 УК РФ, и назначить ему наказание по ст. 139 ч.1 УК РФ в виде 5 (пяти) месяцев исправительных работ с удержанием в доход государства 10 % из заработной платы.</w:t>
      </w:r>
    </w:p>
    <w:p w:rsidR="00A77B3E">
      <w:r>
        <w:t xml:space="preserve">           Меру пресечен</w:t>
      </w:r>
      <w:r>
        <w:t xml:space="preserve">ия в виде подписки о невыезде и надлежащем поведении в отношении осужденного </w:t>
      </w:r>
      <w:r>
        <w:t>Сахатова</w:t>
      </w:r>
      <w:r>
        <w:t xml:space="preserve"> А.С. по настоящему делу до вступления приговора в законную силу оставить прежней после вступления приговора в законную силу отменить.</w:t>
      </w:r>
    </w:p>
    <w:p w:rsidR="00A77B3E">
      <w:r>
        <w:t xml:space="preserve">           Приговор может быть обжал</w:t>
      </w:r>
      <w:r>
        <w:t xml:space="preserve">ован в течение десяти суток со дня его постановления в Нижнегорский районный суд Республики Крым через Мировой суд судебного участка № 65 Нижнегорского судебного района Республики Крым. </w:t>
      </w:r>
    </w:p>
    <w:p w:rsidR="00A77B3E">
      <w:r>
        <w:t>В соответствии со ст. 317 УПК РФ приговор не может быть обжалован в а</w:t>
      </w:r>
      <w:r>
        <w:t>пелляционном порядке по основанию, предусмотренному п. 1 ст. 389.15 УПК РФ, т.е. на том основании, что выводы суда, изложенные в приговоре, не соответствуют фактическим обстоятельствам уголовного дела, установленным судом первой инстанции.</w:t>
      </w:r>
    </w:p>
    <w:p w:rsidR="00A77B3E">
      <w:r>
        <w:t xml:space="preserve">В случае подачи </w:t>
      </w:r>
      <w:r>
        <w:t>апелляционной жалобы осужденный вправе ходатайствовать о своем участии в рассмотрении уголовного дела судом апелляционной инстанции. В случае подачи представления прокурором или жалобы другим лицом, осужденный о своем желании, об участии в рассмотрении уго</w:t>
      </w:r>
      <w:r>
        <w:t>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представления.</w:t>
      </w:r>
    </w:p>
    <w:p w:rsidR="00A77B3E">
      <w:r>
        <w:t>Кроме того, осужденный вправе поручить ос</w:t>
      </w:r>
      <w:r>
        <w:t>уществление своей защиты в заседании суда апелляционной инстанции избранному им защитнику, либо ходатайствовать перед судом о назначении защитника. О своем желании иметь защитника в суде апелляционной инстанции, а равно о рассмотрении дела без защитника, о</w:t>
      </w:r>
      <w:r>
        <w:t>сужденному необходимо сообщить в суд, постановивший приговор в письменном виде, указав в апелляционной жалобе, либо в возражениях на апелляционную жалобу,  представление, либо в виде отдельного заявления, которое необходимо подать в течение 10 суток со дня</w:t>
      </w:r>
      <w:r>
        <w:t xml:space="preserve"> вручения копии приговора, либо копии апелляционных представления или жалобы.</w:t>
      </w:r>
    </w:p>
    <w:p w:rsidR="00A77B3E"/>
    <w:p w:rsidR="00A77B3E"/>
    <w:p w:rsidR="00A77B3E">
      <w:r>
        <w:t xml:space="preserve">           Мировой судья                /подпись/</w:t>
      </w:r>
      <w:r>
        <w:t xml:space="preserve">                            </w:t>
      </w:r>
      <w:r>
        <w:t xml:space="preserve">                Т.В. Тайганская                                                                  </w:t>
      </w:r>
      <w:r>
        <w:t xml:space="preserve">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A6"/>
    <w:rsid w:val="00A77B3E"/>
    <w:rsid w:val="00FF75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