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46BF" w:rsidRPr="00D86639" w:rsidP="00EC63DB">
      <w:pPr>
        <w:jc w:val="right"/>
        <w:rPr>
          <w:sz w:val="28"/>
          <w:szCs w:val="28"/>
        </w:rPr>
      </w:pPr>
      <w:r w:rsidRPr="00D86639">
        <w:rPr>
          <w:sz w:val="28"/>
          <w:szCs w:val="28"/>
        </w:rPr>
        <w:t>Дело  № 1-</w:t>
      </w:r>
      <w:r w:rsidRPr="00D86639">
        <w:rPr>
          <w:sz w:val="28"/>
          <w:szCs w:val="28"/>
        </w:rPr>
        <w:t>66-</w:t>
      </w:r>
      <w:r w:rsidRPr="00D86639">
        <w:rPr>
          <w:sz w:val="28"/>
          <w:szCs w:val="28"/>
        </w:rPr>
        <w:t>7/2018</w:t>
      </w:r>
    </w:p>
    <w:p w:rsidR="00F346BF" w:rsidRPr="00D86639" w:rsidP="00EC63DB">
      <w:pPr>
        <w:jc w:val="right"/>
        <w:rPr>
          <w:sz w:val="28"/>
          <w:szCs w:val="28"/>
        </w:rPr>
      </w:pPr>
    </w:p>
    <w:p w:rsidR="00F346BF" w:rsidRPr="00D86639" w:rsidP="00EC63DB">
      <w:pPr>
        <w:jc w:val="center"/>
        <w:rPr>
          <w:sz w:val="28"/>
          <w:szCs w:val="28"/>
        </w:rPr>
      </w:pPr>
      <w:r w:rsidRPr="00D86639">
        <w:rPr>
          <w:sz w:val="28"/>
          <w:szCs w:val="28"/>
        </w:rPr>
        <w:t>П</w:t>
      </w:r>
      <w:r w:rsidRPr="00D86639">
        <w:rPr>
          <w:sz w:val="28"/>
          <w:szCs w:val="28"/>
        </w:rPr>
        <w:t xml:space="preserve"> Р И Г О В О Р </w:t>
      </w:r>
    </w:p>
    <w:p w:rsidR="00F346BF" w:rsidRPr="00D86639" w:rsidP="00EC63DB">
      <w:pPr>
        <w:jc w:val="center"/>
        <w:rPr>
          <w:sz w:val="28"/>
          <w:szCs w:val="28"/>
        </w:rPr>
      </w:pPr>
      <w:r w:rsidRPr="00D86639">
        <w:rPr>
          <w:sz w:val="28"/>
          <w:szCs w:val="28"/>
        </w:rPr>
        <w:t>ИМЕНЕМ РОССИЙСКОЙ ФЕДЕРАЦИИ</w:t>
      </w:r>
    </w:p>
    <w:p w:rsidR="00F346BF" w:rsidRPr="00D86639" w:rsidP="00EC63DB">
      <w:pPr>
        <w:jc w:val="both"/>
        <w:rPr>
          <w:sz w:val="28"/>
          <w:szCs w:val="28"/>
        </w:rPr>
      </w:pPr>
    </w:p>
    <w:p w:rsidR="00F346BF" w:rsidRPr="00D86639" w:rsidP="00EC63DB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21 февраля 2018</w:t>
      </w:r>
      <w:r w:rsidRPr="00D86639">
        <w:rPr>
          <w:sz w:val="28"/>
          <w:szCs w:val="28"/>
        </w:rPr>
        <w:t xml:space="preserve"> года                                           </w:t>
      </w:r>
      <w:r w:rsidRPr="00D86639">
        <w:rPr>
          <w:sz w:val="28"/>
          <w:szCs w:val="28"/>
        </w:rPr>
        <w:t>пгт</w:t>
      </w:r>
      <w:r w:rsidRPr="00D86639">
        <w:rPr>
          <w:sz w:val="28"/>
          <w:szCs w:val="28"/>
        </w:rPr>
        <w:t xml:space="preserve">. Первомайское </w:t>
      </w:r>
    </w:p>
    <w:p w:rsidR="00F346BF" w:rsidRPr="00D86639" w:rsidP="00D70A6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Суд в составе председательствующего-миров</w:t>
      </w:r>
      <w:r w:rsidRPr="00D86639" w:rsidR="00A12E40">
        <w:rPr>
          <w:sz w:val="28"/>
          <w:szCs w:val="28"/>
        </w:rPr>
        <w:t>ого судьи судебного участка № 66</w:t>
      </w:r>
      <w:r w:rsidRPr="00D86639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D86639" w:rsidR="00A12E40">
        <w:rPr>
          <w:sz w:val="28"/>
          <w:szCs w:val="28"/>
        </w:rPr>
        <w:t>Йова</w:t>
      </w:r>
      <w:r w:rsidRPr="00D86639" w:rsidR="00A12E40">
        <w:rPr>
          <w:sz w:val="28"/>
          <w:szCs w:val="28"/>
        </w:rPr>
        <w:t xml:space="preserve"> Е.В.,</w:t>
      </w:r>
    </w:p>
    <w:p w:rsidR="00F346BF" w:rsidRPr="00D86639" w:rsidP="00D70A60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при секретаре </w:t>
      </w:r>
      <w:r w:rsidRPr="00D86639" w:rsidR="00FD12FB">
        <w:rPr>
          <w:sz w:val="28"/>
          <w:szCs w:val="28"/>
        </w:rPr>
        <w:t>Белоущенко</w:t>
      </w:r>
      <w:r w:rsidRPr="00D86639" w:rsidR="00FD12FB">
        <w:rPr>
          <w:sz w:val="28"/>
          <w:szCs w:val="28"/>
        </w:rPr>
        <w:t xml:space="preserve"> В.С</w:t>
      </w:r>
      <w:r w:rsidRPr="00D86639">
        <w:rPr>
          <w:sz w:val="28"/>
          <w:szCs w:val="28"/>
        </w:rPr>
        <w:t xml:space="preserve">., </w:t>
      </w:r>
    </w:p>
    <w:p w:rsidR="00FD12FB" w:rsidRPr="00D86639" w:rsidP="00EC63DB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с участием государственного обвинителя – помощника прокурора  Первомайского района Республики Крым </w:t>
      </w:r>
      <w:r w:rsidRPr="00D86639">
        <w:rPr>
          <w:sz w:val="28"/>
          <w:szCs w:val="28"/>
        </w:rPr>
        <w:t>Павлык</w:t>
      </w:r>
      <w:r w:rsidRPr="00D86639">
        <w:rPr>
          <w:sz w:val="28"/>
          <w:szCs w:val="28"/>
        </w:rPr>
        <w:t xml:space="preserve"> А.В., </w:t>
      </w:r>
    </w:p>
    <w:p w:rsidR="00FD12FB" w:rsidRPr="00D86639" w:rsidP="00EC63DB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подсудимого </w:t>
      </w:r>
      <w:r w:rsidRPr="00D86639">
        <w:rPr>
          <w:sz w:val="28"/>
          <w:szCs w:val="28"/>
        </w:rPr>
        <w:t>Лобанова А.А.,</w:t>
      </w:r>
    </w:p>
    <w:p w:rsidR="00F346BF" w:rsidRPr="00D86639" w:rsidP="00EC63DB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>защитника подсудимог</w:t>
      </w:r>
      <w:r w:rsidRPr="00D86639" w:rsidR="00FD12FB">
        <w:rPr>
          <w:sz w:val="28"/>
          <w:szCs w:val="28"/>
        </w:rPr>
        <w:t xml:space="preserve">о – адвоката </w:t>
      </w:r>
      <w:r w:rsidRPr="00D86639" w:rsidR="00FD12FB">
        <w:rPr>
          <w:sz w:val="28"/>
          <w:szCs w:val="28"/>
        </w:rPr>
        <w:t>Малюта</w:t>
      </w:r>
      <w:r w:rsidRPr="00D86639" w:rsidR="00FD12FB">
        <w:rPr>
          <w:sz w:val="28"/>
          <w:szCs w:val="28"/>
        </w:rPr>
        <w:t xml:space="preserve"> С.В., удостоверение № </w:t>
      </w:r>
      <w:r w:rsidRPr="00D86639" w:rsidR="004372E2">
        <w:rPr>
          <w:sz w:val="28"/>
          <w:szCs w:val="28"/>
        </w:rPr>
        <w:t>…</w:t>
      </w:r>
      <w:r w:rsidRPr="00D86639" w:rsidR="00FD12FB">
        <w:rPr>
          <w:sz w:val="28"/>
          <w:szCs w:val="28"/>
        </w:rPr>
        <w:t xml:space="preserve"> от </w:t>
      </w:r>
      <w:r w:rsidRPr="00D86639" w:rsidR="004372E2">
        <w:rPr>
          <w:sz w:val="28"/>
          <w:szCs w:val="28"/>
        </w:rPr>
        <w:t>…</w:t>
      </w:r>
      <w:r w:rsidRPr="00D86639" w:rsidR="00FD12FB">
        <w:rPr>
          <w:sz w:val="28"/>
          <w:szCs w:val="28"/>
        </w:rPr>
        <w:t xml:space="preserve"> года, ордер </w:t>
      </w:r>
      <w:r w:rsidRPr="00D86639">
        <w:rPr>
          <w:sz w:val="28"/>
          <w:szCs w:val="28"/>
        </w:rPr>
        <w:t xml:space="preserve">№ </w:t>
      </w:r>
      <w:r w:rsidRPr="00D86639" w:rsidR="004372E2">
        <w:rPr>
          <w:sz w:val="28"/>
          <w:szCs w:val="28"/>
        </w:rPr>
        <w:t>…</w:t>
      </w:r>
      <w:r w:rsidRPr="00D86639" w:rsidR="00FD12FB">
        <w:rPr>
          <w:sz w:val="28"/>
          <w:szCs w:val="28"/>
        </w:rPr>
        <w:t xml:space="preserve"> от 09.02.2018</w:t>
      </w:r>
      <w:r w:rsidRPr="00D86639">
        <w:rPr>
          <w:sz w:val="28"/>
          <w:szCs w:val="28"/>
        </w:rPr>
        <w:t xml:space="preserve"> года, </w:t>
      </w:r>
    </w:p>
    <w:p w:rsidR="00514E02" w:rsidRPr="00D86639" w:rsidP="009914ED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рассмотрев в открытом судебном заседании уголовное дело в отношении </w:t>
      </w:r>
      <w:r w:rsidRPr="00D86639" w:rsidR="00FD12FB">
        <w:rPr>
          <w:sz w:val="28"/>
          <w:szCs w:val="28"/>
        </w:rPr>
        <w:t xml:space="preserve">Лобанова </w:t>
      </w:r>
      <w:r w:rsidRPr="00D86639" w:rsidR="004372E2">
        <w:rPr>
          <w:sz w:val="28"/>
          <w:szCs w:val="28"/>
        </w:rPr>
        <w:t>А.А.</w:t>
      </w:r>
      <w:r w:rsidRPr="00D86639" w:rsidR="00FD12FB">
        <w:rPr>
          <w:sz w:val="28"/>
          <w:szCs w:val="28"/>
        </w:rPr>
        <w:t xml:space="preserve">, </w:t>
      </w:r>
      <w:r w:rsidRPr="00D86639" w:rsidR="004372E2">
        <w:rPr>
          <w:sz w:val="28"/>
          <w:szCs w:val="28"/>
        </w:rPr>
        <w:t>ПАСПОРТНЫЕ ДАННЫЕ</w:t>
      </w:r>
      <w:r w:rsidRPr="00D86639" w:rsidR="00FD12FB">
        <w:rPr>
          <w:sz w:val="28"/>
          <w:szCs w:val="28"/>
        </w:rPr>
        <w:t xml:space="preserve">, </w:t>
      </w:r>
      <w:r w:rsidRPr="00D86639">
        <w:rPr>
          <w:sz w:val="28"/>
          <w:szCs w:val="28"/>
        </w:rPr>
        <w:t xml:space="preserve">зарегистрированного </w:t>
      </w:r>
      <w:r w:rsidRPr="00D86639" w:rsidR="00FD12FB">
        <w:rPr>
          <w:sz w:val="28"/>
          <w:szCs w:val="28"/>
        </w:rPr>
        <w:t xml:space="preserve">и проживающего </w:t>
      </w:r>
      <w:r w:rsidRPr="00D86639">
        <w:rPr>
          <w:sz w:val="28"/>
          <w:szCs w:val="28"/>
        </w:rPr>
        <w:t xml:space="preserve">по адресу: </w:t>
      </w:r>
      <w:r w:rsidRPr="00D86639" w:rsidR="004372E2">
        <w:rPr>
          <w:sz w:val="28"/>
          <w:szCs w:val="28"/>
        </w:rPr>
        <w:t>АДРЕС</w:t>
      </w:r>
      <w:r w:rsidRPr="00D86639" w:rsidR="00343D06">
        <w:rPr>
          <w:sz w:val="28"/>
          <w:szCs w:val="28"/>
        </w:rPr>
        <w:t>, ранее судимого</w:t>
      </w:r>
      <w:r w:rsidRPr="00D86639">
        <w:rPr>
          <w:sz w:val="28"/>
          <w:szCs w:val="28"/>
        </w:rPr>
        <w:t xml:space="preserve"> </w:t>
      </w:r>
      <w:r w:rsidRPr="00D86639" w:rsidR="00343D06">
        <w:rPr>
          <w:sz w:val="28"/>
          <w:szCs w:val="28"/>
        </w:rPr>
        <w:t xml:space="preserve">07.12.2011 года Первомайским районным судом </w:t>
      </w:r>
      <w:r w:rsidRPr="00D86639" w:rsidR="0057214F">
        <w:rPr>
          <w:sz w:val="28"/>
          <w:szCs w:val="28"/>
        </w:rPr>
        <w:t xml:space="preserve">Автономной </w:t>
      </w:r>
      <w:r w:rsidRPr="00D86639" w:rsidR="00343D06">
        <w:rPr>
          <w:sz w:val="28"/>
          <w:szCs w:val="28"/>
        </w:rPr>
        <w:t xml:space="preserve">Республики Крым по ч. 3 ст. 186, ст. 69 УК Украины, </w:t>
      </w:r>
      <w:r w:rsidRPr="00D86639">
        <w:rPr>
          <w:sz w:val="28"/>
          <w:szCs w:val="28"/>
        </w:rPr>
        <w:t>к</w:t>
      </w:r>
      <w:r w:rsidRPr="00D86639" w:rsidR="00343D06">
        <w:rPr>
          <w:sz w:val="28"/>
          <w:szCs w:val="28"/>
        </w:rPr>
        <w:t xml:space="preserve"> 3 года</w:t>
      </w:r>
      <w:r w:rsidRPr="00D86639">
        <w:rPr>
          <w:sz w:val="28"/>
          <w:szCs w:val="28"/>
        </w:rPr>
        <w:t>м лишения свободы</w:t>
      </w:r>
      <w:r w:rsidRPr="00D86639" w:rsidR="00343D06">
        <w:rPr>
          <w:sz w:val="28"/>
          <w:szCs w:val="28"/>
        </w:rPr>
        <w:t xml:space="preserve">, освобожден условно-досрочно 16.11.2013 года, </w:t>
      </w:r>
    </w:p>
    <w:p w:rsidR="00FD12FB" w:rsidRPr="00D86639" w:rsidP="009914ED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>находящегося</w:t>
      </w:r>
      <w:r w:rsidRPr="00D86639">
        <w:rPr>
          <w:sz w:val="28"/>
          <w:szCs w:val="28"/>
        </w:rPr>
        <w:t xml:space="preserve"> под подпиской</w:t>
      </w:r>
      <w:r w:rsidRPr="00D86639" w:rsidR="00F346BF">
        <w:rPr>
          <w:sz w:val="28"/>
          <w:szCs w:val="28"/>
        </w:rPr>
        <w:t xml:space="preserve"> о невыезде и надлежащем поведении, </w:t>
      </w:r>
    </w:p>
    <w:p w:rsidR="00F346BF" w:rsidRPr="00D86639" w:rsidP="00FD12FB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обвиняемого в совершении преступления, предусмотренного ст. 264.1 УК РФ, </w:t>
      </w:r>
    </w:p>
    <w:p w:rsidR="00F346BF" w:rsidRPr="00D86639" w:rsidP="009914ED">
      <w:pPr>
        <w:jc w:val="center"/>
        <w:rPr>
          <w:sz w:val="28"/>
          <w:szCs w:val="28"/>
        </w:rPr>
      </w:pPr>
      <w:r w:rsidRPr="00D86639">
        <w:rPr>
          <w:sz w:val="28"/>
          <w:szCs w:val="28"/>
        </w:rPr>
        <w:t>установил: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rStyle w:val="a3"/>
          <w:color w:val="000000"/>
          <w:sz w:val="28"/>
          <w:szCs w:val="28"/>
        </w:rPr>
        <w:t>Лобанов А.А.</w:t>
      </w:r>
      <w:r w:rsidRPr="00D86639">
        <w:rPr>
          <w:rStyle w:val="a3"/>
          <w:color w:val="000000"/>
          <w:sz w:val="28"/>
          <w:szCs w:val="28"/>
        </w:rPr>
        <w:t xml:space="preserve"> </w:t>
      </w:r>
      <w:r w:rsidRPr="00D86639">
        <w:rPr>
          <w:rStyle w:val="a3"/>
          <w:color w:val="000000"/>
          <w:sz w:val="28"/>
          <w:szCs w:val="28"/>
        </w:rPr>
        <w:t>12 ноября</w:t>
      </w:r>
      <w:r w:rsidRPr="00D86639">
        <w:rPr>
          <w:rStyle w:val="a3"/>
          <w:color w:val="000000"/>
          <w:sz w:val="28"/>
          <w:szCs w:val="28"/>
        </w:rPr>
        <w:t xml:space="preserve"> 2017 года в </w:t>
      </w:r>
      <w:r w:rsidRPr="00D86639">
        <w:rPr>
          <w:rStyle w:val="a3"/>
          <w:color w:val="000000"/>
          <w:sz w:val="28"/>
          <w:szCs w:val="28"/>
        </w:rPr>
        <w:t>16 часов 2</w:t>
      </w:r>
      <w:r w:rsidRPr="00D86639">
        <w:rPr>
          <w:rStyle w:val="a3"/>
          <w:color w:val="000000"/>
          <w:sz w:val="28"/>
          <w:szCs w:val="28"/>
        </w:rPr>
        <w:t xml:space="preserve">0 минут, не имея водительского удостоверения на право управления транспортным средством, в нарушение п. 2.7, 2.1.1 Правил дорожного движения РФ, </w:t>
      </w:r>
      <w:r w:rsidRPr="00D86639">
        <w:rPr>
          <w:sz w:val="28"/>
          <w:szCs w:val="28"/>
        </w:rPr>
        <w:t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 w:rsidRPr="00D86639">
        <w:rPr>
          <w:sz w:val="28"/>
          <w:szCs w:val="28"/>
        </w:rPr>
        <w:t xml:space="preserve"> </w:t>
      </w:r>
      <w:r w:rsidRPr="00D86639">
        <w:rPr>
          <w:sz w:val="28"/>
          <w:szCs w:val="28"/>
        </w:rPr>
        <w:t xml:space="preserve">безопасность движения, а 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D86639">
        <w:rPr>
          <w:sz w:val="28"/>
          <w:szCs w:val="28"/>
        </w:rPr>
        <w:t>механического транспортного средства</w:t>
      </w:r>
      <w:r>
        <w:fldChar w:fldCharType="end"/>
      </w:r>
      <w:r w:rsidRPr="00D86639">
        <w:rPr>
          <w:sz w:val="28"/>
          <w:szCs w:val="28"/>
        </w:rPr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D86639">
        <w:rPr>
          <w:sz w:val="28"/>
          <w:szCs w:val="28"/>
        </w:rPr>
        <w:t>транспортным средством</w:t>
      </w:r>
      <w:r>
        <w:fldChar w:fldCharType="end"/>
      </w:r>
      <w:r w:rsidRPr="00D86639">
        <w:rPr>
          <w:sz w:val="28"/>
          <w:szCs w:val="28"/>
        </w:rPr>
        <w:t xml:space="preserve"> соответствующей категории или </w:t>
      </w:r>
      <w:r w:rsidRPr="00D86639" w:rsidR="006748E0">
        <w:rPr>
          <w:sz w:val="28"/>
          <w:szCs w:val="28"/>
        </w:rPr>
        <w:t xml:space="preserve">подкатегории, </w:t>
      </w:r>
      <w:r w:rsidRPr="00D86639">
        <w:rPr>
          <w:sz w:val="28"/>
          <w:szCs w:val="28"/>
        </w:rPr>
        <w:t>на 3</w:t>
      </w:r>
      <w:r w:rsidRPr="00D86639">
        <w:rPr>
          <w:sz w:val="28"/>
          <w:szCs w:val="28"/>
        </w:rPr>
        <w:t xml:space="preserve"> км</w:t>
      </w:r>
      <w:r w:rsidRPr="00D86639">
        <w:rPr>
          <w:sz w:val="28"/>
          <w:szCs w:val="28"/>
        </w:rPr>
        <w:t xml:space="preserve"> полевой дороги, ведущей из </w:t>
      </w:r>
      <w:r w:rsidRPr="00D86639" w:rsidR="004372E2">
        <w:rPr>
          <w:sz w:val="28"/>
          <w:szCs w:val="28"/>
        </w:rPr>
        <w:t>АДРЕС</w:t>
      </w:r>
      <w:r w:rsidRPr="00D86639">
        <w:rPr>
          <w:sz w:val="28"/>
          <w:szCs w:val="28"/>
        </w:rPr>
        <w:t xml:space="preserve"> к </w:t>
      </w:r>
      <w:r w:rsidRPr="00D86639" w:rsidR="004372E2">
        <w:rPr>
          <w:sz w:val="28"/>
          <w:szCs w:val="28"/>
        </w:rPr>
        <w:t>АДРЕС</w:t>
      </w:r>
      <w:r w:rsidRPr="00D86639">
        <w:rPr>
          <w:sz w:val="28"/>
          <w:szCs w:val="28"/>
        </w:rPr>
        <w:t xml:space="preserve"> </w:t>
      </w:r>
      <w:r w:rsidRPr="00D86639">
        <w:rPr>
          <w:sz w:val="28"/>
          <w:szCs w:val="28"/>
        </w:rPr>
        <w:t xml:space="preserve">управлял транспортным средством </w:t>
      </w:r>
      <w:r w:rsidRPr="00D86639" w:rsidR="006748E0">
        <w:rPr>
          <w:sz w:val="28"/>
          <w:szCs w:val="28"/>
        </w:rPr>
        <w:t xml:space="preserve">- </w:t>
      </w:r>
      <w:r w:rsidRPr="00D86639">
        <w:rPr>
          <w:sz w:val="28"/>
          <w:szCs w:val="28"/>
        </w:rPr>
        <w:t>автомобилем «ВАЗ 210</w:t>
      </w:r>
      <w:r w:rsidRPr="00D86639">
        <w:rPr>
          <w:sz w:val="28"/>
          <w:szCs w:val="28"/>
        </w:rPr>
        <w:t>9</w:t>
      </w:r>
      <w:r w:rsidRPr="00D86639">
        <w:rPr>
          <w:sz w:val="28"/>
          <w:szCs w:val="28"/>
        </w:rPr>
        <w:t xml:space="preserve">», </w:t>
      </w:r>
      <w:r w:rsidRPr="00D86639">
        <w:rPr>
          <w:sz w:val="28"/>
          <w:szCs w:val="28"/>
        </w:rPr>
        <w:t xml:space="preserve">белого цвета, без </w:t>
      </w:r>
      <w:r w:rsidRPr="00D86639">
        <w:rPr>
          <w:sz w:val="28"/>
          <w:szCs w:val="28"/>
        </w:rPr>
        <w:t>государственн</w:t>
      </w:r>
      <w:r w:rsidRPr="00D86639">
        <w:rPr>
          <w:sz w:val="28"/>
          <w:szCs w:val="28"/>
        </w:rPr>
        <w:t>ого</w:t>
      </w:r>
      <w:r w:rsidRPr="00D86639">
        <w:rPr>
          <w:sz w:val="28"/>
          <w:szCs w:val="28"/>
        </w:rPr>
        <w:t xml:space="preserve"> </w:t>
      </w:r>
      <w:r w:rsidRPr="00D86639">
        <w:rPr>
          <w:color w:val="000000"/>
          <w:sz w:val="28"/>
          <w:szCs w:val="28"/>
        </w:rPr>
        <w:t>регистрационн</w:t>
      </w:r>
      <w:r w:rsidRPr="00D86639">
        <w:rPr>
          <w:color w:val="000000"/>
          <w:sz w:val="28"/>
          <w:szCs w:val="28"/>
        </w:rPr>
        <w:t>ого</w:t>
      </w:r>
      <w:r w:rsidRPr="00D86639">
        <w:rPr>
          <w:color w:val="000000"/>
          <w:sz w:val="28"/>
          <w:szCs w:val="28"/>
        </w:rPr>
        <w:t xml:space="preserve"> знак</w:t>
      </w:r>
      <w:r w:rsidRPr="00D86639">
        <w:rPr>
          <w:color w:val="000000"/>
          <w:sz w:val="28"/>
          <w:szCs w:val="28"/>
        </w:rPr>
        <w:t>а</w:t>
      </w:r>
      <w:r w:rsidRPr="00D86639" w:rsidR="006748E0">
        <w:rPr>
          <w:color w:val="000000"/>
          <w:sz w:val="28"/>
          <w:szCs w:val="28"/>
        </w:rPr>
        <w:t>,</w:t>
      </w:r>
      <w:r w:rsidRPr="00D86639">
        <w:rPr>
          <w:color w:val="000000"/>
          <w:sz w:val="28"/>
          <w:szCs w:val="28"/>
        </w:rPr>
        <w:t xml:space="preserve"> </w:t>
      </w:r>
      <w:r w:rsidRPr="00D86639">
        <w:rPr>
          <w:rStyle w:val="a3"/>
          <w:color w:val="000000"/>
          <w:sz w:val="28"/>
          <w:szCs w:val="28"/>
        </w:rPr>
        <w:t>в состоянии</w:t>
      </w:r>
      <w:r w:rsidRPr="00D86639">
        <w:rPr>
          <w:rStyle w:val="a3"/>
          <w:color w:val="000000"/>
          <w:sz w:val="28"/>
          <w:szCs w:val="28"/>
        </w:rPr>
        <w:t xml:space="preserve"> </w:t>
      </w:r>
      <w:r w:rsidRPr="00D86639">
        <w:rPr>
          <w:rStyle w:val="a3"/>
          <w:color w:val="000000"/>
          <w:sz w:val="28"/>
          <w:szCs w:val="28"/>
        </w:rPr>
        <w:t>алкогольного опьянения</w:t>
      </w:r>
      <w:r w:rsidRPr="00D86639">
        <w:rPr>
          <w:sz w:val="28"/>
          <w:szCs w:val="28"/>
        </w:rPr>
        <w:t xml:space="preserve">, </w:t>
      </w:r>
      <w:r w:rsidRPr="00D86639">
        <w:rPr>
          <w:bCs/>
          <w:sz w:val="28"/>
          <w:szCs w:val="28"/>
        </w:rPr>
        <w:t>будучи</w:t>
      </w:r>
      <w:r w:rsidRPr="00D86639">
        <w:rPr>
          <w:rStyle w:val="a3"/>
          <w:color w:val="000000"/>
          <w:sz w:val="28"/>
          <w:szCs w:val="28"/>
        </w:rPr>
        <w:t xml:space="preserve"> привлеченным, согласно </w:t>
      </w:r>
      <w:r w:rsidRPr="00D86639">
        <w:rPr>
          <w:sz w:val="28"/>
          <w:szCs w:val="28"/>
        </w:rPr>
        <w:t xml:space="preserve">постановления </w:t>
      </w:r>
      <w:r w:rsidRPr="00D86639" w:rsidR="00A12E40">
        <w:rPr>
          <w:sz w:val="28"/>
          <w:szCs w:val="28"/>
        </w:rPr>
        <w:t xml:space="preserve">мирового судьи судебного участка № 67 Первомайского судебного района (Первомайский муниципальный район) Республики Крым </w:t>
      </w:r>
      <w:r w:rsidRPr="00D86639">
        <w:rPr>
          <w:sz w:val="28"/>
          <w:szCs w:val="28"/>
        </w:rPr>
        <w:t xml:space="preserve">от </w:t>
      </w:r>
      <w:r w:rsidR="00912173">
        <w:rPr>
          <w:sz w:val="28"/>
          <w:szCs w:val="28"/>
        </w:rPr>
        <w:t>ДАТА</w:t>
      </w:r>
      <w:r w:rsidRPr="00D86639" w:rsidR="00A12E40">
        <w:rPr>
          <w:sz w:val="28"/>
          <w:szCs w:val="28"/>
        </w:rPr>
        <w:t xml:space="preserve"> года </w:t>
      </w:r>
      <w:r w:rsidRPr="00D86639">
        <w:rPr>
          <w:rStyle w:val="a3"/>
          <w:color w:val="000000"/>
          <w:sz w:val="28"/>
          <w:szCs w:val="28"/>
        </w:rPr>
        <w:t>к административной ответственности за совершение административного правонарушения, предусмотренного</w:t>
      </w:r>
      <w:r w:rsidRPr="00D86639">
        <w:rPr>
          <w:sz w:val="28"/>
          <w:szCs w:val="28"/>
        </w:rPr>
        <w:t xml:space="preserve"> ч. </w:t>
      </w:r>
      <w:r w:rsidRPr="00D86639" w:rsidR="00A12E40">
        <w:rPr>
          <w:sz w:val="28"/>
          <w:szCs w:val="28"/>
        </w:rPr>
        <w:t>3</w:t>
      </w:r>
      <w:r w:rsidRPr="00D86639" w:rsidR="004018B9">
        <w:rPr>
          <w:sz w:val="28"/>
          <w:szCs w:val="28"/>
        </w:rPr>
        <w:t xml:space="preserve"> ст. 12.8 КоАП РФ</w:t>
      </w:r>
      <w:r w:rsidRPr="00D86639">
        <w:rPr>
          <w:rStyle w:val="a3"/>
          <w:color w:val="000000"/>
          <w:sz w:val="28"/>
          <w:szCs w:val="28"/>
        </w:rPr>
        <w:t xml:space="preserve"> к наказанию в </w:t>
      </w:r>
      <w:r w:rsidRPr="00D86639">
        <w:rPr>
          <w:rStyle w:val="a3"/>
          <w:color w:val="000000"/>
          <w:sz w:val="28"/>
          <w:szCs w:val="28"/>
        </w:rPr>
        <w:t xml:space="preserve">виде административного </w:t>
      </w:r>
      <w:r w:rsidRPr="00D86639" w:rsidR="00A12E40">
        <w:rPr>
          <w:rStyle w:val="a3"/>
          <w:color w:val="000000"/>
          <w:sz w:val="28"/>
          <w:szCs w:val="28"/>
        </w:rPr>
        <w:t>ареста сроком на 10 (десять) суток</w:t>
      </w:r>
      <w:r w:rsidRPr="00D86639">
        <w:rPr>
          <w:rStyle w:val="a3"/>
          <w:color w:val="000000"/>
          <w:sz w:val="28"/>
          <w:szCs w:val="28"/>
        </w:rPr>
        <w:t>, которое</w:t>
      </w:r>
      <w:r w:rsidRPr="00D86639" w:rsidR="00A12E40">
        <w:rPr>
          <w:rStyle w:val="a3"/>
          <w:color w:val="000000"/>
          <w:sz w:val="28"/>
          <w:szCs w:val="28"/>
        </w:rPr>
        <w:t xml:space="preserve"> не обжаловано,</w:t>
      </w:r>
      <w:r w:rsidRPr="00D86639">
        <w:rPr>
          <w:rStyle w:val="a3"/>
          <w:color w:val="000000"/>
          <w:sz w:val="28"/>
          <w:szCs w:val="28"/>
        </w:rPr>
        <w:t xml:space="preserve"> вступило в законную силу </w:t>
      </w:r>
      <w:r w:rsidR="00912173">
        <w:rPr>
          <w:rStyle w:val="a3"/>
          <w:color w:val="000000"/>
          <w:sz w:val="28"/>
          <w:szCs w:val="28"/>
        </w:rPr>
        <w:t>ДАТА</w:t>
      </w:r>
      <w:r w:rsidRPr="00D86639">
        <w:rPr>
          <w:sz w:val="28"/>
          <w:szCs w:val="28"/>
        </w:rPr>
        <w:t xml:space="preserve"> года.</w:t>
      </w:r>
      <w:r w:rsidRPr="00D86639">
        <w:rPr>
          <w:sz w:val="28"/>
          <w:szCs w:val="28"/>
        </w:rPr>
        <w:t xml:space="preserve"> Дан</w:t>
      </w:r>
      <w:r w:rsidRPr="00D86639" w:rsidR="004018B9">
        <w:rPr>
          <w:sz w:val="28"/>
          <w:szCs w:val="28"/>
        </w:rPr>
        <w:t>ное транспортное средство было</w:t>
      </w:r>
      <w:r w:rsidRPr="00D86639">
        <w:rPr>
          <w:sz w:val="28"/>
          <w:szCs w:val="28"/>
        </w:rPr>
        <w:t xml:space="preserve"> остановлено сотрудниками </w:t>
      </w:r>
      <w:r w:rsidRPr="00D86639">
        <w:rPr>
          <w:rStyle w:val="a3"/>
          <w:color w:val="000000"/>
          <w:sz w:val="28"/>
          <w:szCs w:val="28"/>
        </w:rPr>
        <w:t xml:space="preserve"> ДПС ГИБДД МВД России по Первомайскому району, которые установили у </w:t>
      </w:r>
      <w:r w:rsidRPr="00D86639" w:rsidR="00A12E40">
        <w:rPr>
          <w:rStyle w:val="a3"/>
          <w:color w:val="000000"/>
          <w:sz w:val="28"/>
          <w:szCs w:val="28"/>
        </w:rPr>
        <w:t>Лобанова А.А.</w:t>
      </w:r>
      <w:r w:rsidRPr="00D86639">
        <w:rPr>
          <w:rStyle w:val="a3"/>
          <w:color w:val="000000"/>
          <w:sz w:val="28"/>
          <w:szCs w:val="28"/>
        </w:rPr>
        <w:t xml:space="preserve"> признаки  алкогольного  опьянения, а именно</w:t>
      </w:r>
      <w:r w:rsidRPr="00D86639" w:rsidR="008762F0">
        <w:rPr>
          <w:rStyle w:val="a3"/>
          <w:color w:val="000000"/>
          <w:sz w:val="28"/>
          <w:szCs w:val="28"/>
        </w:rPr>
        <w:t>:</w:t>
      </w:r>
      <w:r w:rsidRPr="00D86639">
        <w:rPr>
          <w:rStyle w:val="a3"/>
          <w:color w:val="000000"/>
          <w:sz w:val="28"/>
          <w:szCs w:val="28"/>
        </w:rPr>
        <w:t xml:space="preserve"> </w:t>
      </w:r>
      <w:r w:rsidRPr="00D86639" w:rsidR="00A12E40">
        <w:rPr>
          <w:sz w:val="28"/>
          <w:szCs w:val="28"/>
        </w:rPr>
        <w:t>запах алкоголя изо рта, нарушение речи</w:t>
      </w:r>
      <w:r w:rsidRPr="00D86639" w:rsidR="004018B9">
        <w:rPr>
          <w:sz w:val="28"/>
          <w:szCs w:val="28"/>
        </w:rPr>
        <w:t xml:space="preserve">. </w:t>
      </w:r>
      <w:r w:rsidRPr="00D86639" w:rsidR="008762F0">
        <w:rPr>
          <w:sz w:val="28"/>
          <w:szCs w:val="28"/>
        </w:rPr>
        <w:t xml:space="preserve">В результате </w:t>
      </w:r>
      <w:r w:rsidRPr="00D86639">
        <w:rPr>
          <w:sz w:val="28"/>
          <w:szCs w:val="28"/>
        </w:rPr>
        <w:t xml:space="preserve">освидетельствования </w:t>
      </w:r>
      <w:r w:rsidRPr="00D86639" w:rsidR="008762F0">
        <w:rPr>
          <w:sz w:val="28"/>
          <w:szCs w:val="28"/>
        </w:rPr>
        <w:t xml:space="preserve">на состояние алкогольного опьянения на месте путем </w:t>
      </w:r>
      <w:r w:rsidRPr="00D86639" w:rsidR="008762F0">
        <w:rPr>
          <w:sz w:val="28"/>
          <w:szCs w:val="28"/>
        </w:rPr>
        <w:t>продутия</w:t>
      </w:r>
      <w:r w:rsidRPr="00D86639" w:rsidR="008762F0">
        <w:rPr>
          <w:sz w:val="28"/>
          <w:szCs w:val="28"/>
        </w:rPr>
        <w:t xml:space="preserve"> специального прибора «</w:t>
      </w:r>
      <w:r w:rsidRPr="00D86639" w:rsidR="008762F0">
        <w:rPr>
          <w:sz w:val="28"/>
          <w:szCs w:val="28"/>
        </w:rPr>
        <w:t>Алкотестер</w:t>
      </w:r>
      <w:r w:rsidRPr="00D86639" w:rsidR="008762F0">
        <w:rPr>
          <w:sz w:val="28"/>
          <w:szCs w:val="28"/>
        </w:rPr>
        <w:t xml:space="preserve"> Юпитер» </w:t>
      </w:r>
      <w:r w:rsidRPr="00D86639">
        <w:rPr>
          <w:sz w:val="28"/>
          <w:szCs w:val="28"/>
        </w:rPr>
        <w:t xml:space="preserve">у </w:t>
      </w:r>
      <w:r w:rsidRPr="00D86639" w:rsidR="00A12E40">
        <w:rPr>
          <w:rStyle w:val="a3"/>
          <w:color w:val="000000"/>
          <w:sz w:val="28"/>
          <w:szCs w:val="28"/>
        </w:rPr>
        <w:t xml:space="preserve">Лобанова А.А. </w:t>
      </w:r>
      <w:r w:rsidRPr="00D86639" w:rsidR="004018B9">
        <w:rPr>
          <w:sz w:val="28"/>
          <w:szCs w:val="28"/>
        </w:rPr>
        <w:t>установлено</w:t>
      </w:r>
      <w:r w:rsidRPr="00D86639">
        <w:rPr>
          <w:sz w:val="28"/>
          <w:szCs w:val="28"/>
        </w:rPr>
        <w:t xml:space="preserve"> состояние </w:t>
      </w:r>
      <w:r w:rsidRPr="00D86639" w:rsidR="008762F0">
        <w:rPr>
          <w:sz w:val="28"/>
          <w:szCs w:val="28"/>
        </w:rPr>
        <w:t>алкогольного опьянения</w:t>
      </w:r>
      <w:r w:rsidRPr="00D86639">
        <w:rPr>
          <w:sz w:val="28"/>
          <w:szCs w:val="28"/>
        </w:rPr>
        <w:t xml:space="preserve">. </w:t>
      </w:r>
    </w:p>
    <w:p w:rsidR="00F346BF" w:rsidRPr="00D86639" w:rsidP="00A12E4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В судебном заседании подсудимый вину признал полностью во всем объеме предъявленного обвинения,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разбирательства. </w:t>
      </w:r>
    </w:p>
    <w:p w:rsidR="00F346BF" w:rsidRPr="00D86639" w:rsidP="003D731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</w:t>
      </w:r>
      <w:r w:rsidRPr="00D86639" w:rsidR="008B59DE">
        <w:rPr>
          <w:sz w:val="28"/>
          <w:szCs w:val="28"/>
        </w:rPr>
        <w:t xml:space="preserve">ование этого порядка. Санкция </w:t>
      </w:r>
      <w:r w:rsidRPr="00D86639">
        <w:rPr>
          <w:sz w:val="28"/>
          <w:szCs w:val="28"/>
        </w:rPr>
        <w:t xml:space="preserve">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 согласился с особым порядком принятия судебного решения. </w:t>
      </w:r>
    </w:p>
    <w:p w:rsidR="00F346BF" w:rsidRPr="00D86639" w:rsidP="008B59DE">
      <w:pPr>
        <w:pStyle w:val="BodyText"/>
        <w:spacing w:after="0"/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</w:t>
      </w:r>
      <w:r w:rsidRPr="00D86639">
        <w:rPr>
          <w:sz w:val="28"/>
          <w:szCs w:val="28"/>
        </w:rPr>
        <w:t xml:space="preserve"> Суд приходит к выводу, что обвинение, с которым согласился подсудимый, обоснованно, подтверждается доказательс</w:t>
      </w:r>
      <w:r w:rsidRPr="00D86639" w:rsidR="006C4439">
        <w:rPr>
          <w:sz w:val="28"/>
          <w:szCs w:val="28"/>
        </w:rPr>
        <w:t>твами, собранными по уголовному</w:t>
      </w:r>
      <w:r w:rsidRPr="00D86639">
        <w:rPr>
          <w:sz w:val="28"/>
          <w:szCs w:val="28"/>
        </w:rPr>
        <w:t>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законе.</w:t>
      </w:r>
    </w:p>
    <w:p w:rsidR="00F346BF" w:rsidRPr="00D86639" w:rsidP="003D731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Таким образом, согласно </w:t>
      </w:r>
      <w:r>
        <w:fldChar w:fldCharType="begin"/>
      </w:r>
      <w:r>
        <w:instrText xml:space="preserve"> HYPERLINK "garantF1://12025178.314" </w:instrText>
      </w:r>
      <w:r>
        <w:fldChar w:fldCharType="separate"/>
      </w:r>
      <w:r w:rsidRPr="00D86639">
        <w:rPr>
          <w:sz w:val="28"/>
          <w:szCs w:val="28"/>
        </w:rPr>
        <w:t>ст. 314-317</w:t>
      </w:r>
      <w:r>
        <w:fldChar w:fldCharType="end"/>
      </w:r>
      <w:r w:rsidRPr="00D86639">
        <w:rPr>
          <w:sz w:val="28"/>
          <w:szCs w:val="28"/>
        </w:rPr>
        <w:t xml:space="preserve"> УПК РФ, условия постановления приговора без проведения судебного разбирательства соблюдены. </w:t>
      </w:r>
    </w:p>
    <w:p w:rsidR="006C4439" w:rsidRPr="00D86639" w:rsidP="003D731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При указанных обстоятельствах, приходя к выводу, что обвинение, с которым согласился подсудимый, обоснованно и подтверждается собранными и исследованными судом доказательствами, а именно: признательными показаниями подозреваемого Лобанова А.А., показаниями свидетелей </w:t>
      </w:r>
      <w:r w:rsidRPr="00D86639" w:rsidR="004372E2">
        <w:rPr>
          <w:rFonts w:eastAsia="Times New Roman"/>
          <w:color w:val="000000"/>
          <w:sz w:val="28"/>
          <w:szCs w:val="28"/>
          <w:shd w:val="clear" w:color="auto" w:fill="FFFFFF"/>
        </w:rPr>
        <w:t>ФИО</w:t>
      </w: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6639" w:rsidR="004372E2">
        <w:rPr>
          <w:rFonts w:eastAsia="Times New Roman"/>
          <w:color w:val="000000"/>
          <w:sz w:val="28"/>
          <w:szCs w:val="28"/>
          <w:shd w:val="clear" w:color="auto" w:fill="FFFFFF"/>
        </w:rPr>
        <w:t>ФИО</w:t>
      </w: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>, рапортом об обнаружении признаков преступления, актом освидетельствования на состояние алкогольного опьянения, копией постановления мирового судьи судебного участка № 67 Первомайского судебного района Республики Крым, протоколом осмотра, постановлением о признании</w:t>
      </w: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 приобщении к уголовному делу вещественных доказательств, </w:t>
      </w:r>
      <w:r w:rsidRPr="00D86639" w:rsidR="00302B7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протоколом осмотра и прослушивания фонограммы и приобщении к уголовному делу  вещественных доказательств, </w:t>
      </w: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которые соответствуют требованиям относимости, допустимости, достоверности, а в совокупности – достаточности для разрешения уголовного дела, </w:t>
      </w:r>
      <w:r w:rsidRPr="00D86639" w:rsidR="008124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 учетом </w:t>
      </w:r>
      <w:r w:rsidRPr="00D86639" w:rsidR="008124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дополнительных данных о личности подсудимого – общественной характеристики, справки о составе семьи, 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справки больницы о 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>ненахождении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учете, справки военного комиссариата, копии военного билета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 w:rsidRPr="00D86639" w:rsidR="0081240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сведений о судимости, 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копии </w:t>
      </w:r>
      <w:r w:rsidRPr="00D86639" w:rsidR="0034623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справки об освобождении из мест лишения свободы, </w:t>
      </w:r>
      <w:r w:rsidRPr="00D86639">
        <w:rPr>
          <w:rFonts w:eastAsia="Times New Roman"/>
          <w:color w:val="000000"/>
          <w:sz w:val="28"/>
          <w:szCs w:val="28"/>
          <w:shd w:val="clear" w:color="auto" w:fill="FFFFFF"/>
        </w:rPr>
        <w:t>суд считает возможным рассмотреть дело в порядке, предусмотренном ст. 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&lt;span class="snippet_equal"&gt; Дознание &lt;/span&gt;&lt;span class="snippet_equal"&gt; в &lt;/span&gt;&lt;span class="snippet_equal"&gt; сокращенной &lt;/span&gt;&lt;span class="snippet_equal"" \t "_blank" </w:instrText>
      </w:r>
      <w:r>
        <w:fldChar w:fldCharType="separate"/>
      </w:r>
      <w:r w:rsidRPr="00D86639">
        <w:rPr>
          <w:rFonts w:eastAsia="Times New Roman"/>
          <w:sz w:val="28"/>
          <w:szCs w:val="28"/>
          <w:bdr w:val="none" w:sz="0" w:space="0" w:color="auto" w:frame="1"/>
        </w:rPr>
        <w:t>226.9 УПК РФ</w:t>
      </w:r>
      <w:r>
        <w:fldChar w:fldCharType="end"/>
      </w:r>
      <w:r w:rsidRPr="00D86639">
        <w:rPr>
          <w:rFonts w:eastAsia="Times New Roman"/>
          <w:sz w:val="28"/>
          <w:szCs w:val="28"/>
          <w:shd w:val="clear" w:color="auto" w:fill="FFFFFF"/>
        </w:rPr>
        <w:t>.</w:t>
      </w:r>
    </w:p>
    <w:p w:rsidR="00406A1C" w:rsidRPr="00D86639" w:rsidP="00302B70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</w:t>
      </w:r>
      <w:r w:rsidRPr="00D86639">
        <w:rPr>
          <w:sz w:val="28"/>
          <w:szCs w:val="28"/>
        </w:rPr>
        <w:t xml:space="preserve">При назначении наказания подсудимому </w:t>
      </w:r>
      <w:r w:rsidRPr="00D86639">
        <w:rPr>
          <w:color w:val="000000"/>
          <w:sz w:val="28"/>
          <w:szCs w:val="28"/>
        </w:rPr>
        <w:t xml:space="preserve">Лобанову А.А. </w:t>
      </w:r>
      <w:r w:rsidRPr="00D86639">
        <w:rPr>
          <w:sz w:val="28"/>
          <w:szCs w:val="28"/>
        </w:rPr>
        <w:t>суд учитывает характер и степень общественной опасности совершенного им преступления, которое является преступлением небольшой тяжести, направленное против безопасности движения и эксплуатации транспорта, данные о личности подсудимого, который характеризуется по</w:t>
      </w:r>
      <w:r w:rsidRPr="00D86639" w:rsidR="008B59DE">
        <w:rPr>
          <w:sz w:val="28"/>
          <w:szCs w:val="28"/>
        </w:rPr>
        <w:t xml:space="preserve"> месту жительства посредственно, ранее судим, судимость не снята и не погашена, обстоятельства смягчающие и отягчающие наказание, а также влияние назначенного наказания на исправление подсудимого.</w:t>
      </w:r>
    </w:p>
    <w:p w:rsidR="002F0024" w:rsidRPr="00D86639" w:rsidP="002F0024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</w:t>
      </w:r>
      <w:r w:rsidRPr="00D86639">
        <w:rPr>
          <w:sz w:val="28"/>
          <w:szCs w:val="28"/>
        </w:rPr>
        <w:t xml:space="preserve">Судом не признается как смягчающее наказание обстоятельство  активное  способствование раскрытию и расследованию преступления, поскольку такие обстоятельства в ходе предварительного расследования не установлены и не указаны, не установлены они и при судебном разбирательстве. </w:t>
      </w:r>
      <w:r w:rsidRPr="00D86639">
        <w:rPr>
          <w:color w:val="000000"/>
          <w:sz w:val="28"/>
          <w:szCs w:val="28"/>
          <w:shd w:val="clear" w:color="auto" w:fill="FFFFFF"/>
        </w:rPr>
        <w:t xml:space="preserve">Дача признательных показаний сама по себе активным способствованием расследованию и (или) раскрытию преступления не является, иных действий, которые бы свидетельствовали о наличии данного смягчающего обстоятельства судом не установлено. </w:t>
      </w:r>
    </w:p>
    <w:p w:rsidR="00406A1C" w:rsidRPr="00D86639" w:rsidP="00406A1C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Обстоятельством, смягчающим наказание подсудимого, в соответствии с ч. 2 ст. 61 УК РФ, суд признает его чистосердечное раскаяние </w:t>
      </w:r>
      <w:r w:rsidRPr="00D86639">
        <w:rPr>
          <w:sz w:val="28"/>
          <w:szCs w:val="28"/>
        </w:rPr>
        <w:t>в</w:t>
      </w:r>
      <w:r w:rsidRPr="00D86639">
        <w:rPr>
          <w:sz w:val="28"/>
          <w:szCs w:val="28"/>
        </w:rPr>
        <w:t xml:space="preserve"> содеянном. </w:t>
      </w:r>
    </w:p>
    <w:p w:rsidR="008B59DE" w:rsidRPr="00D86639" w:rsidP="008B59DE">
      <w:pPr>
        <w:jc w:val="both"/>
        <w:rPr>
          <w:sz w:val="28"/>
          <w:szCs w:val="28"/>
        </w:rPr>
      </w:pPr>
      <w:r w:rsidRPr="00D86639">
        <w:rPr>
          <w:sz w:val="18"/>
          <w:szCs w:val="18"/>
        </w:rPr>
        <w:t xml:space="preserve">           </w:t>
      </w:r>
      <w:r w:rsidRPr="00D86639">
        <w:rPr>
          <w:sz w:val="28"/>
          <w:szCs w:val="28"/>
        </w:rPr>
        <w:t xml:space="preserve">Обстоятельством, отягчающим наказание подсудимого, в соответствии с п. «а» ч. 1 ст. 63 УК РФ, суд признает рецидив преступлений, предусмотренный ч. 1 ст. 18 УК РФ, в связи с тем, что Лобанов А.А. совершил умышленное преступление, имея судимость за ранее совершенное умышленное </w:t>
      </w:r>
      <w:r w:rsidRPr="00D86639" w:rsidR="002F0024">
        <w:rPr>
          <w:sz w:val="28"/>
          <w:szCs w:val="28"/>
        </w:rPr>
        <w:t xml:space="preserve">особо </w:t>
      </w:r>
      <w:r w:rsidRPr="00D86639">
        <w:rPr>
          <w:sz w:val="28"/>
          <w:szCs w:val="28"/>
        </w:rPr>
        <w:t>тяжкое преступление по приговору Первомайского районного суда Автономной Республики Крым от 07.12.2011 года, судимость за которое</w:t>
      </w:r>
      <w:r w:rsidRPr="00D86639">
        <w:rPr>
          <w:sz w:val="28"/>
          <w:szCs w:val="28"/>
        </w:rPr>
        <w:t xml:space="preserve"> не </w:t>
      </w:r>
      <w:r w:rsidRPr="00D86639">
        <w:rPr>
          <w:sz w:val="28"/>
          <w:szCs w:val="28"/>
        </w:rPr>
        <w:t>снята</w:t>
      </w:r>
      <w:r w:rsidRPr="00D86639">
        <w:rPr>
          <w:sz w:val="28"/>
          <w:szCs w:val="28"/>
        </w:rPr>
        <w:t xml:space="preserve"> и не погашена в установленном законом порядке.  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Действия подсудимого  квалифици</w:t>
      </w:r>
      <w:r w:rsidRPr="00D86639" w:rsidR="00A12E40">
        <w:rPr>
          <w:sz w:val="28"/>
          <w:szCs w:val="28"/>
        </w:rPr>
        <w:t xml:space="preserve">руются по ст. 264.1 УК РФ, как </w:t>
      </w:r>
      <w:r w:rsidRPr="00D86639" w:rsidR="008B59DE">
        <w:rPr>
          <w:sz w:val="28"/>
          <w:szCs w:val="28"/>
        </w:rPr>
        <w:t>управление автомобилем</w:t>
      </w:r>
      <w:r w:rsidRPr="00D86639">
        <w:rPr>
          <w:sz w:val="28"/>
          <w:szCs w:val="28"/>
        </w:rPr>
        <w:t xml:space="preserve"> лицом, находящимся в состоянии </w:t>
      </w:r>
      <w:r w:rsidRPr="00D86639" w:rsidR="00A14057">
        <w:rPr>
          <w:sz w:val="28"/>
          <w:szCs w:val="28"/>
        </w:rPr>
        <w:t xml:space="preserve">алкогольного </w:t>
      </w:r>
      <w:r w:rsidRPr="00D86639">
        <w:rPr>
          <w:sz w:val="28"/>
          <w:szCs w:val="28"/>
        </w:rPr>
        <w:t>опьянения, подвергнутым</w:t>
      </w:r>
      <w:r w:rsidRPr="00D86639" w:rsidR="004018B9">
        <w:rPr>
          <w:sz w:val="28"/>
          <w:szCs w:val="28"/>
        </w:rPr>
        <w:t xml:space="preserve"> административному наказанию </w:t>
      </w:r>
      <w:r w:rsidRPr="00D86639" w:rsidR="00A12E40">
        <w:rPr>
          <w:sz w:val="28"/>
          <w:szCs w:val="28"/>
        </w:rPr>
        <w:t xml:space="preserve">за </w:t>
      </w:r>
      <w:r w:rsidRPr="00D86639">
        <w:rPr>
          <w:sz w:val="28"/>
          <w:szCs w:val="28"/>
        </w:rPr>
        <w:t xml:space="preserve">управление транспортным средством в состоянии </w:t>
      </w:r>
      <w:r w:rsidRPr="00D86639" w:rsidR="00A14057">
        <w:rPr>
          <w:sz w:val="28"/>
          <w:szCs w:val="28"/>
        </w:rPr>
        <w:t xml:space="preserve">алкогольного </w:t>
      </w:r>
      <w:r w:rsidRPr="00D86639">
        <w:rPr>
          <w:sz w:val="28"/>
          <w:szCs w:val="28"/>
        </w:rPr>
        <w:t>опьянения.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На основании вышеизложенного и в соответствии с по</w:t>
      </w:r>
      <w:r w:rsidRPr="00D86639" w:rsidR="00302B70">
        <w:rPr>
          <w:sz w:val="28"/>
          <w:szCs w:val="28"/>
        </w:rPr>
        <w:t xml:space="preserve">ложениями статей 6 и 60 УК РФ, </w:t>
      </w:r>
      <w:r w:rsidRPr="00D86639" w:rsidR="00302B70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86639" w:rsidR="00302B70">
        <w:rPr>
          <w:sz w:val="28"/>
          <w:szCs w:val="28"/>
          <w:shd w:val="clear" w:color="auto" w:fill="FFFFFF"/>
        </w:rPr>
        <w:t xml:space="preserve">ч.6 ст. 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&lt;span class="snippet_equal"&gt; Дознание &lt;/span&gt;&lt;span class="snippet_equal"&gt; в &lt;/span&gt;&lt;span class="snippet_equal"&gt; сокращенной &lt;/span&gt;&lt;span class="snippet_equal"" \t "_blank" </w:instrText>
      </w:r>
      <w:r>
        <w:fldChar w:fldCharType="separate"/>
      </w:r>
      <w:r w:rsidRPr="00D86639" w:rsidR="00302B70">
        <w:rPr>
          <w:sz w:val="28"/>
          <w:szCs w:val="28"/>
          <w:bdr w:val="none" w:sz="0" w:space="0" w:color="auto" w:frame="1"/>
        </w:rPr>
        <w:t>226.9 УПК РФ</w:t>
      </w:r>
      <w:r>
        <w:fldChar w:fldCharType="end"/>
      </w:r>
      <w:r w:rsidRPr="00D86639" w:rsidR="00302B70">
        <w:rPr>
          <w:sz w:val="28"/>
          <w:szCs w:val="28"/>
        </w:rPr>
        <w:t xml:space="preserve">, </w:t>
      </w:r>
      <w:r w:rsidRPr="00D86639">
        <w:rPr>
          <w:sz w:val="28"/>
          <w:szCs w:val="28"/>
        </w:rPr>
        <w:t>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отяг</w:t>
      </w:r>
      <w:r w:rsidRPr="00D86639" w:rsidR="00A14057">
        <w:rPr>
          <w:sz w:val="28"/>
          <w:szCs w:val="28"/>
        </w:rPr>
        <w:t>чающих наказание обстоятельств,</w:t>
      </w:r>
      <w:r w:rsidRPr="00D86639">
        <w:rPr>
          <w:sz w:val="28"/>
          <w:szCs w:val="28"/>
        </w:rPr>
        <w:t xml:space="preserve"> а также влияние назначенного наказания на исправление подсудимого</w:t>
      </w:r>
      <w:r w:rsidRPr="00D86639" w:rsidR="00A14057">
        <w:rPr>
          <w:sz w:val="28"/>
          <w:szCs w:val="28"/>
        </w:rPr>
        <w:t xml:space="preserve"> и</w:t>
      </w:r>
      <w:r w:rsidRPr="00D86639">
        <w:rPr>
          <w:sz w:val="28"/>
          <w:szCs w:val="28"/>
        </w:rPr>
        <w:t xml:space="preserve"> услови</w:t>
      </w:r>
      <w:r w:rsidRPr="00D86639" w:rsidR="004018B9">
        <w:rPr>
          <w:sz w:val="28"/>
          <w:szCs w:val="28"/>
        </w:rPr>
        <w:t xml:space="preserve">я его жизни, </w:t>
      </w:r>
      <w:r w:rsidRPr="00D86639">
        <w:rPr>
          <w:sz w:val="28"/>
          <w:szCs w:val="28"/>
        </w:rPr>
        <w:t>суд</w:t>
      </w:r>
      <w:r w:rsidRPr="00D86639" w:rsidR="004018B9">
        <w:rPr>
          <w:sz w:val="28"/>
          <w:szCs w:val="28"/>
        </w:rPr>
        <w:t xml:space="preserve"> считает</w:t>
      </w:r>
      <w:r w:rsidRPr="00D86639" w:rsidR="004018B9">
        <w:rPr>
          <w:sz w:val="28"/>
          <w:szCs w:val="28"/>
        </w:rPr>
        <w:t xml:space="preserve"> </w:t>
      </w:r>
      <w:r w:rsidRPr="00D86639" w:rsidR="004018B9">
        <w:rPr>
          <w:sz w:val="28"/>
          <w:szCs w:val="28"/>
        </w:rPr>
        <w:t xml:space="preserve">необходимым назначить </w:t>
      </w:r>
      <w:r w:rsidRPr="00D86639" w:rsidR="004018B9">
        <w:rPr>
          <w:rStyle w:val="a3"/>
          <w:color w:val="000000"/>
          <w:sz w:val="28"/>
          <w:szCs w:val="28"/>
        </w:rPr>
        <w:t xml:space="preserve">Лобанову А.А. </w:t>
      </w:r>
      <w:r w:rsidRPr="00D86639">
        <w:rPr>
          <w:sz w:val="28"/>
          <w:szCs w:val="28"/>
        </w:rPr>
        <w:t xml:space="preserve">наказание </w:t>
      </w:r>
      <w:r w:rsidRPr="00D86639" w:rsidR="00A14057">
        <w:rPr>
          <w:sz w:val="28"/>
          <w:szCs w:val="28"/>
        </w:rPr>
        <w:t>в виде</w:t>
      </w:r>
      <w:r w:rsidRPr="00D86639">
        <w:rPr>
          <w:sz w:val="28"/>
          <w:szCs w:val="28"/>
        </w:rPr>
        <w:t xml:space="preserve"> лише</w:t>
      </w:r>
      <w:r w:rsidRPr="00D86639" w:rsidR="00A14057">
        <w:rPr>
          <w:sz w:val="28"/>
          <w:szCs w:val="28"/>
        </w:rPr>
        <w:t xml:space="preserve">ния </w:t>
      </w:r>
      <w:r w:rsidRPr="00D86639">
        <w:rPr>
          <w:sz w:val="28"/>
          <w:szCs w:val="28"/>
        </w:rPr>
        <w:t>свобод</w:t>
      </w:r>
      <w:r w:rsidRPr="00D86639" w:rsidR="004018B9">
        <w:rPr>
          <w:sz w:val="28"/>
          <w:szCs w:val="28"/>
        </w:rPr>
        <w:t xml:space="preserve">ы, </w:t>
      </w:r>
      <w:r w:rsidRPr="00D86639">
        <w:rPr>
          <w:sz w:val="28"/>
          <w:szCs w:val="28"/>
        </w:rPr>
        <w:t xml:space="preserve">с </w:t>
      </w:r>
      <w:r w:rsidRPr="00D86639" w:rsidR="0081240F">
        <w:rPr>
          <w:sz w:val="28"/>
          <w:szCs w:val="28"/>
        </w:rPr>
        <w:t>применением дополнительного наказания - лишения</w:t>
      </w:r>
      <w:r w:rsidRPr="00D86639">
        <w:rPr>
          <w:sz w:val="28"/>
          <w:szCs w:val="28"/>
        </w:rPr>
        <w:t xml:space="preserve"> права заниматься деятельностью, связанной с управлением всеми видами транспортных средств.  </w:t>
      </w:r>
    </w:p>
    <w:p w:rsidR="00A14057" w:rsidRPr="00D86639" w:rsidP="00A14057">
      <w:pPr>
        <w:shd w:val="clear" w:color="auto" w:fill="FFFFFF"/>
        <w:ind w:firstLine="567"/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Размер </w:t>
      </w:r>
      <w:r w:rsidRPr="00D86639" w:rsidR="0081240F">
        <w:rPr>
          <w:sz w:val="28"/>
          <w:szCs w:val="28"/>
        </w:rPr>
        <w:t xml:space="preserve">основного </w:t>
      </w:r>
      <w:r w:rsidRPr="00D86639">
        <w:rPr>
          <w:sz w:val="28"/>
          <w:szCs w:val="28"/>
        </w:rPr>
        <w:t>наказания суд определяет с учетом требований ч. 5</w:t>
      </w:r>
      <w:r w:rsidRPr="00D86639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D86639">
        <w:rPr>
          <w:rStyle w:val="Hyperlink"/>
          <w:color w:val="auto"/>
          <w:sz w:val="28"/>
          <w:szCs w:val="28"/>
          <w:u w:val="none"/>
        </w:rPr>
        <w:t>ст. 62 УК РФ</w:t>
      </w:r>
      <w:r>
        <w:fldChar w:fldCharType="end"/>
      </w:r>
      <w:r w:rsidRPr="00D86639">
        <w:rPr>
          <w:sz w:val="28"/>
          <w:szCs w:val="28"/>
        </w:rPr>
        <w:t>, поскольку дознание по уголовному делу про</w:t>
      </w:r>
      <w:r w:rsidRPr="00D86639" w:rsidR="00D257B2">
        <w:rPr>
          <w:sz w:val="28"/>
          <w:szCs w:val="28"/>
        </w:rPr>
        <w:t xml:space="preserve">изводилось в сокращенной форме, а также </w:t>
      </w:r>
      <w:r w:rsidRPr="00D86639" w:rsidR="002F0024">
        <w:rPr>
          <w:sz w:val="28"/>
          <w:szCs w:val="28"/>
        </w:rPr>
        <w:t>ч. 2</w:t>
      </w:r>
      <w:r w:rsidRPr="00D86639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"https://rospravosudie.com/law/%D0%A1%D1%82%D0%B0%D1%82%D1%8C%D1%8F_68_%D0%A3%D0%9A_%D0%A0%D0%A4" </w:instrText>
      </w:r>
      <w:r>
        <w:fldChar w:fldCharType="separate"/>
      </w:r>
      <w:r w:rsidRPr="00D86639">
        <w:rPr>
          <w:rStyle w:val="Hyperlink"/>
          <w:color w:val="auto"/>
          <w:sz w:val="28"/>
          <w:szCs w:val="28"/>
          <w:u w:val="none"/>
        </w:rPr>
        <w:t>ст.68 УК РФ</w:t>
      </w:r>
      <w:r>
        <w:fldChar w:fldCharType="end"/>
      </w:r>
      <w:r w:rsidRPr="00D86639" w:rsidR="00302B70">
        <w:rPr>
          <w:rStyle w:val="Hyperlink"/>
          <w:color w:val="auto"/>
          <w:sz w:val="28"/>
          <w:szCs w:val="28"/>
          <w:u w:val="none"/>
        </w:rPr>
        <w:t xml:space="preserve"> при наличии рецидива преступлений</w:t>
      </w:r>
      <w:r w:rsidRPr="00D86639">
        <w:rPr>
          <w:sz w:val="28"/>
          <w:szCs w:val="28"/>
        </w:rPr>
        <w:t>.</w:t>
      </w:r>
    </w:p>
    <w:p w:rsidR="00D257B2" w:rsidRPr="00D86639" w:rsidP="00D257B2">
      <w:pPr>
        <w:ind w:firstLine="709"/>
        <w:jc w:val="both"/>
        <w:rPr>
          <w:sz w:val="28"/>
          <w:szCs w:val="28"/>
        </w:rPr>
      </w:pPr>
      <w:r w:rsidRPr="00D86639">
        <w:rPr>
          <w:rStyle w:val="snippetequal"/>
          <w:bCs/>
          <w:sz w:val="28"/>
          <w:szCs w:val="28"/>
          <w:bdr w:val="none" w:sz="0" w:space="0" w:color="auto" w:frame="1"/>
        </w:rPr>
        <w:t>С учетом установленных обстоятельств суд</w:t>
      </w:r>
      <w:r w:rsidRPr="00D86639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D86639">
        <w:rPr>
          <w:sz w:val="28"/>
          <w:szCs w:val="28"/>
          <w:shd w:val="clear" w:color="auto" w:fill="FFFFFF"/>
        </w:rPr>
        <w:t xml:space="preserve"> приходит к выводу о возможности</w:t>
      </w:r>
      <w:r w:rsidRPr="00D86639">
        <w:rPr>
          <w:rStyle w:val="apple-converted-space"/>
          <w:sz w:val="28"/>
          <w:szCs w:val="28"/>
          <w:shd w:val="clear" w:color="auto" w:fill="FFFFFF"/>
        </w:rPr>
        <w:t xml:space="preserve"> исправления осужденного без реального отбывания основного наказания, </w:t>
      </w:r>
      <w:r w:rsidRPr="00D86639">
        <w:rPr>
          <w:sz w:val="28"/>
          <w:szCs w:val="28"/>
          <w:shd w:val="clear" w:color="auto" w:fill="FFFFFF"/>
        </w:rPr>
        <w:t xml:space="preserve"> назначенное основное наказание считать условным.  </w:t>
      </w:r>
    </w:p>
    <w:p w:rsidR="00F346BF" w:rsidRPr="00D86639" w:rsidP="00A14057">
      <w:pPr>
        <w:ind w:firstLine="708"/>
        <w:jc w:val="both"/>
        <w:rPr>
          <w:color w:val="000000"/>
          <w:sz w:val="28"/>
          <w:szCs w:val="28"/>
        </w:rPr>
      </w:pPr>
      <w:r w:rsidRPr="00D86639">
        <w:rPr>
          <w:color w:val="000000"/>
          <w:sz w:val="28"/>
          <w:szCs w:val="28"/>
        </w:rPr>
        <w:t>Определяя судьбу вещественных доказательств, суд руководствуется требованиями  ст. 81 УПК РФ.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На основании изложенного и, руководствуясь ст. ст. 307-309, 314-317 УПК РФ, суд</w:t>
      </w:r>
    </w:p>
    <w:p w:rsidR="00F346BF" w:rsidRPr="00D86639" w:rsidP="003D731C">
      <w:pPr>
        <w:jc w:val="center"/>
        <w:rPr>
          <w:sz w:val="28"/>
          <w:szCs w:val="28"/>
        </w:rPr>
      </w:pPr>
      <w:r w:rsidRPr="00D86639">
        <w:rPr>
          <w:sz w:val="28"/>
          <w:szCs w:val="28"/>
        </w:rPr>
        <w:t>приговорил: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Лобанова </w:t>
      </w:r>
      <w:r w:rsidRPr="00D86639" w:rsidR="004372E2">
        <w:rPr>
          <w:sz w:val="28"/>
          <w:szCs w:val="28"/>
        </w:rPr>
        <w:t>А.А.</w:t>
      </w:r>
      <w:r w:rsidRPr="00D86639">
        <w:rPr>
          <w:sz w:val="28"/>
          <w:szCs w:val="28"/>
        </w:rPr>
        <w:t xml:space="preserve"> </w:t>
      </w:r>
      <w:r w:rsidRPr="00D86639">
        <w:rPr>
          <w:color w:val="000000"/>
          <w:sz w:val="28"/>
          <w:szCs w:val="28"/>
        </w:rPr>
        <w:t xml:space="preserve">признать виновным в совершении </w:t>
      </w:r>
      <w:r w:rsidRPr="00D86639" w:rsidR="00A12E40">
        <w:rPr>
          <w:sz w:val="28"/>
          <w:szCs w:val="28"/>
        </w:rPr>
        <w:t xml:space="preserve">преступления, предусмотренного ст. 264.1 УК РФ, </w:t>
      </w:r>
      <w:r w:rsidRPr="00D86639" w:rsidR="00D257B2">
        <w:rPr>
          <w:sz w:val="28"/>
          <w:szCs w:val="28"/>
        </w:rPr>
        <w:t xml:space="preserve">и </w:t>
      </w:r>
      <w:r w:rsidRPr="00D86639">
        <w:rPr>
          <w:sz w:val="28"/>
          <w:szCs w:val="28"/>
        </w:rPr>
        <w:t xml:space="preserve">назначить ему наказание в виде </w:t>
      </w:r>
      <w:r w:rsidRPr="00D86639" w:rsidR="00A14057">
        <w:rPr>
          <w:sz w:val="28"/>
          <w:szCs w:val="28"/>
        </w:rPr>
        <w:t>8 (восьми) месяцев лишения свободы</w:t>
      </w:r>
      <w:r w:rsidRPr="00D86639">
        <w:rPr>
          <w:sz w:val="28"/>
          <w:szCs w:val="28"/>
        </w:rPr>
        <w:t>, с лишением права заниматься деятельностью, связанной с управлением всеми видами т</w:t>
      </w:r>
      <w:r w:rsidRPr="00D86639" w:rsidR="00A12E40">
        <w:rPr>
          <w:sz w:val="28"/>
          <w:szCs w:val="28"/>
        </w:rPr>
        <w:t>ранспортных средств, сроком на два</w:t>
      </w:r>
      <w:r w:rsidRPr="00D86639">
        <w:rPr>
          <w:sz w:val="28"/>
          <w:szCs w:val="28"/>
        </w:rPr>
        <w:t xml:space="preserve"> года.</w:t>
      </w:r>
    </w:p>
    <w:p w:rsidR="00D257B2" w:rsidRPr="00D86639" w:rsidP="00D257B2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 В соответствии со ст. 73 УК РФ считать назначенное Лобанову </w:t>
      </w:r>
      <w:r w:rsidRPr="00D86639" w:rsidR="004372E2">
        <w:rPr>
          <w:sz w:val="28"/>
          <w:szCs w:val="28"/>
        </w:rPr>
        <w:t>А.А.</w:t>
      </w:r>
      <w:r w:rsidRPr="00D86639">
        <w:rPr>
          <w:sz w:val="28"/>
          <w:szCs w:val="28"/>
        </w:rPr>
        <w:t xml:space="preserve"> </w:t>
      </w:r>
      <w:r w:rsidRPr="00D86639" w:rsidR="0081240F">
        <w:rPr>
          <w:sz w:val="28"/>
          <w:szCs w:val="28"/>
        </w:rPr>
        <w:t xml:space="preserve">основное </w:t>
      </w:r>
      <w:r w:rsidRPr="00D86639">
        <w:rPr>
          <w:sz w:val="28"/>
          <w:szCs w:val="28"/>
        </w:rPr>
        <w:t xml:space="preserve">наказание условным с испытательным сроком 1 (один) год, в течение которого осужденный своим поведением должен доказать  свое исправление. </w:t>
      </w:r>
    </w:p>
    <w:p w:rsidR="00D257B2" w:rsidRPr="00D86639" w:rsidP="00D257B2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D86639">
        <w:rPr>
          <w:sz w:val="28"/>
          <w:szCs w:val="28"/>
        </w:rPr>
        <w:t>контроль за</w:t>
      </w:r>
      <w:r w:rsidRPr="00D86639">
        <w:rPr>
          <w:sz w:val="28"/>
          <w:szCs w:val="28"/>
        </w:rPr>
        <w:t xml:space="preserve"> поведением условно осужденного.    </w:t>
      </w:r>
    </w:p>
    <w:p w:rsidR="00F346BF" w:rsidRPr="00D86639" w:rsidP="00A14057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 </w:t>
      </w:r>
      <w:r w:rsidRPr="00D86639">
        <w:rPr>
          <w:sz w:val="28"/>
          <w:szCs w:val="28"/>
        </w:rPr>
        <w:t xml:space="preserve">Меру пресечения </w:t>
      </w:r>
      <w:r w:rsidRPr="00D86639" w:rsidR="004018B9">
        <w:rPr>
          <w:rStyle w:val="a3"/>
          <w:color w:val="000000"/>
          <w:sz w:val="28"/>
          <w:szCs w:val="28"/>
        </w:rPr>
        <w:t xml:space="preserve">Лобанову А.А. </w:t>
      </w:r>
      <w:r w:rsidRPr="00D86639">
        <w:rPr>
          <w:sz w:val="28"/>
          <w:szCs w:val="28"/>
        </w:rPr>
        <w:t>подписку о не</w:t>
      </w:r>
      <w:r w:rsidRPr="00D86639" w:rsidR="00A12E40">
        <w:rPr>
          <w:sz w:val="28"/>
          <w:szCs w:val="28"/>
        </w:rPr>
        <w:t xml:space="preserve">выезде и надлежащем поведении, </w:t>
      </w:r>
      <w:r w:rsidRPr="00D86639">
        <w:rPr>
          <w:sz w:val="28"/>
          <w:szCs w:val="28"/>
        </w:rPr>
        <w:t>оставить без изменения до вступления приговора в законную силу</w:t>
      </w:r>
      <w:r w:rsidRPr="00D86639">
        <w:rPr>
          <w:sz w:val="28"/>
          <w:szCs w:val="28"/>
        </w:rPr>
        <w:t xml:space="preserve">, после вступления приговора в законную силу меру пресечения отменить. </w:t>
      </w:r>
    </w:p>
    <w:p w:rsidR="00F346BF" w:rsidRPr="00D86639" w:rsidP="00A12E40">
      <w:pPr>
        <w:ind w:firstLine="708"/>
        <w:jc w:val="both"/>
        <w:rPr>
          <w:sz w:val="28"/>
          <w:szCs w:val="28"/>
        </w:rPr>
      </w:pPr>
      <w:r w:rsidRPr="00D86639">
        <w:rPr>
          <w:sz w:val="28"/>
          <w:szCs w:val="28"/>
        </w:rPr>
        <w:t>В</w:t>
      </w:r>
      <w:r w:rsidRPr="00D86639" w:rsidR="00A12E40">
        <w:rPr>
          <w:sz w:val="28"/>
          <w:szCs w:val="28"/>
        </w:rPr>
        <w:t xml:space="preserve"> соответствии со ст. 81 УПК РФ </w:t>
      </w:r>
      <w:r w:rsidRPr="00D86639">
        <w:rPr>
          <w:sz w:val="28"/>
          <w:szCs w:val="28"/>
        </w:rPr>
        <w:t>вещественные доказательства по делу: легковой автомобиль марки «ВАЗ 210</w:t>
      </w:r>
      <w:r w:rsidRPr="00D86639" w:rsidR="004018B9">
        <w:rPr>
          <w:sz w:val="28"/>
          <w:szCs w:val="28"/>
        </w:rPr>
        <w:t>9</w:t>
      </w:r>
      <w:r w:rsidRPr="00D86639">
        <w:rPr>
          <w:sz w:val="28"/>
          <w:szCs w:val="28"/>
        </w:rPr>
        <w:t xml:space="preserve">», </w:t>
      </w:r>
      <w:r w:rsidRPr="00D86639" w:rsidR="004018B9">
        <w:rPr>
          <w:sz w:val="28"/>
          <w:szCs w:val="28"/>
        </w:rPr>
        <w:t xml:space="preserve">белого цвета, без </w:t>
      </w:r>
      <w:r w:rsidRPr="00D86639">
        <w:rPr>
          <w:sz w:val="28"/>
          <w:szCs w:val="28"/>
        </w:rPr>
        <w:t>государственн</w:t>
      </w:r>
      <w:r w:rsidRPr="00D86639" w:rsidR="004018B9">
        <w:rPr>
          <w:sz w:val="28"/>
          <w:szCs w:val="28"/>
        </w:rPr>
        <w:t>ого</w:t>
      </w:r>
      <w:r w:rsidRPr="00D86639">
        <w:rPr>
          <w:sz w:val="28"/>
          <w:szCs w:val="28"/>
        </w:rPr>
        <w:t xml:space="preserve"> </w:t>
      </w:r>
      <w:r w:rsidRPr="00D86639" w:rsidR="00A12E40">
        <w:rPr>
          <w:color w:val="000000"/>
          <w:sz w:val="28"/>
          <w:szCs w:val="28"/>
        </w:rPr>
        <w:t>регистрационн</w:t>
      </w:r>
      <w:r w:rsidRPr="00D86639" w:rsidR="004018B9">
        <w:rPr>
          <w:color w:val="000000"/>
          <w:sz w:val="28"/>
          <w:szCs w:val="28"/>
        </w:rPr>
        <w:t>ого</w:t>
      </w:r>
      <w:r w:rsidRPr="00D86639" w:rsidR="00A12E40">
        <w:rPr>
          <w:color w:val="000000"/>
          <w:sz w:val="28"/>
          <w:szCs w:val="28"/>
        </w:rPr>
        <w:t xml:space="preserve"> знак</w:t>
      </w:r>
      <w:r w:rsidRPr="00D86639" w:rsidR="004018B9">
        <w:rPr>
          <w:color w:val="000000"/>
          <w:sz w:val="28"/>
          <w:szCs w:val="28"/>
        </w:rPr>
        <w:t>а</w:t>
      </w:r>
      <w:r w:rsidRPr="00D86639">
        <w:rPr>
          <w:color w:val="000000"/>
          <w:sz w:val="28"/>
          <w:szCs w:val="28"/>
        </w:rPr>
        <w:t xml:space="preserve">, </w:t>
      </w:r>
      <w:r w:rsidRPr="00D86639">
        <w:rPr>
          <w:sz w:val="28"/>
          <w:szCs w:val="28"/>
        </w:rPr>
        <w:t xml:space="preserve"> передать по принадлежност</w:t>
      </w:r>
      <w:r w:rsidRPr="00D86639" w:rsidR="00A12E40">
        <w:rPr>
          <w:sz w:val="28"/>
          <w:szCs w:val="28"/>
        </w:rPr>
        <w:t xml:space="preserve">и </w:t>
      </w:r>
      <w:r w:rsidRPr="00D86639" w:rsidR="004018B9">
        <w:rPr>
          <w:sz w:val="28"/>
          <w:szCs w:val="28"/>
        </w:rPr>
        <w:t xml:space="preserve">Лобанову </w:t>
      </w:r>
      <w:r w:rsidRPr="00D86639" w:rsidR="004372E2">
        <w:rPr>
          <w:sz w:val="28"/>
          <w:szCs w:val="28"/>
        </w:rPr>
        <w:t>А.А.</w:t>
      </w:r>
      <w:r w:rsidRPr="00D86639" w:rsidR="00A14057">
        <w:rPr>
          <w:sz w:val="28"/>
          <w:szCs w:val="28"/>
        </w:rPr>
        <w:t>;</w:t>
      </w:r>
      <w:r w:rsidRPr="00D86639" w:rsidR="00A12E40">
        <w:rPr>
          <w:sz w:val="28"/>
          <w:szCs w:val="28"/>
        </w:rPr>
        <w:t xml:space="preserve"> </w:t>
      </w:r>
      <w:r w:rsidRPr="00D86639">
        <w:rPr>
          <w:sz w:val="28"/>
          <w:szCs w:val="28"/>
        </w:rPr>
        <w:t xml:space="preserve">оптический лазерный диск с видеозаписью </w:t>
      </w:r>
      <w:r w:rsidRPr="00D86639" w:rsidR="008A2903">
        <w:rPr>
          <w:color w:val="000000"/>
          <w:sz w:val="28"/>
          <w:szCs w:val="28"/>
        </w:rPr>
        <w:t>марки «</w:t>
      </w:r>
      <w:r w:rsidRPr="00D86639" w:rsidR="008A2903">
        <w:rPr>
          <w:color w:val="000000"/>
          <w:sz w:val="28"/>
          <w:szCs w:val="28"/>
          <w:lang w:val="en-US"/>
        </w:rPr>
        <w:t>MRM</w:t>
      </w:r>
      <w:r w:rsidRPr="00D86639" w:rsidR="008A2903">
        <w:rPr>
          <w:color w:val="000000"/>
          <w:sz w:val="28"/>
          <w:szCs w:val="28"/>
        </w:rPr>
        <w:t>-</w:t>
      </w:r>
      <w:r w:rsidRPr="00D86639" w:rsidR="008A2903">
        <w:rPr>
          <w:color w:val="000000"/>
          <w:sz w:val="28"/>
          <w:szCs w:val="28"/>
          <w:lang w:val="en-US"/>
        </w:rPr>
        <w:t>Power</w:t>
      </w:r>
      <w:r w:rsidRPr="00D86639" w:rsidR="008A2903">
        <w:rPr>
          <w:color w:val="000000"/>
          <w:sz w:val="28"/>
          <w:szCs w:val="28"/>
        </w:rPr>
        <w:t xml:space="preserve">», </w:t>
      </w:r>
      <w:r w:rsidRPr="00D86639" w:rsidR="00D257B2">
        <w:rPr>
          <w:color w:val="000000"/>
          <w:sz w:val="28"/>
          <w:szCs w:val="28"/>
        </w:rPr>
        <w:t>на котором находя</w:t>
      </w:r>
      <w:r w:rsidRPr="00D86639" w:rsidR="008A2903">
        <w:rPr>
          <w:color w:val="000000"/>
          <w:sz w:val="28"/>
          <w:szCs w:val="28"/>
        </w:rPr>
        <w:t xml:space="preserve">тся четыре файла </w:t>
      </w:r>
      <w:r w:rsidRPr="00D86639" w:rsidR="00D257B2">
        <w:rPr>
          <w:color w:val="000000"/>
          <w:sz w:val="28"/>
          <w:szCs w:val="28"/>
        </w:rPr>
        <w:t xml:space="preserve"> -</w:t>
      </w:r>
      <w:r w:rsidRPr="00D86639" w:rsidR="004372E2">
        <w:rPr>
          <w:color w:val="000000"/>
          <w:sz w:val="28"/>
          <w:szCs w:val="28"/>
        </w:rPr>
        <w:t xml:space="preserve"> </w:t>
      </w:r>
      <w:r w:rsidRPr="00D86639">
        <w:rPr>
          <w:sz w:val="28"/>
          <w:szCs w:val="28"/>
        </w:rPr>
        <w:t xml:space="preserve">хранить при </w:t>
      </w:r>
      <w:r w:rsidRPr="00D86639" w:rsidR="00D257B2">
        <w:rPr>
          <w:sz w:val="28"/>
          <w:szCs w:val="28"/>
        </w:rPr>
        <w:t>материалах уголовного дела</w:t>
      </w:r>
      <w:r w:rsidRPr="00D86639">
        <w:rPr>
          <w:sz w:val="28"/>
          <w:szCs w:val="28"/>
        </w:rPr>
        <w:t>.</w:t>
      </w:r>
    </w:p>
    <w:p w:rsidR="0081240F" w:rsidRPr="00D86639" w:rsidP="0081240F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         Процессуальные издержки, предусмотренные ст.131 УПК РФ, в соответствии с ч. 10 ст. 316 УПК РФ, взысканию с осужденного не подлежат.</w:t>
      </w:r>
    </w:p>
    <w:p w:rsidR="00F346BF" w:rsidRPr="00D86639" w:rsidP="00A12E40">
      <w:pPr>
        <w:ind w:firstLine="708"/>
        <w:jc w:val="both"/>
        <w:rPr>
          <w:color w:val="000000"/>
          <w:sz w:val="28"/>
          <w:szCs w:val="28"/>
        </w:rPr>
      </w:pPr>
      <w:r w:rsidRPr="00D86639">
        <w:rPr>
          <w:color w:val="000000"/>
          <w:sz w:val="28"/>
          <w:szCs w:val="28"/>
        </w:rPr>
        <w:t xml:space="preserve">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66 Первомайского судебного района </w:t>
      </w:r>
      <w:r w:rsidRPr="00D86639">
        <w:rPr>
          <w:color w:val="000000"/>
          <w:sz w:val="28"/>
          <w:szCs w:val="28"/>
        </w:rPr>
        <w:t xml:space="preserve">(Первомайский муниципальный район) Республики Крым в течение десяти суток со дня его провозглашения. </w:t>
      </w:r>
    </w:p>
    <w:p w:rsidR="00F346BF" w:rsidRPr="00D86639" w:rsidP="00A12E40">
      <w:pPr>
        <w:ind w:firstLine="708"/>
        <w:jc w:val="both"/>
        <w:rPr>
          <w:color w:val="000000"/>
          <w:sz w:val="28"/>
          <w:szCs w:val="28"/>
        </w:rPr>
      </w:pPr>
      <w:r w:rsidRPr="00D86639">
        <w:rPr>
          <w:color w:val="000000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F346BF" w:rsidRPr="00D86639" w:rsidP="00B730FF">
      <w:pPr>
        <w:ind w:firstLine="708"/>
        <w:jc w:val="both"/>
        <w:rPr>
          <w:sz w:val="28"/>
          <w:szCs w:val="28"/>
        </w:rPr>
      </w:pPr>
      <w:r w:rsidRPr="00D86639">
        <w:rPr>
          <w:color w:val="000000"/>
          <w:sz w:val="28"/>
          <w:szCs w:val="28"/>
        </w:rPr>
        <w:t>Председательствующий</w:t>
      </w:r>
      <w:r w:rsidRPr="00D86639">
        <w:rPr>
          <w:sz w:val="28"/>
          <w:szCs w:val="28"/>
        </w:rPr>
        <w:t xml:space="preserve"> </w:t>
      </w:r>
    </w:p>
    <w:p w:rsidR="00F346BF" w:rsidRPr="00D86639" w:rsidP="003D731C">
      <w:pPr>
        <w:jc w:val="both"/>
        <w:rPr>
          <w:sz w:val="28"/>
          <w:szCs w:val="28"/>
        </w:rPr>
      </w:pPr>
    </w:p>
    <w:p w:rsidR="00F346BF" w:rsidRPr="00D86639" w:rsidP="003D731C">
      <w:pPr>
        <w:jc w:val="both"/>
        <w:rPr>
          <w:sz w:val="28"/>
          <w:szCs w:val="28"/>
        </w:rPr>
      </w:pPr>
      <w:r w:rsidRPr="00D86639">
        <w:rPr>
          <w:sz w:val="28"/>
          <w:szCs w:val="28"/>
        </w:rPr>
        <w:t xml:space="preserve"> </w:t>
      </w:r>
    </w:p>
    <w:p w:rsidR="00F346BF" w:rsidRPr="00D86639" w:rsidP="00CA0F30">
      <w:pPr>
        <w:rPr>
          <w:sz w:val="28"/>
          <w:szCs w:val="28"/>
        </w:rPr>
      </w:pPr>
    </w:p>
    <w:p w:rsidR="00F346BF" w:rsidRPr="002A40F8" w:rsidP="00CA0F30">
      <w:pPr>
        <w:rPr>
          <w:sz w:val="28"/>
          <w:szCs w:val="28"/>
        </w:rPr>
      </w:pPr>
      <w:r w:rsidRPr="002A40F8">
        <w:rPr>
          <w:sz w:val="28"/>
          <w:szCs w:val="28"/>
        </w:rPr>
        <w:t xml:space="preserve">  </w:t>
      </w:r>
      <w:r w:rsidR="00F774D1">
        <w:rPr>
          <w:sz w:val="28"/>
          <w:szCs w:val="28"/>
        </w:rPr>
        <w:t xml:space="preserve">   </w:t>
      </w:r>
    </w:p>
    <w:p w:rsidR="00F346BF" w:rsidRPr="002A40F8" w:rsidP="0080283B">
      <w:pPr>
        <w:jc w:val="both"/>
        <w:rPr>
          <w:sz w:val="28"/>
          <w:szCs w:val="28"/>
        </w:rPr>
      </w:pPr>
    </w:p>
    <w:p w:rsidR="00F346BF" w:rsidP="0080283B">
      <w:pPr>
        <w:jc w:val="both"/>
        <w:rPr>
          <w:sz w:val="21"/>
          <w:szCs w:val="21"/>
        </w:rPr>
      </w:pPr>
    </w:p>
    <w:p w:rsidR="00F346BF" w:rsidRPr="00E02F20" w:rsidP="00E02F2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1"/>
          <w:szCs w:val="21"/>
        </w:rPr>
        <w:t xml:space="preserve"> </w:t>
      </w:r>
    </w:p>
    <w:p w:rsidR="00F346BF" w:rsidRPr="008753DB">
      <w:pPr>
        <w:rPr>
          <w:sz w:val="28"/>
          <w:szCs w:val="28"/>
        </w:rPr>
      </w:pPr>
    </w:p>
    <w:sectPr w:rsidSect="004F18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C30F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D40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07EE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36E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9BCB0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EA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04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5E5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10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D0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D"/>
    <w:rsid w:val="00000244"/>
    <w:rsid w:val="00015BB2"/>
    <w:rsid w:val="00016285"/>
    <w:rsid w:val="00017C19"/>
    <w:rsid w:val="0002739A"/>
    <w:rsid w:val="00033B7F"/>
    <w:rsid w:val="000558C2"/>
    <w:rsid w:val="00070819"/>
    <w:rsid w:val="00073241"/>
    <w:rsid w:val="00076678"/>
    <w:rsid w:val="0008308F"/>
    <w:rsid w:val="00085263"/>
    <w:rsid w:val="00093F56"/>
    <w:rsid w:val="000A26DF"/>
    <w:rsid w:val="000A4F59"/>
    <w:rsid w:val="000B0833"/>
    <w:rsid w:val="000B34AD"/>
    <w:rsid w:val="000B50BD"/>
    <w:rsid w:val="000B79A1"/>
    <w:rsid w:val="000C1AEE"/>
    <w:rsid w:val="000C2C5D"/>
    <w:rsid w:val="000D477F"/>
    <w:rsid w:val="000E1A9B"/>
    <w:rsid w:val="000E2A02"/>
    <w:rsid w:val="000E736B"/>
    <w:rsid w:val="000F0082"/>
    <w:rsid w:val="000F1786"/>
    <w:rsid w:val="000F426B"/>
    <w:rsid w:val="000F6AAD"/>
    <w:rsid w:val="0010183B"/>
    <w:rsid w:val="00105B05"/>
    <w:rsid w:val="00107D73"/>
    <w:rsid w:val="00125667"/>
    <w:rsid w:val="00144D8B"/>
    <w:rsid w:val="00147ED8"/>
    <w:rsid w:val="00172E0D"/>
    <w:rsid w:val="00174560"/>
    <w:rsid w:val="00183AD2"/>
    <w:rsid w:val="00190511"/>
    <w:rsid w:val="00190D98"/>
    <w:rsid w:val="00197111"/>
    <w:rsid w:val="00197F62"/>
    <w:rsid w:val="001A0647"/>
    <w:rsid w:val="001A4EED"/>
    <w:rsid w:val="001A5DAD"/>
    <w:rsid w:val="001B4880"/>
    <w:rsid w:val="001B6C73"/>
    <w:rsid w:val="001D34B2"/>
    <w:rsid w:val="001E0830"/>
    <w:rsid w:val="001E42DA"/>
    <w:rsid w:val="001F0D02"/>
    <w:rsid w:val="00203F6B"/>
    <w:rsid w:val="00217D9B"/>
    <w:rsid w:val="00225A81"/>
    <w:rsid w:val="00227EB0"/>
    <w:rsid w:val="00241B40"/>
    <w:rsid w:val="00242188"/>
    <w:rsid w:val="00247929"/>
    <w:rsid w:val="00251B04"/>
    <w:rsid w:val="00253E2F"/>
    <w:rsid w:val="00254DE6"/>
    <w:rsid w:val="00265AE5"/>
    <w:rsid w:val="002679C3"/>
    <w:rsid w:val="0027790C"/>
    <w:rsid w:val="002840C1"/>
    <w:rsid w:val="0029008C"/>
    <w:rsid w:val="0029371F"/>
    <w:rsid w:val="00293FEF"/>
    <w:rsid w:val="0029423B"/>
    <w:rsid w:val="002963B9"/>
    <w:rsid w:val="002A0984"/>
    <w:rsid w:val="002A2D88"/>
    <w:rsid w:val="002A40F8"/>
    <w:rsid w:val="002B05C1"/>
    <w:rsid w:val="002C1C56"/>
    <w:rsid w:val="002C46E3"/>
    <w:rsid w:val="002D2A69"/>
    <w:rsid w:val="002D2E65"/>
    <w:rsid w:val="002E0B8C"/>
    <w:rsid w:val="002E3319"/>
    <w:rsid w:val="002E66AF"/>
    <w:rsid w:val="002E782F"/>
    <w:rsid w:val="002F0024"/>
    <w:rsid w:val="00302245"/>
    <w:rsid w:val="003022B1"/>
    <w:rsid w:val="00302B70"/>
    <w:rsid w:val="00303B81"/>
    <w:rsid w:val="00306482"/>
    <w:rsid w:val="00314A0B"/>
    <w:rsid w:val="00320EC8"/>
    <w:rsid w:val="003224CE"/>
    <w:rsid w:val="0033496B"/>
    <w:rsid w:val="00343D06"/>
    <w:rsid w:val="0034623B"/>
    <w:rsid w:val="00371409"/>
    <w:rsid w:val="0037305A"/>
    <w:rsid w:val="00381040"/>
    <w:rsid w:val="003832F8"/>
    <w:rsid w:val="00383D03"/>
    <w:rsid w:val="00383F33"/>
    <w:rsid w:val="003A0887"/>
    <w:rsid w:val="003A4A6F"/>
    <w:rsid w:val="003A5F36"/>
    <w:rsid w:val="003B4A91"/>
    <w:rsid w:val="003C11EB"/>
    <w:rsid w:val="003D0C76"/>
    <w:rsid w:val="003D731C"/>
    <w:rsid w:val="003E5990"/>
    <w:rsid w:val="003E69EE"/>
    <w:rsid w:val="003F4DFF"/>
    <w:rsid w:val="00400564"/>
    <w:rsid w:val="0040068F"/>
    <w:rsid w:val="004018B9"/>
    <w:rsid w:val="004034BF"/>
    <w:rsid w:val="00406A1C"/>
    <w:rsid w:val="004114EB"/>
    <w:rsid w:val="00425579"/>
    <w:rsid w:val="004266CB"/>
    <w:rsid w:val="00435CD2"/>
    <w:rsid w:val="004372E2"/>
    <w:rsid w:val="004470B7"/>
    <w:rsid w:val="00452A4E"/>
    <w:rsid w:val="00456A25"/>
    <w:rsid w:val="004602C3"/>
    <w:rsid w:val="00460B08"/>
    <w:rsid w:val="00480F19"/>
    <w:rsid w:val="00485CFE"/>
    <w:rsid w:val="004950F3"/>
    <w:rsid w:val="004A005A"/>
    <w:rsid w:val="004A23AF"/>
    <w:rsid w:val="004B58E1"/>
    <w:rsid w:val="004D0B40"/>
    <w:rsid w:val="004D20FF"/>
    <w:rsid w:val="004D39FE"/>
    <w:rsid w:val="004D6710"/>
    <w:rsid w:val="004D7E6F"/>
    <w:rsid w:val="004E09E5"/>
    <w:rsid w:val="004E1CD3"/>
    <w:rsid w:val="004E6CE2"/>
    <w:rsid w:val="004F18C8"/>
    <w:rsid w:val="00514E02"/>
    <w:rsid w:val="00515BD3"/>
    <w:rsid w:val="00522D84"/>
    <w:rsid w:val="005271FA"/>
    <w:rsid w:val="005274B7"/>
    <w:rsid w:val="00537797"/>
    <w:rsid w:val="00543F8B"/>
    <w:rsid w:val="00546D17"/>
    <w:rsid w:val="00554F2F"/>
    <w:rsid w:val="00567876"/>
    <w:rsid w:val="00570855"/>
    <w:rsid w:val="0057214F"/>
    <w:rsid w:val="005843B4"/>
    <w:rsid w:val="00586C80"/>
    <w:rsid w:val="00596F0A"/>
    <w:rsid w:val="005A0A42"/>
    <w:rsid w:val="005A414A"/>
    <w:rsid w:val="005A6B8E"/>
    <w:rsid w:val="005B276A"/>
    <w:rsid w:val="005F41BE"/>
    <w:rsid w:val="005F5196"/>
    <w:rsid w:val="00601FBD"/>
    <w:rsid w:val="00603D96"/>
    <w:rsid w:val="00622999"/>
    <w:rsid w:val="00631BEB"/>
    <w:rsid w:val="00631CDE"/>
    <w:rsid w:val="006440D6"/>
    <w:rsid w:val="00644D7E"/>
    <w:rsid w:val="00652292"/>
    <w:rsid w:val="006551F6"/>
    <w:rsid w:val="006748E0"/>
    <w:rsid w:val="0069013A"/>
    <w:rsid w:val="00693FF6"/>
    <w:rsid w:val="006A0ACD"/>
    <w:rsid w:val="006A7C0B"/>
    <w:rsid w:val="006C1675"/>
    <w:rsid w:val="006C2AB0"/>
    <w:rsid w:val="006C4439"/>
    <w:rsid w:val="006C5291"/>
    <w:rsid w:val="006F4E42"/>
    <w:rsid w:val="00703666"/>
    <w:rsid w:val="007141E6"/>
    <w:rsid w:val="007162F8"/>
    <w:rsid w:val="00717F9A"/>
    <w:rsid w:val="00721C53"/>
    <w:rsid w:val="00737CFD"/>
    <w:rsid w:val="00746E0B"/>
    <w:rsid w:val="00752F74"/>
    <w:rsid w:val="007542CF"/>
    <w:rsid w:val="00761564"/>
    <w:rsid w:val="00764280"/>
    <w:rsid w:val="007739E7"/>
    <w:rsid w:val="00780F3B"/>
    <w:rsid w:val="00782AAB"/>
    <w:rsid w:val="00785C41"/>
    <w:rsid w:val="007929BC"/>
    <w:rsid w:val="00796FEA"/>
    <w:rsid w:val="007A21AA"/>
    <w:rsid w:val="007A6BC9"/>
    <w:rsid w:val="007A6D3E"/>
    <w:rsid w:val="007B2EAB"/>
    <w:rsid w:val="007B4192"/>
    <w:rsid w:val="007B4A38"/>
    <w:rsid w:val="007B7910"/>
    <w:rsid w:val="007D0443"/>
    <w:rsid w:val="007D07A7"/>
    <w:rsid w:val="007F1374"/>
    <w:rsid w:val="0080283B"/>
    <w:rsid w:val="0081240F"/>
    <w:rsid w:val="008206EC"/>
    <w:rsid w:val="00820E2F"/>
    <w:rsid w:val="00821ED7"/>
    <w:rsid w:val="00827203"/>
    <w:rsid w:val="00862CDE"/>
    <w:rsid w:val="008753DB"/>
    <w:rsid w:val="008756D5"/>
    <w:rsid w:val="008762F0"/>
    <w:rsid w:val="0088083F"/>
    <w:rsid w:val="00886039"/>
    <w:rsid w:val="008871AC"/>
    <w:rsid w:val="00896A05"/>
    <w:rsid w:val="008A2903"/>
    <w:rsid w:val="008A6CE7"/>
    <w:rsid w:val="008B59DE"/>
    <w:rsid w:val="008B5CD2"/>
    <w:rsid w:val="008C3B5D"/>
    <w:rsid w:val="008C6F0F"/>
    <w:rsid w:val="008D37A6"/>
    <w:rsid w:val="008E4E3D"/>
    <w:rsid w:val="008F34A8"/>
    <w:rsid w:val="008F5D26"/>
    <w:rsid w:val="008F6163"/>
    <w:rsid w:val="008F7439"/>
    <w:rsid w:val="009068EF"/>
    <w:rsid w:val="00912173"/>
    <w:rsid w:val="00921CCC"/>
    <w:rsid w:val="00924A46"/>
    <w:rsid w:val="00946B46"/>
    <w:rsid w:val="00956F41"/>
    <w:rsid w:val="00957BFF"/>
    <w:rsid w:val="0096210A"/>
    <w:rsid w:val="00962C22"/>
    <w:rsid w:val="00964BC8"/>
    <w:rsid w:val="009758D1"/>
    <w:rsid w:val="0098484B"/>
    <w:rsid w:val="009914ED"/>
    <w:rsid w:val="00996997"/>
    <w:rsid w:val="009B066D"/>
    <w:rsid w:val="009B2179"/>
    <w:rsid w:val="009B619C"/>
    <w:rsid w:val="009C1E38"/>
    <w:rsid w:val="009C2ABB"/>
    <w:rsid w:val="009D0A74"/>
    <w:rsid w:val="009D71FB"/>
    <w:rsid w:val="009F706E"/>
    <w:rsid w:val="00A017F1"/>
    <w:rsid w:val="00A04B76"/>
    <w:rsid w:val="00A0549E"/>
    <w:rsid w:val="00A06238"/>
    <w:rsid w:val="00A07B79"/>
    <w:rsid w:val="00A12E40"/>
    <w:rsid w:val="00A14057"/>
    <w:rsid w:val="00A2224F"/>
    <w:rsid w:val="00A228E8"/>
    <w:rsid w:val="00A24630"/>
    <w:rsid w:val="00A24F29"/>
    <w:rsid w:val="00A30336"/>
    <w:rsid w:val="00A47E57"/>
    <w:rsid w:val="00A51774"/>
    <w:rsid w:val="00A567DB"/>
    <w:rsid w:val="00A569BF"/>
    <w:rsid w:val="00A60AF2"/>
    <w:rsid w:val="00A76EFF"/>
    <w:rsid w:val="00A77EE6"/>
    <w:rsid w:val="00AA4126"/>
    <w:rsid w:val="00AA4E61"/>
    <w:rsid w:val="00AA4F78"/>
    <w:rsid w:val="00AB3F63"/>
    <w:rsid w:val="00AC367A"/>
    <w:rsid w:val="00AC5DDF"/>
    <w:rsid w:val="00AD1427"/>
    <w:rsid w:val="00AD3EC6"/>
    <w:rsid w:val="00AD778F"/>
    <w:rsid w:val="00AE0E9D"/>
    <w:rsid w:val="00B034C7"/>
    <w:rsid w:val="00B07906"/>
    <w:rsid w:val="00B2405C"/>
    <w:rsid w:val="00B26374"/>
    <w:rsid w:val="00B30A11"/>
    <w:rsid w:val="00B3352B"/>
    <w:rsid w:val="00B34781"/>
    <w:rsid w:val="00B4138C"/>
    <w:rsid w:val="00B45F8E"/>
    <w:rsid w:val="00B5007B"/>
    <w:rsid w:val="00B50553"/>
    <w:rsid w:val="00B532DD"/>
    <w:rsid w:val="00B5376F"/>
    <w:rsid w:val="00B606DD"/>
    <w:rsid w:val="00B61D65"/>
    <w:rsid w:val="00B67FE9"/>
    <w:rsid w:val="00B730FF"/>
    <w:rsid w:val="00B74A09"/>
    <w:rsid w:val="00B7625C"/>
    <w:rsid w:val="00B76D09"/>
    <w:rsid w:val="00B778C8"/>
    <w:rsid w:val="00BA099B"/>
    <w:rsid w:val="00BA1D96"/>
    <w:rsid w:val="00BA4E38"/>
    <w:rsid w:val="00BA52C7"/>
    <w:rsid w:val="00BB5BF9"/>
    <w:rsid w:val="00BF740B"/>
    <w:rsid w:val="00C3715F"/>
    <w:rsid w:val="00C37182"/>
    <w:rsid w:val="00C42C57"/>
    <w:rsid w:val="00C44301"/>
    <w:rsid w:val="00C45C6A"/>
    <w:rsid w:val="00C45F02"/>
    <w:rsid w:val="00C509DE"/>
    <w:rsid w:val="00C5242B"/>
    <w:rsid w:val="00C667AE"/>
    <w:rsid w:val="00C75194"/>
    <w:rsid w:val="00C85E37"/>
    <w:rsid w:val="00C95960"/>
    <w:rsid w:val="00C97673"/>
    <w:rsid w:val="00CA0F30"/>
    <w:rsid w:val="00CB0802"/>
    <w:rsid w:val="00CB1CCC"/>
    <w:rsid w:val="00CB3D8B"/>
    <w:rsid w:val="00CC0019"/>
    <w:rsid w:val="00CC0ECA"/>
    <w:rsid w:val="00CC2061"/>
    <w:rsid w:val="00CD1EB4"/>
    <w:rsid w:val="00CE5952"/>
    <w:rsid w:val="00CF110F"/>
    <w:rsid w:val="00CF1335"/>
    <w:rsid w:val="00CF72F0"/>
    <w:rsid w:val="00D0443E"/>
    <w:rsid w:val="00D04B3F"/>
    <w:rsid w:val="00D078DB"/>
    <w:rsid w:val="00D15971"/>
    <w:rsid w:val="00D172FC"/>
    <w:rsid w:val="00D22181"/>
    <w:rsid w:val="00D249C5"/>
    <w:rsid w:val="00D257B2"/>
    <w:rsid w:val="00D3347B"/>
    <w:rsid w:val="00D373BE"/>
    <w:rsid w:val="00D640BA"/>
    <w:rsid w:val="00D70A60"/>
    <w:rsid w:val="00D70A6D"/>
    <w:rsid w:val="00D70D62"/>
    <w:rsid w:val="00D70F57"/>
    <w:rsid w:val="00D71541"/>
    <w:rsid w:val="00D756A8"/>
    <w:rsid w:val="00D763A8"/>
    <w:rsid w:val="00D83516"/>
    <w:rsid w:val="00D86639"/>
    <w:rsid w:val="00D95E87"/>
    <w:rsid w:val="00DA1B3A"/>
    <w:rsid w:val="00DA7C6C"/>
    <w:rsid w:val="00DB52A7"/>
    <w:rsid w:val="00DB63A2"/>
    <w:rsid w:val="00DB65A0"/>
    <w:rsid w:val="00DB7AD7"/>
    <w:rsid w:val="00DC6FF7"/>
    <w:rsid w:val="00DD1D32"/>
    <w:rsid w:val="00DE0424"/>
    <w:rsid w:val="00DF3360"/>
    <w:rsid w:val="00E008DA"/>
    <w:rsid w:val="00E02F20"/>
    <w:rsid w:val="00E04A10"/>
    <w:rsid w:val="00E16AE7"/>
    <w:rsid w:val="00E17083"/>
    <w:rsid w:val="00E316B5"/>
    <w:rsid w:val="00E32D35"/>
    <w:rsid w:val="00E453DB"/>
    <w:rsid w:val="00E62D35"/>
    <w:rsid w:val="00E64D32"/>
    <w:rsid w:val="00E66E2C"/>
    <w:rsid w:val="00E67106"/>
    <w:rsid w:val="00E73C6F"/>
    <w:rsid w:val="00E83D14"/>
    <w:rsid w:val="00E86016"/>
    <w:rsid w:val="00E96703"/>
    <w:rsid w:val="00E97684"/>
    <w:rsid w:val="00E97B4A"/>
    <w:rsid w:val="00EA22D8"/>
    <w:rsid w:val="00EB208F"/>
    <w:rsid w:val="00EB727C"/>
    <w:rsid w:val="00EC63DB"/>
    <w:rsid w:val="00EC675C"/>
    <w:rsid w:val="00EC7DFB"/>
    <w:rsid w:val="00ED0C24"/>
    <w:rsid w:val="00EE3063"/>
    <w:rsid w:val="00EF5779"/>
    <w:rsid w:val="00F05F18"/>
    <w:rsid w:val="00F078A3"/>
    <w:rsid w:val="00F12510"/>
    <w:rsid w:val="00F13830"/>
    <w:rsid w:val="00F148DB"/>
    <w:rsid w:val="00F17CA7"/>
    <w:rsid w:val="00F21CA5"/>
    <w:rsid w:val="00F23A0D"/>
    <w:rsid w:val="00F26695"/>
    <w:rsid w:val="00F27304"/>
    <w:rsid w:val="00F273BD"/>
    <w:rsid w:val="00F346BF"/>
    <w:rsid w:val="00F41C44"/>
    <w:rsid w:val="00F5327D"/>
    <w:rsid w:val="00F579B4"/>
    <w:rsid w:val="00F74124"/>
    <w:rsid w:val="00F774D1"/>
    <w:rsid w:val="00F84557"/>
    <w:rsid w:val="00F91C64"/>
    <w:rsid w:val="00F96E09"/>
    <w:rsid w:val="00FA1C55"/>
    <w:rsid w:val="00FC4E04"/>
    <w:rsid w:val="00FD12FB"/>
    <w:rsid w:val="00FE5325"/>
    <w:rsid w:val="00FE5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E02F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E02F20"/>
    <w:rPr>
      <w:rFonts w:ascii="Arial" w:hAnsi="Arial" w:cs="Times New Roman"/>
      <w:b/>
      <w:color w:val="26282F"/>
      <w:sz w:val="24"/>
    </w:rPr>
  </w:style>
  <w:style w:type="paragraph" w:styleId="BodyText">
    <w:name w:val="Body Text"/>
    <w:basedOn w:val="Normal"/>
    <w:link w:val="a"/>
    <w:uiPriority w:val="99"/>
    <w:rsid w:val="009914ED"/>
    <w:pPr>
      <w:spacing w:after="120"/>
    </w:pPr>
    <w:rPr>
      <w:rFonts w:eastAsia="Calibri"/>
      <w:szCs w:val="20"/>
    </w:rPr>
  </w:style>
  <w:style w:type="character" w:customStyle="1" w:styleId="a">
    <w:name w:val="Основной текст Знак"/>
    <w:link w:val="BodyText"/>
    <w:uiPriority w:val="99"/>
    <w:locked/>
    <w:rsid w:val="009914ED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9914E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rsid w:val="003E69EE"/>
    <w:rPr>
      <w:rFonts w:ascii="Tahoma" w:eastAsia="Calibri" w:hAnsi="Tahoma"/>
      <w:sz w:val="16"/>
      <w:szCs w:val="20"/>
    </w:rPr>
  </w:style>
  <w:style w:type="character" w:customStyle="1" w:styleId="a0">
    <w:name w:val="Текст выноски Знак"/>
    <w:link w:val="BalloonText"/>
    <w:uiPriority w:val="99"/>
    <w:semiHidden/>
    <w:locked/>
    <w:rsid w:val="003E69EE"/>
    <w:rPr>
      <w:rFonts w:ascii="Tahoma" w:hAnsi="Tahoma" w:cs="Times New Roman"/>
      <w:sz w:val="16"/>
      <w:lang w:eastAsia="ru-RU"/>
    </w:rPr>
  </w:style>
  <w:style w:type="paragraph" w:customStyle="1" w:styleId="10">
    <w:name w:val="Обычный10"/>
    <w:uiPriority w:val="99"/>
    <w:rsid w:val="00BA1D96"/>
    <w:rPr>
      <w:rFonts w:ascii="Times New Roman" w:hAnsi="Times New Roman"/>
      <w:sz w:val="24"/>
      <w:szCs w:val="24"/>
    </w:rPr>
  </w:style>
  <w:style w:type="character" w:customStyle="1" w:styleId="a1">
    <w:name w:val="Основной текст_"/>
    <w:link w:val="2"/>
    <w:uiPriority w:val="99"/>
    <w:locked/>
    <w:rsid w:val="00B30A11"/>
    <w:rPr>
      <w:rFonts w:ascii="Times New Roman" w:hAnsi="Times New Roman"/>
      <w:sz w:val="22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B30A11"/>
    <w:pPr>
      <w:widowControl w:val="0"/>
      <w:shd w:val="clear" w:color="auto" w:fill="FFFFFF"/>
      <w:spacing w:line="274" w:lineRule="exact"/>
    </w:pPr>
    <w:rPr>
      <w:rFonts w:eastAsia="Calibri"/>
      <w:sz w:val="22"/>
      <w:szCs w:val="20"/>
    </w:rPr>
  </w:style>
  <w:style w:type="character" w:customStyle="1" w:styleId="a2">
    <w:name w:val="Гипертекстовая ссылка"/>
    <w:uiPriority w:val="99"/>
    <w:rsid w:val="003F4DFF"/>
    <w:rPr>
      <w:color w:val="106BBE"/>
    </w:rPr>
  </w:style>
  <w:style w:type="character" w:styleId="Hyperlink">
    <w:name w:val="Hyperlink"/>
    <w:uiPriority w:val="99"/>
    <w:rsid w:val="00CC0019"/>
    <w:rPr>
      <w:rFonts w:cs="Times New Roman"/>
      <w:color w:val="0000FF"/>
      <w:u w:val="single"/>
    </w:rPr>
  </w:style>
  <w:style w:type="character" w:styleId="Strong">
    <w:name w:val="Strong"/>
    <w:uiPriority w:val="99"/>
    <w:qFormat/>
    <w:locked/>
    <w:rsid w:val="00CC0019"/>
    <w:rPr>
      <w:rFonts w:cs="Times New Roman"/>
      <w:b/>
    </w:rPr>
  </w:style>
  <w:style w:type="character" w:customStyle="1" w:styleId="11">
    <w:name w:val="Знак Знак1"/>
    <w:uiPriority w:val="99"/>
    <w:rsid w:val="00644D7E"/>
    <w:rPr>
      <w:sz w:val="24"/>
      <w:lang w:val="ru-RU" w:eastAsia="ru-RU"/>
    </w:rPr>
  </w:style>
  <w:style w:type="character" w:customStyle="1" w:styleId="apple-converted-space">
    <w:name w:val="apple-converted-space"/>
    <w:rsid w:val="00D70D62"/>
  </w:style>
  <w:style w:type="character" w:customStyle="1" w:styleId="snippetequal">
    <w:name w:val="snippet_equal"/>
    <w:rsid w:val="00D70D62"/>
  </w:style>
  <w:style w:type="character" w:customStyle="1" w:styleId="fio1">
    <w:name w:val="fio1"/>
    <w:uiPriority w:val="99"/>
    <w:rsid w:val="004D39FE"/>
  </w:style>
  <w:style w:type="character" w:customStyle="1" w:styleId="20">
    <w:name w:val="Знак Знак2"/>
    <w:uiPriority w:val="99"/>
    <w:rsid w:val="003D731C"/>
    <w:rPr>
      <w:sz w:val="24"/>
      <w:lang w:val="ru-RU" w:eastAsia="ru-RU"/>
    </w:rPr>
  </w:style>
  <w:style w:type="character" w:customStyle="1" w:styleId="a3">
    <w:name w:val="Знак Знак"/>
    <w:uiPriority w:val="99"/>
    <w:rsid w:val="003D731C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