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856" w:rsidRPr="00E17B66" w:rsidP="007C6856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>Дело № 1-66-</w:t>
      </w:r>
      <w:r w:rsidRPr="00E17B66" w:rsidR="00A707E3">
        <w:rPr>
          <w:rFonts w:ascii="Times New Roman" w:hAnsi="Times New Roman" w:eastAsiaTheme="minorHAnsi"/>
          <w:sz w:val="28"/>
          <w:szCs w:val="28"/>
        </w:rPr>
        <w:t>8</w:t>
      </w:r>
      <w:r w:rsidRPr="00E17B66">
        <w:rPr>
          <w:rFonts w:ascii="Times New Roman" w:hAnsi="Times New Roman" w:eastAsiaTheme="minorHAnsi"/>
          <w:sz w:val="28"/>
          <w:szCs w:val="28"/>
        </w:rPr>
        <w:t>/2025</w:t>
      </w:r>
    </w:p>
    <w:p w:rsidR="007C6856" w:rsidRPr="00E17B66" w:rsidP="007C685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 w:cstheme="minorBidi"/>
          <w:sz w:val="28"/>
          <w:szCs w:val="28"/>
        </w:rPr>
      </w:pPr>
      <w:r w:rsidRPr="00E17B66">
        <w:rPr>
          <w:rFonts w:ascii="Times New Roman" w:hAnsi="Times New Roman" w:eastAsiaTheme="minorHAnsi" w:cstheme="minorBidi"/>
          <w:sz w:val="28"/>
          <w:szCs w:val="28"/>
        </w:rPr>
        <w:t>УИД: 91MS0066-01-2025-000775</w:t>
      </w:r>
      <w:r w:rsidRPr="00E17B66">
        <w:rPr>
          <w:rFonts w:ascii="Times New Roman" w:hAnsi="Times New Roman" w:eastAsiaTheme="minorHAnsi" w:cstheme="minorBidi"/>
          <w:sz w:val="28"/>
          <w:szCs w:val="28"/>
        </w:rPr>
        <w:t>-</w:t>
      </w:r>
      <w:r w:rsidRPr="00E17B66">
        <w:rPr>
          <w:rFonts w:ascii="Times New Roman" w:hAnsi="Times New Roman" w:eastAsiaTheme="minorHAnsi" w:cstheme="minorBidi"/>
          <w:sz w:val="28"/>
          <w:szCs w:val="28"/>
        </w:rPr>
        <w:t>76</w:t>
      </w:r>
    </w:p>
    <w:p w:rsidR="007C6856" w:rsidRPr="00E17B66" w:rsidP="007C6856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7C6856" w:rsidRPr="00E17B66" w:rsidP="007C685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17B66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7C6856" w:rsidRPr="00E17B66" w:rsidP="007C685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7C6856" w:rsidRPr="00E17B66" w:rsidP="007C6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B66">
        <w:rPr>
          <w:rFonts w:ascii="Times New Roman" w:hAnsi="Times New Roman"/>
          <w:sz w:val="28"/>
          <w:szCs w:val="28"/>
        </w:rPr>
        <w:t xml:space="preserve">         </w:t>
      </w:r>
      <w:r w:rsidRPr="00E17B66">
        <w:rPr>
          <w:rFonts w:ascii="Times New Roman" w:hAnsi="Times New Roman"/>
          <w:sz w:val="28"/>
          <w:szCs w:val="28"/>
        </w:rPr>
        <w:tab/>
      </w:r>
      <w:r w:rsidRPr="00E17B66" w:rsidR="00264F80">
        <w:rPr>
          <w:rFonts w:ascii="Times New Roman" w:hAnsi="Times New Roman"/>
          <w:sz w:val="28"/>
          <w:szCs w:val="28"/>
        </w:rPr>
        <w:t>22 июл</w:t>
      </w:r>
      <w:r w:rsidRPr="00E17B66" w:rsidR="00A707E3">
        <w:rPr>
          <w:rFonts w:ascii="Times New Roman" w:hAnsi="Times New Roman"/>
          <w:sz w:val="28"/>
          <w:szCs w:val="28"/>
        </w:rPr>
        <w:t>я</w:t>
      </w:r>
      <w:r w:rsidRPr="00E17B66">
        <w:rPr>
          <w:rFonts w:ascii="Times New Roman" w:hAnsi="Times New Roman"/>
          <w:sz w:val="28"/>
          <w:szCs w:val="28"/>
        </w:rPr>
        <w:t xml:space="preserve"> 2025 года                                                 </w:t>
      </w:r>
      <w:r w:rsidRPr="00E17B66">
        <w:rPr>
          <w:rFonts w:ascii="Times New Roman" w:hAnsi="Times New Roman"/>
          <w:sz w:val="28"/>
          <w:szCs w:val="28"/>
        </w:rPr>
        <w:t>пгт</w:t>
      </w:r>
      <w:r w:rsidRPr="00E17B66">
        <w:rPr>
          <w:rFonts w:ascii="Times New Roman" w:hAnsi="Times New Roman"/>
          <w:sz w:val="28"/>
          <w:szCs w:val="28"/>
        </w:rPr>
        <w:t>. Первомайское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/>
          <w:sz w:val="28"/>
          <w:szCs w:val="28"/>
        </w:rPr>
        <w:t xml:space="preserve">       </w:t>
      </w:r>
      <w:r w:rsidRPr="00E17B66">
        <w:rPr>
          <w:rFonts w:ascii="Times New Roman" w:hAnsi="Times New Roman"/>
          <w:sz w:val="28"/>
          <w:szCs w:val="28"/>
        </w:rPr>
        <w:tab/>
      </w:r>
      <w:r w:rsidRPr="00E17B66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17B66">
        <w:rPr>
          <w:rFonts w:ascii="Times New Roman" w:hAnsi="Times New Roman" w:eastAsiaTheme="minorHAnsi"/>
          <w:sz w:val="28"/>
          <w:szCs w:val="28"/>
        </w:rPr>
        <w:t>Йова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E17B66">
        <w:rPr>
          <w:rFonts w:ascii="Times New Roman" w:hAnsi="Times New Roman" w:eastAsiaTheme="minorHAnsi"/>
          <w:sz w:val="28"/>
          <w:szCs w:val="28"/>
        </w:rPr>
        <w:tab/>
        <w:t xml:space="preserve">при секретаре </w:t>
      </w:r>
      <w:r w:rsidRPr="00E17B66" w:rsidR="00A707E3">
        <w:rPr>
          <w:rFonts w:ascii="Times New Roman" w:hAnsi="Times New Roman" w:eastAsiaTheme="minorHAnsi"/>
          <w:sz w:val="28"/>
          <w:szCs w:val="28"/>
        </w:rPr>
        <w:t>Керимове Р.М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., 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17B66" w:rsidR="002E1870">
        <w:rPr>
          <w:rFonts w:ascii="Times New Roman" w:hAnsi="Times New Roman" w:eastAsiaTheme="minorHAnsi"/>
          <w:sz w:val="28"/>
          <w:szCs w:val="28"/>
        </w:rPr>
        <w:t xml:space="preserve"> 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E17B66" w:rsidR="00264F80">
        <w:rPr>
          <w:rFonts w:ascii="Times New Roman" w:hAnsi="Times New Roman" w:eastAsiaTheme="minorHAnsi" w:cstheme="minorBidi"/>
          <w:sz w:val="28"/>
          <w:szCs w:val="28"/>
        </w:rPr>
        <w:t>Якобчук</w:t>
      </w:r>
      <w:r w:rsidRPr="00E17B66" w:rsidR="00264F80">
        <w:rPr>
          <w:rFonts w:ascii="Times New Roman" w:hAnsi="Times New Roman" w:eastAsiaTheme="minorHAnsi" w:cstheme="minorBidi"/>
          <w:sz w:val="28"/>
          <w:szCs w:val="28"/>
        </w:rPr>
        <w:t xml:space="preserve"> К.Н.</w:t>
      </w:r>
      <w:r w:rsidRPr="00E17B66">
        <w:rPr>
          <w:rFonts w:ascii="Times New Roman" w:hAnsi="Times New Roman" w:eastAsiaTheme="minorHAnsi" w:cstheme="minorBidi"/>
          <w:sz w:val="28"/>
          <w:szCs w:val="28"/>
        </w:rPr>
        <w:t>,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E17B66">
        <w:rPr>
          <w:rFonts w:ascii="Times New Roman" w:hAnsi="Times New Roman" w:eastAsiaTheme="minorHAnsi"/>
          <w:sz w:val="28"/>
          <w:szCs w:val="28"/>
        </w:rPr>
        <w:tab/>
        <w:t xml:space="preserve">потерпевшей </w:t>
      </w:r>
      <w:r w:rsidR="00E17B66">
        <w:rPr>
          <w:rFonts w:ascii="Times New Roman" w:hAnsi="Times New Roman" w:eastAsiaTheme="minorHAnsi"/>
          <w:sz w:val="28"/>
          <w:szCs w:val="28"/>
        </w:rPr>
        <w:t>ФИО1</w:t>
      </w:r>
      <w:r w:rsidRPr="00E17B66">
        <w:rPr>
          <w:rFonts w:ascii="Times New Roman" w:hAnsi="Times New Roman" w:eastAsiaTheme="minorHAnsi"/>
          <w:sz w:val="28"/>
          <w:szCs w:val="28"/>
        </w:rPr>
        <w:t>,</w:t>
      </w:r>
    </w:p>
    <w:p w:rsidR="00264F80" w:rsidRPr="00E17B66" w:rsidP="00A707E3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17B66" w:rsidR="002E1870">
        <w:rPr>
          <w:rFonts w:ascii="Times New Roman" w:hAnsi="Times New Roman" w:eastAsiaTheme="minorHAnsi"/>
          <w:sz w:val="28"/>
          <w:szCs w:val="28"/>
        </w:rPr>
        <w:t xml:space="preserve"> 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E17B66">
        <w:rPr>
          <w:rFonts w:ascii="Times New Roman" w:hAnsi="Times New Roman" w:eastAsiaTheme="minorHAnsi"/>
          <w:sz w:val="28"/>
          <w:szCs w:val="28"/>
        </w:rPr>
        <w:t>Гонтаря</w:t>
      </w:r>
      <w:r w:rsidRPr="00E17B66" w:rsidR="00A707E3">
        <w:rPr>
          <w:rFonts w:ascii="Times New Roman" w:hAnsi="Times New Roman" w:eastAsiaTheme="minorHAnsi"/>
          <w:sz w:val="28"/>
          <w:szCs w:val="28"/>
        </w:rPr>
        <w:t xml:space="preserve"> А.В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., </w:t>
      </w:r>
    </w:p>
    <w:p w:rsidR="00A707E3" w:rsidRPr="00E17B66" w:rsidP="00A707E3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E17B66" w:rsidR="002E1870">
        <w:rPr>
          <w:rFonts w:ascii="Times New Roman" w:hAnsi="Times New Roman" w:eastAsiaTheme="minorHAnsi"/>
          <w:sz w:val="28"/>
          <w:szCs w:val="28"/>
        </w:rPr>
        <w:t xml:space="preserve"> 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его защитника - адвоката </w:t>
      </w:r>
      <w:r w:rsidRPr="00E17B66">
        <w:rPr>
          <w:rFonts w:ascii="Times New Roman" w:hAnsi="Times New Roman" w:eastAsiaTheme="minorHAnsi"/>
          <w:sz w:val="28"/>
          <w:szCs w:val="28"/>
        </w:rPr>
        <w:t>Ляховича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В.В., удостоверение № </w:t>
      </w:r>
      <w:r w:rsidR="00E17B66">
        <w:rPr>
          <w:rFonts w:ascii="Times New Roman" w:hAnsi="Times New Roman" w:eastAsiaTheme="minorHAnsi"/>
          <w:sz w:val="28"/>
          <w:szCs w:val="28"/>
        </w:rPr>
        <w:t>…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E17B66">
        <w:rPr>
          <w:rFonts w:ascii="Times New Roman" w:hAnsi="Times New Roman" w:eastAsiaTheme="minorHAnsi"/>
          <w:sz w:val="28"/>
          <w:szCs w:val="28"/>
        </w:rPr>
        <w:t>ДАТА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, ордер № </w:t>
      </w:r>
      <w:r w:rsidR="00E17B66">
        <w:rPr>
          <w:rFonts w:ascii="Times New Roman" w:hAnsi="Times New Roman" w:eastAsiaTheme="minorHAnsi"/>
          <w:sz w:val="28"/>
          <w:szCs w:val="28"/>
        </w:rPr>
        <w:t>…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E17B66">
        <w:rPr>
          <w:rFonts w:ascii="Times New Roman" w:hAnsi="Times New Roman" w:eastAsiaTheme="minorHAnsi"/>
          <w:sz w:val="28"/>
          <w:szCs w:val="28"/>
        </w:rPr>
        <w:t>ДАТА</w:t>
      </w:r>
      <w:r w:rsidRPr="00E17B66">
        <w:rPr>
          <w:rFonts w:ascii="Times New Roman" w:hAnsi="Times New Roman" w:eastAsiaTheme="minorHAnsi"/>
          <w:sz w:val="28"/>
          <w:szCs w:val="28"/>
        </w:rPr>
        <w:t>,</w:t>
      </w:r>
    </w:p>
    <w:p w:rsidR="007C6856" w:rsidRPr="00E17B66" w:rsidP="00A707E3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E17B66">
        <w:rPr>
          <w:rFonts w:ascii="Times New Roman" w:hAnsi="Times New Roman" w:eastAsiaTheme="minorHAnsi" w:cstheme="minorBidi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E17B66">
        <w:rPr>
          <w:rFonts w:ascii="Times New Roman" w:hAnsi="Times New Roman" w:eastAsiaTheme="minorHAnsi" w:cstheme="minorBidi"/>
          <w:sz w:val="28"/>
          <w:szCs w:val="28"/>
        </w:rPr>
        <w:t>пгт</w:t>
      </w:r>
      <w:r w:rsidRPr="00E17B66">
        <w:rPr>
          <w:rFonts w:ascii="Times New Roman" w:hAnsi="Times New Roman" w:eastAsiaTheme="minorHAnsi" w:cstheme="minorBidi"/>
          <w:sz w:val="28"/>
          <w:szCs w:val="28"/>
        </w:rPr>
        <w:t xml:space="preserve">. Первомайское, ул. Кооперативная, д. 6, уголовное дело в отношении </w:t>
      </w:r>
      <w:r w:rsidRPr="00E17B66" w:rsidR="00485609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Гонтаря</w:t>
      </w:r>
      <w:r w:rsidRPr="00E17B66" w:rsidR="00A707E3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 xml:space="preserve"> А</w:t>
      </w:r>
      <w:r w:rsidR="00E17B6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.</w:t>
      </w:r>
      <w:r w:rsidRPr="00E17B66" w:rsidR="00A707E3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В</w:t>
      </w:r>
      <w:r w:rsidR="00E17B6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.</w:t>
      </w:r>
      <w:r w:rsidRPr="00E17B6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 xml:space="preserve">, </w:t>
      </w:r>
      <w:r w:rsid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ПЕРСОНАЛЬНАЯ ИНФОРМАЦИЯ</w:t>
      </w:r>
      <w:r w:rsidRP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, зарегистрированного по адресу: </w:t>
      </w:r>
      <w:r w:rsid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АДРЕС</w:t>
      </w:r>
      <w:r w:rsidRP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,</w:t>
      </w:r>
      <w:r w:rsidRPr="00E17B6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проживающего по адресу: </w:t>
      </w:r>
      <w:r w:rsid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АДРЕС</w:t>
      </w:r>
      <w:r w:rsidRP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, </w:t>
      </w:r>
      <w:r w:rsidRPr="00E17B66">
        <w:rPr>
          <w:rFonts w:ascii="Times New Roman" w:hAnsi="Times New Roman"/>
          <w:sz w:val="28"/>
          <w:szCs w:val="28"/>
        </w:rPr>
        <w:t xml:space="preserve"> </w:t>
      </w:r>
    </w:p>
    <w:p w:rsidR="007C6856" w:rsidRPr="00E17B66" w:rsidP="007C6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B66">
        <w:rPr>
          <w:rFonts w:ascii="Times New Roman" w:hAnsi="Times New Roman"/>
          <w:sz w:val="28"/>
          <w:szCs w:val="28"/>
        </w:rPr>
        <w:t xml:space="preserve">находящегося под подпиской о невыезде и надлежащем поведении, </w:t>
      </w:r>
    </w:p>
    <w:p w:rsidR="007C6856" w:rsidRPr="00E17B66" w:rsidP="007C6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B66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7C6856" w:rsidRPr="00E17B66" w:rsidP="007C685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17B66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7C6856" w:rsidRPr="00E17B66" w:rsidP="007C685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Органом дознания </w:t>
      </w:r>
      <w:r w:rsidRPr="00E17B66" w:rsidR="00A707E3">
        <w:rPr>
          <w:rFonts w:ascii="Times New Roman" w:hAnsi="Times New Roman" w:eastAsiaTheme="minorHAnsi"/>
          <w:sz w:val="28"/>
          <w:szCs w:val="28"/>
        </w:rPr>
        <w:t>Гонтарь А.В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E17B66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E17B66">
        <w:rPr>
          <w:rFonts w:ascii="Times New Roman" w:hAnsi="Times New Roman"/>
          <w:bCs/>
          <w:sz w:val="28"/>
          <w:szCs w:val="28"/>
          <w:lang w:eastAsia="ar-SA"/>
        </w:rPr>
        <w:t xml:space="preserve"> он </w:t>
      </w:r>
      <w:r w:rsidRPr="00E17B66" w:rsidR="00A707E3">
        <w:rPr>
          <w:rFonts w:ascii="Times New Roman" w:hAnsi="Times New Roman"/>
          <w:bCs/>
          <w:sz w:val="28"/>
          <w:szCs w:val="28"/>
          <w:lang w:eastAsia="ar-SA"/>
        </w:rPr>
        <w:t>26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.</w:t>
      </w:r>
      <w:r w:rsidRPr="00E17B66" w:rsidR="00A707E3">
        <w:rPr>
          <w:rFonts w:ascii="Times New Roman" w:eastAsia="Times New Roman" w:hAnsi="Times New Roman"/>
          <w:iCs/>
          <w:sz w:val="28"/>
          <w:szCs w:val="28"/>
          <w:lang w:eastAsia="zh-CN"/>
        </w:rPr>
        <w:t>04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.202</w:t>
      </w:r>
      <w:r w:rsidRPr="00E17B66" w:rsidR="00A707E3">
        <w:rPr>
          <w:rFonts w:ascii="Times New Roman" w:eastAsia="Times New Roman" w:hAnsi="Times New Roman"/>
          <w:iCs/>
          <w:sz w:val="28"/>
          <w:szCs w:val="28"/>
          <w:lang w:eastAsia="zh-CN"/>
        </w:rPr>
        <w:t>5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года </w:t>
      </w:r>
      <w:r w:rsidRPr="00E17B66" w:rsidR="00485609">
        <w:rPr>
          <w:rFonts w:ascii="Times New Roman" w:eastAsia="Times New Roman" w:hAnsi="Times New Roman"/>
          <w:iCs/>
          <w:sz w:val="28"/>
          <w:szCs w:val="28"/>
          <w:lang w:eastAsia="zh-CN"/>
        </w:rPr>
        <w:t>около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  <w:r w:rsidRPr="00E17B66" w:rsidR="00A707E3">
        <w:rPr>
          <w:rFonts w:ascii="Times New Roman" w:eastAsia="Times New Roman" w:hAnsi="Times New Roman"/>
          <w:iCs/>
          <w:sz w:val="28"/>
          <w:szCs w:val="28"/>
          <w:lang w:eastAsia="zh-CN"/>
        </w:rPr>
        <w:t>18.30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часов, пребывая в состоянии алкогольного опьянения, находясь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на открытом </w:t>
      </w:r>
      <w:r w:rsidRPr="00E17B66" w:rsidR="00485609">
        <w:rPr>
          <w:rFonts w:ascii="Times New Roman" w:eastAsia="Times New Roman" w:hAnsi="Times New Roman"/>
          <w:iCs/>
          <w:sz w:val="28"/>
          <w:szCs w:val="28"/>
          <w:lang w:eastAsia="zh-CN"/>
        </w:rPr>
        <w:t>участке местности, расположенном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между домовладениями № </w:t>
      </w:r>
      <w:r w:rsid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… 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и № </w:t>
      </w:r>
      <w:r w:rsid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…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по </w:t>
      </w:r>
      <w:r w:rsid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АДРСЕ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на почве </w:t>
      </w:r>
      <w:r w:rsidRPr="00E17B66" w:rsidR="00485609">
        <w:rPr>
          <w:rFonts w:ascii="Times New Roman" w:eastAsia="Times New Roman" w:hAnsi="Times New Roman"/>
          <w:iCs/>
          <w:sz w:val="28"/>
          <w:szCs w:val="28"/>
          <w:lang w:eastAsia="zh-CN"/>
        </w:rPr>
        <w:t>ранее сложившихся личных неприязненных отношений с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  <w:r w:rsid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ФИО1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, с целью вызвать чувства страха и опасения за свою жизнь у последне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>й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проявляя агрессию, 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находясь в непосредственной близости к </w:t>
      </w:r>
      <w:r w:rsid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ФИО1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, 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схватил 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последн</w:t>
      </w:r>
      <w:r w:rsidRPr="00E17B66" w:rsidR="00485609">
        <w:rPr>
          <w:rFonts w:ascii="Times New Roman" w:eastAsia="Times New Roman" w:hAnsi="Times New Roman"/>
          <w:iCs/>
          <w:sz w:val="28"/>
          <w:szCs w:val="28"/>
          <w:lang w:eastAsia="zh-CN"/>
        </w:rPr>
        <w:t>юю своей левой рукой за шею и произвел удушение,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путем сдавливания, перекрывая доступ кислорода в легкие, при этом 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словесно высказал в е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>ё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адрес угрозу убийством, а именно: «Я тебя 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>задушу. Убью. Ты не заслуживаешь жить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!». </w:t>
      </w:r>
      <w:r w:rsidRPr="00E17B66">
        <w:rPr>
          <w:rFonts w:ascii="Times New Roman" w:eastAsia="Times New Roman" w:hAnsi="Times New Roman"/>
          <w:sz w:val="28"/>
          <w:szCs w:val="28"/>
          <w:lang w:eastAsia="zh-CN"/>
        </w:rPr>
        <w:t xml:space="preserve">С учетом алкогольного опьянения, агрессивного, 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несоответствующего обстановке поведения </w:t>
      </w:r>
      <w:r w:rsidRPr="00E17B66" w:rsidR="00485609">
        <w:rPr>
          <w:rFonts w:ascii="Times New Roman" w:eastAsia="Times New Roman" w:hAnsi="Times New Roman"/>
          <w:iCs/>
          <w:sz w:val="28"/>
          <w:szCs w:val="28"/>
          <w:lang w:eastAsia="zh-CN"/>
        </w:rPr>
        <w:t>Гонтаря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А.В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., </w:t>
      </w:r>
      <w:r w:rsidRPr="00E17B66">
        <w:rPr>
          <w:rFonts w:ascii="Times New Roman" w:eastAsia="Times New Roman" w:hAnsi="Times New Roman"/>
          <w:sz w:val="28"/>
          <w:szCs w:val="28"/>
          <w:lang w:eastAsia="zh-CN"/>
        </w:rPr>
        <w:t xml:space="preserve">сопровождавшегося применением им физической силы в отношении </w:t>
      </w:r>
      <w:r w:rsid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>ФИО1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>, последняя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  <w:r w:rsidRPr="00E17B66">
        <w:rPr>
          <w:rFonts w:ascii="Times New Roman" w:eastAsia="Times New Roman" w:hAnsi="Times New Roman"/>
          <w:sz w:val="28"/>
          <w:szCs w:val="28"/>
          <w:lang w:eastAsia="zh-CN"/>
        </w:rPr>
        <w:t>угрозу убийством воспринимал</w:t>
      </w:r>
      <w:r w:rsidRPr="00E17B66" w:rsidR="006309C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17B66">
        <w:rPr>
          <w:rFonts w:ascii="Times New Roman" w:eastAsia="Times New Roman" w:hAnsi="Times New Roman"/>
          <w:sz w:val="28"/>
          <w:szCs w:val="28"/>
          <w:lang w:eastAsia="zh-CN"/>
        </w:rPr>
        <w:t xml:space="preserve"> реально, опасаясь за </w:t>
      </w:r>
      <w:r w:rsidRPr="00E17B66">
        <w:rPr>
          <w:rFonts w:ascii="Times New Roman" w:eastAsia="Times New Roman" w:hAnsi="Times New Roman"/>
          <w:sz w:val="28"/>
          <w:szCs w:val="28"/>
          <w:lang w:eastAsia="zh-CN"/>
        </w:rPr>
        <w:t>свою жизнь и здоровье, т.к. у не</w:t>
      </w:r>
      <w:r w:rsidRPr="00E17B66" w:rsidR="006309C4">
        <w:rPr>
          <w:rFonts w:ascii="Times New Roman" w:eastAsia="Times New Roman" w:hAnsi="Times New Roman"/>
          <w:sz w:val="28"/>
          <w:szCs w:val="28"/>
          <w:lang w:eastAsia="zh-CN"/>
        </w:rPr>
        <w:t>ё</w:t>
      </w:r>
      <w:r w:rsidRPr="00E17B66">
        <w:rPr>
          <w:rFonts w:ascii="Times New Roman" w:eastAsia="Times New Roman" w:hAnsi="Times New Roman"/>
          <w:sz w:val="28"/>
          <w:szCs w:val="28"/>
          <w:lang w:eastAsia="zh-CN"/>
        </w:rPr>
        <w:t xml:space="preserve"> имелись все основания опасаться ее осуществления.</w:t>
      </w:r>
      <w:r w:rsidRPr="00E17B6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</w:p>
    <w:p w:rsidR="007C6856" w:rsidRPr="00E17B66" w:rsidP="007C685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17B66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17B66">
        <w:rPr>
          <w:sz w:val="28"/>
          <w:szCs w:val="28"/>
        </w:rPr>
        <w:tab/>
        <w:t xml:space="preserve">Действия </w:t>
      </w:r>
      <w:r w:rsidRPr="00E17B66" w:rsidR="00485609">
        <w:rPr>
          <w:iCs/>
          <w:sz w:val="28"/>
          <w:szCs w:val="28"/>
          <w:lang w:eastAsia="zh-CN"/>
        </w:rPr>
        <w:t>Гонтаря</w:t>
      </w:r>
      <w:r w:rsidRPr="00E17B66" w:rsidR="006309C4">
        <w:rPr>
          <w:iCs/>
          <w:sz w:val="28"/>
          <w:szCs w:val="28"/>
          <w:lang w:eastAsia="zh-CN"/>
        </w:rPr>
        <w:t xml:space="preserve"> А.В</w:t>
      </w:r>
      <w:r w:rsidRPr="00E17B66">
        <w:rPr>
          <w:rFonts w:eastAsiaTheme="minorHAnsi"/>
          <w:sz w:val="28"/>
          <w:szCs w:val="28"/>
        </w:rPr>
        <w:t xml:space="preserve">. органом дознания правильно квалифицированы </w:t>
      </w:r>
      <w:r w:rsidRPr="00E17B66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E17B66">
        <w:rPr>
          <w:rFonts w:ascii="Times New Roman" w:hAnsi="Times New Roman" w:eastAsiaTheme="minorHAnsi"/>
          <w:sz w:val="28"/>
          <w:szCs w:val="28"/>
        </w:rPr>
        <w:tab/>
        <w:t xml:space="preserve">В судебном заседании подсудимый 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>Гонтарь А.В</w:t>
      </w:r>
      <w:r w:rsidRPr="00E17B66">
        <w:rPr>
          <w:rFonts w:ascii="Times New Roman" w:hAnsi="Times New Roman" w:eastAsiaTheme="minorHAnsi"/>
          <w:sz w:val="28"/>
          <w:szCs w:val="28"/>
        </w:rPr>
        <w:t>.  вину в совершении инкриминируемого ему деяния признал полностью, в содеянном раскаялся.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   В судебном заседании потерпевш</w:t>
      </w:r>
      <w:r w:rsidRPr="00E17B66" w:rsidR="006309C4">
        <w:rPr>
          <w:rFonts w:ascii="Times New Roman" w:hAnsi="Times New Roman" w:eastAsiaTheme="minorHAnsi"/>
          <w:sz w:val="28"/>
          <w:szCs w:val="28"/>
        </w:rPr>
        <w:t xml:space="preserve">ей </w:t>
      </w:r>
      <w:r w:rsidR="00E17B66">
        <w:rPr>
          <w:rFonts w:ascii="Times New Roman" w:hAnsi="Times New Roman" w:eastAsiaTheme="minorHAnsi"/>
          <w:sz w:val="28"/>
          <w:szCs w:val="28"/>
        </w:rPr>
        <w:t>ФИО1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E17B66" w:rsidR="00F93CCA">
        <w:rPr>
          <w:rFonts w:ascii="Times New Roman" w:eastAsia="Times New Roman" w:hAnsi="Times New Roman"/>
          <w:iCs/>
          <w:sz w:val="28"/>
          <w:szCs w:val="28"/>
          <w:lang w:eastAsia="zh-CN"/>
        </w:rPr>
        <w:t>Гонтаря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А.В</w:t>
      </w:r>
      <w:r w:rsidRPr="00E17B66">
        <w:rPr>
          <w:rFonts w:ascii="Times New Roman" w:hAnsi="Times New Roman" w:eastAsiaTheme="minorHAnsi"/>
          <w:sz w:val="28"/>
          <w:szCs w:val="28"/>
        </w:rPr>
        <w:t>.  от уголовной ответственности на основании ст. 25 УПК РФ, так как в настоящее время они с подсудимым примирились, подсудимый принес е</w:t>
      </w:r>
      <w:r w:rsidRPr="00E17B66" w:rsidR="006309C4">
        <w:rPr>
          <w:rFonts w:ascii="Times New Roman" w:hAnsi="Times New Roman" w:eastAsiaTheme="minorHAnsi"/>
          <w:sz w:val="28"/>
          <w:szCs w:val="28"/>
        </w:rPr>
        <w:t>й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извинения, загладил вред, конфликт между ними исчерпан, претензий материального и морального характера к подсудимому потерпевш</w:t>
      </w:r>
      <w:r w:rsidRPr="00E17B66" w:rsidR="006309C4">
        <w:rPr>
          <w:rFonts w:ascii="Times New Roman" w:hAnsi="Times New Roman" w:eastAsiaTheme="minorHAnsi"/>
          <w:sz w:val="28"/>
          <w:szCs w:val="28"/>
        </w:rPr>
        <w:t>ая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не имеет. 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  Подсудимый </w:t>
      </w:r>
      <w:r w:rsidRPr="00E17B66" w:rsidR="006309C4">
        <w:rPr>
          <w:rFonts w:ascii="Times New Roman" w:eastAsia="Times New Roman" w:hAnsi="Times New Roman"/>
          <w:iCs/>
          <w:sz w:val="28"/>
          <w:szCs w:val="28"/>
          <w:lang w:eastAsia="zh-CN"/>
        </w:rPr>
        <w:t>Гонтарь А.В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. </w:t>
      </w:r>
      <w:r w:rsidRPr="00E17B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судебном заседании подтвердил, что с потерпевшим они действительно примирились, он принес потерпевше</w:t>
      </w:r>
      <w:r w:rsidRPr="00E17B66" w:rsidR="006309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E17B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7C6856" w:rsidRPr="00E17B66" w:rsidP="007C685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</w:t>
      </w:r>
      <w:r w:rsidRPr="00E17B66" w:rsidR="006309C4">
        <w:rPr>
          <w:rFonts w:ascii="Times New Roman" w:hAnsi="Times New Roman" w:eastAsiaTheme="minorHAnsi"/>
          <w:sz w:val="28"/>
          <w:szCs w:val="28"/>
        </w:rPr>
        <w:t>й</w:t>
      </w:r>
      <w:r w:rsidRPr="00E17B66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7C6856" w:rsidRPr="00E17B66" w:rsidP="007C685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7C6856" w:rsidRPr="00E17B66" w:rsidP="007C685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C6856" w:rsidRPr="00E17B66" w:rsidP="007C685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E17B66">
        <w:rPr>
          <w:rFonts w:eastAsiaTheme="minorHAnsi"/>
          <w:sz w:val="28"/>
          <w:szCs w:val="28"/>
        </w:rPr>
        <w:tab/>
        <w:t>В судебном заседании суд удостоверился в том, что ходат</w:t>
      </w:r>
      <w:r w:rsidRPr="00E17B66" w:rsidR="006309C4">
        <w:rPr>
          <w:rFonts w:eastAsiaTheme="minorHAnsi"/>
          <w:sz w:val="28"/>
          <w:szCs w:val="28"/>
        </w:rPr>
        <w:t>айство потерпевшей</w:t>
      </w:r>
      <w:r w:rsidRPr="00E17B66">
        <w:rPr>
          <w:rFonts w:eastAsiaTheme="minorHAnsi"/>
          <w:sz w:val="28"/>
          <w:szCs w:val="28"/>
        </w:rPr>
        <w:t xml:space="preserve"> </w:t>
      </w:r>
      <w:r w:rsidR="00E17B66">
        <w:rPr>
          <w:rFonts w:eastAsiaTheme="minorHAnsi"/>
          <w:sz w:val="28"/>
          <w:szCs w:val="28"/>
        </w:rPr>
        <w:t>ФИО1</w:t>
      </w:r>
      <w:r w:rsidRPr="00E17B66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</w:t>
      </w:r>
      <w:r w:rsidRPr="00E17B66" w:rsidR="006309C4">
        <w:rPr>
          <w:rFonts w:eastAsiaTheme="minorHAnsi"/>
          <w:sz w:val="28"/>
          <w:szCs w:val="28"/>
        </w:rPr>
        <w:t>а осознает суть заявленного ею</w:t>
      </w:r>
      <w:r w:rsidRPr="00E17B66">
        <w:rPr>
          <w:rFonts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7C6856" w:rsidRPr="00E17B66" w:rsidP="007C6856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17B66">
        <w:rPr>
          <w:color w:val="000000"/>
          <w:sz w:val="28"/>
          <w:szCs w:val="28"/>
        </w:rPr>
        <w:t>Д</w:t>
      </w:r>
      <w:r w:rsidRPr="00E17B66">
        <w:rPr>
          <w:color w:val="000000"/>
          <w:sz w:val="28"/>
          <w:szCs w:val="28"/>
          <w:shd w:val="clear" w:color="auto" w:fill="FFFFFF"/>
        </w:rPr>
        <w:t>обровольность заявления потерпевше</w:t>
      </w:r>
      <w:r w:rsidRPr="00E17B66" w:rsidR="00FF4293">
        <w:rPr>
          <w:color w:val="000000"/>
          <w:sz w:val="28"/>
          <w:szCs w:val="28"/>
          <w:shd w:val="clear" w:color="auto" w:fill="FFFFFF"/>
        </w:rPr>
        <w:t>й</w:t>
      </w:r>
      <w:r w:rsidRPr="00E17B66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подсудимым причиненного потерпевше</w:t>
      </w:r>
      <w:r w:rsidRPr="00E17B66" w:rsidR="00FF4293">
        <w:rPr>
          <w:color w:val="000000"/>
          <w:sz w:val="28"/>
          <w:szCs w:val="28"/>
          <w:shd w:val="clear" w:color="auto" w:fill="FFFFFF"/>
        </w:rPr>
        <w:t>й</w:t>
      </w:r>
      <w:r w:rsidRPr="00E17B66">
        <w:rPr>
          <w:color w:val="000000"/>
          <w:sz w:val="28"/>
          <w:szCs w:val="28"/>
          <w:shd w:val="clear" w:color="auto" w:fill="FFFFFF"/>
        </w:rPr>
        <w:t xml:space="preserve"> вреда, подтвержденный сторонами в судебном заседании, не вызывает у суда сомнения.</w:t>
      </w:r>
      <w:r w:rsidRPr="00E17B66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7C6856" w:rsidRPr="00E17B66" w:rsidP="007C685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Также</w:t>
      </w:r>
      <w:r w:rsidRPr="00E17B66" w:rsidR="00FF4293">
        <w:rPr>
          <w:rFonts w:ascii="Times New Roman" w:hAnsi="Times New Roman" w:eastAsiaTheme="minorHAnsi"/>
          <w:sz w:val="28"/>
          <w:szCs w:val="28"/>
        </w:rPr>
        <w:t xml:space="preserve"> судом подсудимому и потерпевшей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7C6856" w:rsidRPr="00E17B66" w:rsidP="007C685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17B66">
        <w:rPr>
          <w:rFonts w:eastAsiaTheme="minorHAnsi"/>
          <w:sz w:val="28"/>
          <w:szCs w:val="28"/>
        </w:rPr>
        <w:t xml:space="preserve">        </w:t>
      </w:r>
      <w:r w:rsidRPr="00E17B66">
        <w:rPr>
          <w:rFonts w:eastAsiaTheme="minorHAnsi"/>
          <w:sz w:val="28"/>
          <w:szCs w:val="28"/>
        </w:rPr>
        <w:tab/>
        <w:t xml:space="preserve">Учитывая, что подсудимый  </w:t>
      </w:r>
      <w:r w:rsidRPr="00E17B66" w:rsidR="00FF4293">
        <w:rPr>
          <w:iCs/>
          <w:sz w:val="28"/>
          <w:szCs w:val="28"/>
          <w:lang w:eastAsia="zh-CN"/>
        </w:rPr>
        <w:t>Гонтарь А.В</w:t>
      </w:r>
      <w:r w:rsidRPr="00E17B66">
        <w:rPr>
          <w:rFonts w:eastAsiaTheme="minorHAnsi"/>
          <w:sz w:val="28"/>
          <w:szCs w:val="28"/>
        </w:rPr>
        <w:t xml:space="preserve">.  полностью признал свою вину в совершении инкриминируемого ему деяния, раскаялся в содеянном, в силу </w:t>
      </w:r>
      <w:r w:rsidRPr="00E17B66">
        <w:rPr>
          <w:rFonts w:eastAsiaTheme="minorHAnsi"/>
          <w:sz w:val="28"/>
          <w:szCs w:val="28"/>
        </w:rPr>
        <w:t>п.п</w:t>
      </w:r>
      <w:r w:rsidRPr="00E17B66">
        <w:rPr>
          <w:rFonts w:eastAsiaTheme="minorHAnsi"/>
          <w:sz w:val="28"/>
          <w:szCs w:val="28"/>
        </w:rPr>
        <w:t xml:space="preserve">. «в» п. 2 Постановления Пленума Верховного Суда РФ от </w:t>
      </w:r>
      <w:r w:rsidRPr="00E17B66">
        <w:rPr>
          <w:rFonts w:eastAsiaTheme="minorHAnsi"/>
          <w:sz w:val="28"/>
          <w:szCs w:val="28"/>
        </w:rPr>
        <w:t>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E17B66">
        <w:rPr>
          <w:rFonts w:eastAsiaTheme="minorHAnsi"/>
          <w:b/>
          <w:sz w:val="28"/>
          <w:szCs w:val="28"/>
        </w:rPr>
        <w:t xml:space="preserve"> </w:t>
      </w:r>
      <w:r w:rsidRPr="00E17B66">
        <w:rPr>
          <w:rFonts w:eastAsiaTheme="minorHAnsi"/>
          <w:sz w:val="28"/>
          <w:szCs w:val="28"/>
        </w:rPr>
        <w:t xml:space="preserve">совершил преступление, которое относится к категории преступлений небольшой тяжести, </w:t>
      </w:r>
      <w:r w:rsidRPr="00E17B66" w:rsidR="00FF4293">
        <w:rPr>
          <w:rFonts w:eastAsiaTheme="minorHAnsi"/>
          <w:sz w:val="28"/>
          <w:szCs w:val="28"/>
        </w:rPr>
        <w:t>загладил причиненный потерпевшей</w:t>
      </w:r>
      <w:r w:rsidRPr="00E17B66">
        <w:rPr>
          <w:rFonts w:eastAsiaTheme="minorHAnsi"/>
          <w:sz w:val="28"/>
          <w:szCs w:val="28"/>
        </w:rPr>
        <w:t xml:space="preserve"> вред, принес е</w:t>
      </w:r>
      <w:r w:rsidRPr="00E17B66" w:rsidR="00FF4293">
        <w:rPr>
          <w:rFonts w:eastAsiaTheme="minorHAnsi"/>
          <w:sz w:val="28"/>
          <w:szCs w:val="28"/>
        </w:rPr>
        <w:t>й</w:t>
      </w:r>
      <w:r w:rsidRPr="00E17B66">
        <w:rPr>
          <w:rFonts w:eastAsiaTheme="minorHAnsi"/>
          <w:sz w:val="28"/>
          <w:szCs w:val="28"/>
        </w:rPr>
        <w:t xml:space="preserve"> извинения, не возражает против прекращения уголовного дела, потерпевш</w:t>
      </w:r>
      <w:r w:rsidRPr="00E17B66" w:rsidR="00FF4293">
        <w:rPr>
          <w:rFonts w:eastAsiaTheme="minorHAnsi"/>
          <w:sz w:val="28"/>
          <w:szCs w:val="28"/>
        </w:rPr>
        <w:t xml:space="preserve">ая </w:t>
      </w:r>
      <w:r w:rsidR="00E17B66">
        <w:rPr>
          <w:rFonts w:eastAsiaTheme="minorHAnsi"/>
          <w:sz w:val="28"/>
          <w:szCs w:val="28"/>
        </w:rPr>
        <w:t>ФИО1</w:t>
      </w:r>
      <w:r w:rsidRPr="00E17B66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E17B66" w:rsidR="00F93CCA">
        <w:rPr>
          <w:iCs/>
          <w:sz w:val="28"/>
          <w:szCs w:val="28"/>
          <w:lang w:eastAsia="zh-CN"/>
        </w:rPr>
        <w:t>Гонтаря</w:t>
      </w:r>
      <w:r w:rsidRPr="00E17B66" w:rsidR="00FF4293">
        <w:rPr>
          <w:iCs/>
          <w:sz w:val="28"/>
          <w:szCs w:val="28"/>
          <w:lang w:eastAsia="zh-CN"/>
        </w:rPr>
        <w:t xml:space="preserve"> А.В</w:t>
      </w:r>
      <w:r w:rsidRPr="00E17B66">
        <w:rPr>
          <w:rFonts w:eastAsiaTheme="minorHAnsi"/>
          <w:sz w:val="28"/>
          <w:szCs w:val="28"/>
        </w:rPr>
        <w:t>.  на основании ст. 25 УПК РФ, в связи с примирением сторон.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17B66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7C6856" w:rsidRPr="00E17B66" w:rsidP="007C68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B66">
        <w:rPr>
          <w:rFonts w:ascii="Times New Roman" w:hAnsi="Times New Roman"/>
          <w:sz w:val="28"/>
          <w:szCs w:val="28"/>
        </w:rPr>
        <w:t xml:space="preserve">Вещественных доказательств не имеется.  </w:t>
      </w:r>
    </w:p>
    <w:p w:rsidR="007C6856" w:rsidRPr="00E17B66" w:rsidP="007C685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E17B66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7C6856" w:rsidRPr="00E17B66" w:rsidP="00FF42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B66">
        <w:rPr>
          <w:rFonts w:ascii="Times New Roman" w:eastAsia="Times New Roman" w:hAnsi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E17B66">
        <w:rPr>
          <w:rFonts w:ascii="Times New Roman" w:eastAsia="Times New Roman" w:hAnsi="Times New Roman"/>
          <w:sz w:val="28"/>
          <w:szCs w:val="28"/>
        </w:rPr>
        <w:t>ст.ст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. 131 и 132 УПК РФ, к процессуальным издержкам относятся суммы, выплачиваемые адвокату по назначению </w:t>
      </w:r>
      <w:r w:rsidRPr="00E17B66" w:rsidR="00F93CCA">
        <w:rPr>
          <w:rFonts w:ascii="Times New Roman" w:eastAsia="Times New Roman" w:hAnsi="Times New Roman"/>
          <w:sz w:val="28"/>
          <w:szCs w:val="28"/>
        </w:rPr>
        <w:t>Ляховичу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E17B66">
        <w:rPr>
          <w:rFonts w:ascii="Times New Roman" w:eastAsia="Times New Roman" w:hAnsi="Times New Roman"/>
          <w:sz w:val="28"/>
          <w:szCs w:val="28"/>
        </w:rPr>
        <w:t>. Процессуальные издержки по уголовном</w:t>
      </w:r>
      <w:r w:rsidRPr="00E17B66" w:rsidR="00F93CCA">
        <w:rPr>
          <w:rFonts w:ascii="Times New Roman" w:eastAsia="Times New Roman" w:hAnsi="Times New Roman"/>
          <w:sz w:val="28"/>
          <w:szCs w:val="28"/>
        </w:rPr>
        <w:t>у делу за участие защитника при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 расследовании уголовного дела составили 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>6458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 рублей. 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 xml:space="preserve">Процессуальные издержки за участие защитника при рассмотрении уголовного дела в суде составили </w:t>
      </w:r>
      <w:r w:rsidRPr="00E17B66" w:rsidR="00F93CCA">
        <w:rPr>
          <w:rFonts w:ascii="Times New Roman" w:eastAsia="Times New Roman" w:hAnsi="Times New Roman"/>
          <w:sz w:val="28"/>
          <w:szCs w:val="28"/>
        </w:rPr>
        <w:t>5190 рублей (за 3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 xml:space="preserve"> судебных заседания – 10.06</w:t>
      </w:r>
      <w:r w:rsidRPr="00E17B66" w:rsidR="00F93CCA">
        <w:rPr>
          <w:rFonts w:ascii="Times New Roman" w:eastAsia="Times New Roman" w:hAnsi="Times New Roman"/>
          <w:sz w:val="28"/>
          <w:szCs w:val="28"/>
        </w:rPr>
        <w:t>.2025 года,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 xml:space="preserve"> 23.06.2025 года</w:t>
      </w:r>
      <w:r w:rsidRPr="00E17B66" w:rsidR="00F93CCA">
        <w:rPr>
          <w:rFonts w:ascii="Times New Roman" w:eastAsia="Times New Roman" w:hAnsi="Times New Roman"/>
          <w:sz w:val="28"/>
          <w:szCs w:val="28"/>
        </w:rPr>
        <w:t>, 22.07.2025 года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 xml:space="preserve">). Таким образом, с </w:t>
      </w:r>
      <w:r w:rsidRPr="00E17B66" w:rsidR="00F93CCA">
        <w:rPr>
          <w:rFonts w:ascii="Times New Roman" w:eastAsia="Times New Roman" w:hAnsi="Times New Roman"/>
          <w:iCs/>
          <w:sz w:val="28"/>
          <w:szCs w:val="28"/>
          <w:lang w:eastAsia="zh-CN"/>
        </w:rPr>
        <w:t>Гонтаря</w:t>
      </w:r>
      <w:r w:rsidRPr="00E17B66" w:rsidR="00FF4293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А.В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 xml:space="preserve">. подлежат взысканию процессуальные издержки в размере </w:t>
      </w:r>
      <w:r w:rsidRPr="00E17B66" w:rsidR="004F3C3C">
        <w:rPr>
          <w:rFonts w:ascii="Times New Roman" w:eastAsia="Times New Roman" w:hAnsi="Times New Roman"/>
          <w:sz w:val="28"/>
          <w:szCs w:val="28"/>
        </w:rPr>
        <w:t>11648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 xml:space="preserve"> рублей (6458+</w:t>
      </w:r>
      <w:r w:rsidRPr="00E17B66" w:rsidR="004F3C3C">
        <w:rPr>
          <w:rFonts w:ascii="Times New Roman" w:eastAsia="Times New Roman" w:hAnsi="Times New Roman"/>
          <w:sz w:val="28"/>
          <w:szCs w:val="28"/>
        </w:rPr>
        <w:t xml:space="preserve">5190) 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 xml:space="preserve">в доход федерального бюджета, поскольку отсутствуют основания для его освобождения от процессуальных издержек. 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доход от работ по найму. </w:t>
      </w:r>
      <w:r w:rsidRPr="00E17B66">
        <w:rPr>
          <w:rFonts w:ascii="Times New Roman" w:hAnsi="Times New Roman" w:eastAsiaTheme="minorHAnsi"/>
          <w:sz w:val="28"/>
          <w:szCs w:val="28"/>
        </w:rPr>
        <w:t>Подсудимый</w:t>
      </w:r>
      <w:r w:rsidRPr="00E17B66">
        <w:rPr>
          <w:rFonts w:eastAsiaTheme="minorHAnsi"/>
          <w:sz w:val="28"/>
          <w:szCs w:val="28"/>
        </w:rPr>
        <w:t xml:space="preserve"> </w:t>
      </w:r>
      <w:r w:rsidRPr="00E17B66" w:rsidR="00FF4293">
        <w:rPr>
          <w:rFonts w:ascii="Times New Roman" w:eastAsia="Times New Roman" w:hAnsi="Times New Roman"/>
          <w:iCs/>
          <w:sz w:val="28"/>
          <w:szCs w:val="28"/>
          <w:lang w:eastAsia="zh-CN"/>
        </w:rPr>
        <w:t>Гонтарь А.В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. полагал возможным возложить уплату процессуальных издержек на него, поскольку имеет возможность их уплатить. </w:t>
      </w:r>
      <w:r w:rsidRPr="00E17B66">
        <w:rPr>
          <w:rFonts w:ascii="Times New Roman" w:eastAsia="Times New Roman" w:hAnsi="Times New Roman"/>
          <w:sz w:val="28"/>
          <w:szCs w:val="28"/>
        </w:rPr>
        <w:t>Исключительных обстоятельств, на основании которых возможно освобождение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</w:t>
      </w:r>
      <w:r w:rsidRPr="00E17B66" w:rsidR="004F3C3C">
        <w:rPr>
          <w:rFonts w:ascii="Times New Roman" w:eastAsia="Times New Roman" w:hAnsi="Times New Roman"/>
          <w:iCs/>
          <w:sz w:val="28"/>
          <w:szCs w:val="28"/>
          <w:lang w:eastAsia="zh-CN"/>
        </w:rPr>
        <w:t>Гонтаря</w:t>
      </w:r>
      <w:r w:rsidRPr="00E17B66" w:rsidR="00FF4293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А.В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. 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7C6856" w:rsidRPr="00E17B66" w:rsidP="007C6856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E17B66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7C6856" w:rsidRPr="00E17B66" w:rsidP="007C685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E17B66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7C6856" w:rsidRPr="00E17B66" w:rsidP="007C685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E17B66" w:rsidR="004F3C3C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Гонтаря</w:t>
      </w:r>
      <w:r w:rsidRPr="00E17B66" w:rsidR="00FF4293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 xml:space="preserve"> А</w:t>
      </w:r>
      <w:r w:rsidR="00E17B6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.</w:t>
      </w:r>
      <w:r w:rsidRPr="00E17B66" w:rsidR="00FF4293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В</w:t>
      </w:r>
      <w:r w:rsidR="00E17B66">
        <w:rPr>
          <w:rFonts w:ascii="Times New Roman" w:eastAsia="Times New Roman" w:hAnsi="Times New Roman" w:cstheme="minorBidi"/>
          <w:b/>
          <w:color w:val="000000"/>
          <w:sz w:val="28"/>
          <w:szCs w:val="28"/>
          <w:lang w:eastAsia="ru-RU"/>
        </w:rPr>
        <w:t>.</w:t>
      </w:r>
      <w:r w:rsidRPr="00E17B66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7C6856" w:rsidRPr="00E17B66" w:rsidP="007C6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7B66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E17B66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E17B66">
        <w:rPr>
          <w:rFonts w:ascii="Times New Roman" w:hAnsi="Times New Roman" w:eastAsiaTheme="minorHAnsi"/>
          <w:sz w:val="28"/>
          <w:szCs w:val="28"/>
        </w:rPr>
        <w:t>в отношении</w:t>
      </w:r>
      <w:r w:rsidRPr="00E17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7B66" w:rsidR="004F3C3C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Гонтаря</w:t>
      </w:r>
      <w:r w:rsidRPr="00E17B66" w:rsidR="00FF429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А</w:t>
      </w:r>
      <w:r w:rsid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</w:t>
      </w:r>
      <w:r w:rsidRPr="00E17B66" w:rsidR="00FF429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В</w:t>
      </w:r>
      <w:r w:rsid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</w:t>
      </w:r>
      <w:r w:rsidRPr="00E17B66">
        <w:rPr>
          <w:rFonts w:ascii="Times New Roman" w:hAnsi="Times New Roman" w:eastAsiaTheme="minorHAnsi"/>
          <w:sz w:val="28"/>
          <w:szCs w:val="28"/>
        </w:rPr>
        <w:t xml:space="preserve">  </w:t>
      </w:r>
      <w:r w:rsidRPr="00E17B66">
        <w:rPr>
          <w:rFonts w:ascii="Times New Roman" w:eastAsia="Times New Roman" w:hAnsi="Times New Roman"/>
          <w:sz w:val="28"/>
          <w:szCs w:val="28"/>
        </w:rPr>
        <w:t>–</w:t>
      </w:r>
      <w:r w:rsidRPr="00E17B6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поведении, </w:t>
      </w:r>
      <w:r w:rsidRPr="00E17B66" w:rsidR="004F3C3C">
        <w:rPr>
          <w:rFonts w:ascii="Times New Roman" w:eastAsia="Times New Roman" w:hAnsi="Times New Roman"/>
          <w:sz w:val="28"/>
          <w:szCs w:val="28"/>
        </w:rPr>
        <w:t xml:space="preserve">отменить </w:t>
      </w:r>
      <w:r w:rsidRPr="00E17B66">
        <w:rPr>
          <w:rFonts w:ascii="Times New Roman" w:eastAsia="Times New Roman" w:hAnsi="Times New Roman"/>
          <w:sz w:val="28"/>
          <w:szCs w:val="28"/>
        </w:rPr>
        <w:t>после вступления постановления в законную силу.</w:t>
      </w:r>
    </w:p>
    <w:p w:rsidR="007C6856" w:rsidRPr="00E17B66" w:rsidP="007C6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7B66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E17B66" w:rsidR="004F3C3C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Гонтаря</w:t>
      </w:r>
      <w:r w:rsidRPr="00E17B66" w:rsidR="00FF429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А</w:t>
      </w:r>
      <w:r w:rsid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</w:t>
      </w:r>
      <w:r w:rsidRPr="00E17B66" w:rsidR="00FF429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В</w:t>
      </w:r>
      <w:r w:rsidR="00E17B6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</w:t>
      </w:r>
      <w:r w:rsidRPr="00E17B66" w:rsidR="00FF429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E17B66" w:rsidR="004F3C3C">
        <w:rPr>
          <w:rFonts w:ascii="Times New Roman" w:eastAsia="Times New Roman" w:hAnsi="Times New Roman"/>
          <w:sz w:val="28"/>
          <w:szCs w:val="28"/>
        </w:rPr>
        <w:t>11648</w:t>
      </w:r>
      <w:r w:rsidRPr="00E17B66">
        <w:rPr>
          <w:rFonts w:ascii="Times New Roman" w:eastAsia="Times New Roman" w:hAnsi="Times New Roman"/>
          <w:sz w:val="28"/>
          <w:szCs w:val="28"/>
        </w:rPr>
        <w:t xml:space="preserve"> (</w:t>
      </w:r>
      <w:r w:rsidRPr="00E17B66" w:rsidR="004F3C3C">
        <w:rPr>
          <w:rFonts w:ascii="Times New Roman" w:eastAsia="Times New Roman" w:hAnsi="Times New Roman"/>
          <w:sz w:val="28"/>
          <w:szCs w:val="28"/>
        </w:rPr>
        <w:t>одиннадцать тысяч шестьсот сорок восемь</w:t>
      </w:r>
      <w:r w:rsidRPr="00E17B66">
        <w:rPr>
          <w:rFonts w:ascii="Times New Roman" w:eastAsia="Times New Roman" w:hAnsi="Times New Roman"/>
          <w:sz w:val="28"/>
          <w:szCs w:val="28"/>
        </w:rPr>
        <w:t>) рубл</w:t>
      </w:r>
      <w:r w:rsidRPr="00E17B66" w:rsidR="00FF4293">
        <w:rPr>
          <w:rFonts w:ascii="Times New Roman" w:eastAsia="Times New Roman" w:hAnsi="Times New Roman"/>
          <w:sz w:val="28"/>
          <w:szCs w:val="28"/>
        </w:rPr>
        <w:t>ей</w:t>
      </w:r>
      <w:r w:rsidRPr="00E17B66">
        <w:rPr>
          <w:rFonts w:ascii="Times New Roman" w:eastAsia="Times New Roman" w:hAnsi="Times New Roman"/>
          <w:sz w:val="28"/>
          <w:szCs w:val="28"/>
        </w:rPr>
        <w:t>.</w:t>
      </w:r>
    </w:p>
    <w:p w:rsidR="007C6856" w:rsidRPr="00E17B66" w:rsidP="00FF4293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E17B66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E17B6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E17B66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7C6856" w:rsidRPr="00E17B66" w:rsidP="00E17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B66">
        <w:rPr>
          <w:rFonts w:ascii="Times New Roman" w:hAnsi="Times New Roman"/>
          <w:sz w:val="28"/>
          <w:szCs w:val="28"/>
        </w:rPr>
        <w:t xml:space="preserve">         </w:t>
      </w:r>
      <w:r w:rsidRPr="00E17B66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7C6856" w:rsidRPr="00E17B66" w:rsidP="007C6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856" w:rsidRPr="00E17B66" w:rsidP="007C6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856" w:rsidRPr="00E17B66" w:rsidP="007C6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9EE" w:rsidRPr="00E17B66">
      <w:pPr>
        <w:rPr>
          <w:sz w:val="28"/>
          <w:szCs w:val="28"/>
        </w:rPr>
      </w:pPr>
    </w:p>
    <w:sectPr w:rsidSect="00A707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56"/>
    <w:rsid w:val="001601C0"/>
    <w:rsid w:val="00264F80"/>
    <w:rsid w:val="002E1870"/>
    <w:rsid w:val="00485609"/>
    <w:rsid w:val="004F3C3C"/>
    <w:rsid w:val="006309C4"/>
    <w:rsid w:val="007279EE"/>
    <w:rsid w:val="007C6856"/>
    <w:rsid w:val="00A707E3"/>
    <w:rsid w:val="00E17B66"/>
    <w:rsid w:val="00F93CCA"/>
    <w:rsid w:val="00FF4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6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7C685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7C6856"/>
  </w:style>
  <w:style w:type="paragraph" w:styleId="BalloonText">
    <w:name w:val="Balloon Text"/>
    <w:basedOn w:val="Normal"/>
    <w:link w:val="a"/>
    <w:uiPriority w:val="99"/>
    <w:semiHidden/>
    <w:unhideWhenUsed/>
    <w:rsid w:val="0016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01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