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A3169" w:rsidP="00AA3169">
      <w:pPr>
        <w:ind w:left="5760"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Дело № 1-66-17/2017</w:t>
      </w:r>
    </w:p>
    <w:p w:rsidR="00A77B3E" w:rsidRPr="00AA3169" w:rsidP="00AA3169">
      <w:pPr>
        <w:jc w:val="center"/>
        <w:rPr>
          <w:sz w:val="28"/>
          <w:szCs w:val="28"/>
        </w:rPr>
      </w:pPr>
      <w:r w:rsidRPr="00AA3169">
        <w:rPr>
          <w:sz w:val="28"/>
          <w:szCs w:val="28"/>
        </w:rPr>
        <w:t>Приговор</w:t>
      </w:r>
    </w:p>
    <w:p w:rsidR="00A77B3E" w:rsidRPr="00AA3169" w:rsidP="00AA3169">
      <w:pPr>
        <w:jc w:val="center"/>
        <w:rPr>
          <w:sz w:val="28"/>
          <w:szCs w:val="28"/>
        </w:rPr>
      </w:pPr>
      <w:r w:rsidRPr="00AA3169">
        <w:rPr>
          <w:sz w:val="28"/>
          <w:szCs w:val="28"/>
        </w:rPr>
        <w:t>Именем Российской Федерации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       28 марта 2017 года                                  </w:t>
      </w:r>
      <w:r w:rsidRPr="00AA3169">
        <w:rPr>
          <w:sz w:val="28"/>
          <w:szCs w:val="28"/>
        </w:rPr>
        <w:tab/>
        <w:t xml:space="preserve">          </w:t>
      </w:r>
      <w:r w:rsidRPr="00AA3169">
        <w:rPr>
          <w:sz w:val="28"/>
          <w:szCs w:val="28"/>
        </w:rPr>
        <w:t>пгт</w:t>
      </w:r>
      <w:r w:rsidRPr="00AA3169">
        <w:rPr>
          <w:sz w:val="28"/>
          <w:szCs w:val="28"/>
        </w:rPr>
        <w:t>. Первомайское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Е.В. </w:t>
      </w:r>
      <w:r w:rsidRPr="00AA3169">
        <w:rPr>
          <w:sz w:val="28"/>
          <w:szCs w:val="28"/>
        </w:rPr>
        <w:t>Йова</w:t>
      </w:r>
      <w:r w:rsidRPr="00AA3169">
        <w:rPr>
          <w:sz w:val="28"/>
          <w:szCs w:val="28"/>
        </w:rPr>
        <w:t>,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при секретаре В.С. </w:t>
      </w:r>
      <w:r w:rsidRPr="00AA3169">
        <w:rPr>
          <w:sz w:val="28"/>
          <w:szCs w:val="28"/>
        </w:rPr>
        <w:t>Белоущенко</w:t>
      </w:r>
      <w:r w:rsidRPr="00AA3169">
        <w:rPr>
          <w:sz w:val="28"/>
          <w:szCs w:val="28"/>
        </w:rPr>
        <w:t xml:space="preserve">, 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>с участием: государственного обвинителя  - пом</w:t>
      </w:r>
      <w:r w:rsidRPr="00AA3169">
        <w:rPr>
          <w:sz w:val="28"/>
          <w:szCs w:val="28"/>
        </w:rPr>
        <w:t xml:space="preserve">ощника прокурора Первомайского района Республики Крым  А.В. </w:t>
      </w:r>
      <w:r w:rsidRPr="00AA3169">
        <w:rPr>
          <w:sz w:val="28"/>
          <w:szCs w:val="28"/>
        </w:rPr>
        <w:t>Павлык</w:t>
      </w:r>
      <w:r w:rsidRPr="00AA3169">
        <w:rPr>
          <w:sz w:val="28"/>
          <w:szCs w:val="28"/>
        </w:rPr>
        <w:t xml:space="preserve">,  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подсудимой  Е.И. </w:t>
      </w:r>
      <w:r w:rsidRPr="00AA3169">
        <w:rPr>
          <w:sz w:val="28"/>
          <w:szCs w:val="28"/>
        </w:rPr>
        <w:t>Желязковой</w:t>
      </w:r>
      <w:r w:rsidRPr="00AA3169">
        <w:rPr>
          <w:sz w:val="28"/>
          <w:szCs w:val="28"/>
        </w:rPr>
        <w:t xml:space="preserve">, ее защитника С.В. </w:t>
      </w:r>
      <w:r w:rsidRPr="00AA3169">
        <w:rPr>
          <w:sz w:val="28"/>
          <w:szCs w:val="28"/>
        </w:rPr>
        <w:t>Малюта</w:t>
      </w:r>
      <w:r w:rsidRPr="00AA3169">
        <w:rPr>
          <w:sz w:val="28"/>
          <w:szCs w:val="28"/>
        </w:rPr>
        <w:t xml:space="preserve">, удостоверение № ..., выданное  дата,  ордер  № ...  </w:t>
      </w:r>
      <w:r w:rsidRPr="00AA3169">
        <w:rPr>
          <w:sz w:val="28"/>
          <w:szCs w:val="28"/>
        </w:rPr>
        <w:t>от</w:t>
      </w:r>
      <w:r w:rsidRPr="00AA3169">
        <w:rPr>
          <w:sz w:val="28"/>
          <w:szCs w:val="28"/>
        </w:rPr>
        <w:t xml:space="preserve">  дата,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рассмотрев в открытом судебном заседании уголовное дело по обвинению </w:t>
      </w:r>
      <w:r w:rsidRPr="00AA3169">
        <w:rPr>
          <w:sz w:val="28"/>
          <w:szCs w:val="28"/>
        </w:rPr>
        <w:t xml:space="preserve">            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 </w:t>
      </w:r>
      <w:r w:rsidRPr="00AA3169">
        <w:rPr>
          <w:sz w:val="28"/>
          <w:szCs w:val="28"/>
        </w:rPr>
        <w:t>Желязковой</w:t>
      </w:r>
      <w:r w:rsidRPr="00AA3169">
        <w:rPr>
          <w:sz w:val="28"/>
          <w:szCs w:val="28"/>
        </w:rPr>
        <w:t xml:space="preserve"> Е.И.,  родившейся дата в адрес – ... адрес, гражданки ..., образование ..., зарегистрированной по адресу: адрес</w:t>
      </w:r>
      <w:r w:rsidRPr="00AA3169">
        <w:rPr>
          <w:sz w:val="28"/>
          <w:szCs w:val="28"/>
        </w:rPr>
        <w:t xml:space="preserve"> – ..., </w:t>
      </w:r>
      <w:r w:rsidRPr="00AA3169">
        <w:rPr>
          <w:sz w:val="28"/>
          <w:szCs w:val="28"/>
        </w:rPr>
        <w:t xml:space="preserve">адрес,  проживающей без регистрации по адресу: адрес,  ранее не судимой, 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>в совершении преступления, предусмотре</w:t>
      </w:r>
      <w:r w:rsidRPr="00AA3169">
        <w:rPr>
          <w:sz w:val="28"/>
          <w:szCs w:val="28"/>
        </w:rPr>
        <w:t xml:space="preserve">нного ч. 1 ст. 158 УК РФ,  </w:t>
      </w:r>
    </w:p>
    <w:p w:rsidR="00A77B3E" w:rsidRPr="00AA3169" w:rsidP="00AA3169">
      <w:pPr>
        <w:jc w:val="both"/>
        <w:rPr>
          <w:sz w:val="28"/>
          <w:szCs w:val="28"/>
        </w:rPr>
      </w:pPr>
    </w:p>
    <w:p w:rsidR="00A77B3E" w:rsidRPr="00AA3169" w:rsidP="00AA3169">
      <w:pPr>
        <w:jc w:val="center"/>
        <w:rPr>
          <w:sz w:val="28"/>
          <w:szCs w:val="28"/>
        </w:rPr>
      </w:pPr>
      <w:r w:rsidRPr="00AA3169">
        <w:rPr>
          <w:sz w:val="28"/>
          <w:szCs w:val="28"/>
        </w:rPr>
        <w:t>установил:</w:t>
      </w:r>
    </w:p>
    <w:p w:rsidR="00A77B3E" w:rsidRPr="00AA3169" w:rsidP="00AA3169">
      <w:pPr>
        <w:jc w:val="both"/>
        <w:rPr>
          <w:sz w:val="28"/>
          <w:szCs w:val="28"/>
        </w:rPr>
      </w:pP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04 февраля 2017 года в 08 часов 00 минут,  </w:t>
      </w:r>
      <w:r w:rsidRPr="00AA3169">
        <w:rPr>
          <w:sz w:val="28"/>
          <w:szCs w:val="28"/>
        </w:rPr>
        <w:t>Желязкова</w:t>
      </w:r>
      <w:r w:rsidRPr="00AA3169">
        <w:rPr>
          <w:sz w:val="28"/>
          <w:szCs w:val="28"/>
        </w:rPr>
        <w:t xml:space="preserve"> Е.И., находясь по месту жительства </w:t>
      </w:r>
      <w:r w:rsidRPr="00AA3169">
        <w:rPr>
          <w:sz w:val="28"/>
          <w:szCs w:val="28"/>
        </w:rPr>
        <w:t>фио</w:t>
      </w:r>
      <w:r w:rsidRPr="00AA3169">
        <w:rPr>
          <w:sz w:val="28"/>
          <w:szCs w:val="28"/>
        </w:rPr>
        <w:t xml:space="preserve"> по адресу: адрес, действуя с прямым умыслом, направленным на тайное хищение чужого имущества, преследуя корыстный </w:t>
      </w:r>
      <w:r w:rsidRPr="00AA3169">
        <w:rPr>
          <w:sz w:val="28"/>
          <w:szCs w:val="28"/>
        </w:rPr>
        <w:t>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тайно похитила мобильный телефон «</w:t>
      </w:r>
      <w:r w:rsidRPr="00AA3169">
        <w:rPr>
          <w:sz w:val="28"/>
          <w:szCs w:val="28"/>
        </w:rPr>
        <w:t>Fly</w:t>
      </w:r>
      <w:r w:rsidRPr="00AA3169">
        <w:rPr>
          <w:sz w:val="28"/>
          <w:szCs w:val="28"/>
        </w:rPr>
        <w:t>-E 150» с</w:t>
      </w:r>
      <w:r w:rsidRPr="00AA3169">
        <w:rPr>
          <w:sz w:val="28"/>
          <w:szCs w:val="28"/>
        </w:rPr>
        <w:t xml:space="preserve"> зарядным устройством, ст</w:t>
      </w:r>
      <w:r w:rsidRPr="00AA3169">
        <w:rPr>
          <w:sz w:val="28"/>
          <w:szCs w:val="28"/>
        </w:rPr>
        <w:t xml:space="preserve">оимостью 2800 рублей, с сим-картой мобильного оператора «МТС-Россия», стоимостью 50 рублей, принадлежащие </w:t>
      </w:r>
      <w:r w:rsidRPr="00AA3169">
        <w:rPr>
          <w:sz w:val="28"/>
          <w:szCs w:val="28"/>
        </w:rPr>
        <w:t>фио</w:t>
      </w:r>
      <w:r w:rsidRPr="00AA3169">
        <w:rPr>
          <w:sz w:val="28"/>
          <w:szCs w:val="28"/>
        </w:rPr>
        <w:t xml:space="preserve">., причинив потерпевшему материальный ущерб на сумму 2850 рублей. 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При ознакомлении с материалами уголовного дела и в судебном заседании п</w:t>
      </w:r>
      <w:r w:rsidRPr="00AA3169">
        <w:rPr>
          <w:sz w:val="28"/>
          <w:szCs w:val="28"/>
        </w:rPr>
        <w:t xml:space="preserve">одсудимая </w:t>
      </w:r>
      <w:r w:rsidRPr="00AA3169">
        <w:rPr>
          <w:sz w:val="28"/>
          <w:szCs w:val="28"/>
        </w:rPr>
        <w:t>Желязкова</w:t>
      </w:r>
      <w:r w:rsidRPr="00AA3169">
        <w:rPr>
          <w:sz w:val="28"/>
          <w:szCs w:val="28"/>
        </w:rPr>
        <w:t xml:space="preserve"> Е.И. заявила о своем согласии с предъявленным ей обвинением и заявила ходатайство о постановлении приговора в особом порядке судебного разбирательства. Суду при этом она пояснила, что ходатайство ею заявлено добровольно, после консульта</w:t>
      </w:r>
      <w:r w:rsidRPr="00AA3169">
        <w:rPr>
          <w:sz w:val="28"/>
          <w:szCs w:val="28"/>
        </w:rPr>
        <w:t>ции с защитником, она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Основанием применения особого поряд</w:t>
      </w:r>
      <w:r w:rsidRPr="00AA3169">
        <w:rPr>
          <w:sz w:val="28"/>
          <w:szCs w:val="28"/>
        </w:rPr>
        <w:t xml:space="preserve">ка судебного разбирательства по данному уголовному делу, кроме согласия подсудимой, является также наличие согласия на то государственного обвинителя, потерпевшего.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Суд удостоверился, что подсудимая осознает, в чем заключается смысл особого порядка судебн</w:t>
      </w:r>
      <w:r w:rsidRPr="00AA3169">
        <w:rPr>
          <w:sz w:val="28"/>
          <w:szCs w:val="28"/>
        </w:rPr>
        <w:t xml:space="preserve">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В результате рассмотрения материалов дела, суд пришел к выводу о виновности подсудимой, а также приходит к выводу, что обвинен</w:t>
      </w:r>
      <w:r w:rsidRPr="00AA3169">
        <w:rPr>
          <w:sz w:val="28"/>
          <w:szCs w:val="28"/>
        </w:rPr>
        <w:t>ие, с которым согласилась подсудимая,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Действия подсудимой  </w:t>
      </w:r>
      <w:r w:rsidRPr="00AA3169">
        <w:rPr>
          <w:sz w:val="28"/>
          <w:szCs w:val="28"/>
        </w:rPr>
        <w:t>Желязковой</w:t>
      </w:r>
      <w:r w:rsidRPr="00AA3169">
        <w:rPr>
          <w:sz w:val="28"/>
          <w:szCs w:val="28"/>
        </w:rPr>
        <w:t xml:space="preserve"> Е.И. квалифицируются </w:t>
      </w:r>
      <w:r w:rsidRPr="00AA3169">
        <w:rPr>
          <w:sz w:val="28"/>
          <w:szCs w:val="28"/>
        </w:rPr>
        <w:t>по ч. 1 ст. 158 УК РФ как кража, то есть тайное хищение чужого имущества.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При назначении наказания подсудимой </w:t>
      </w:r>
      <w:r w:rsidRPr="00AA3169">
        <w:rPr>
          <w:sz w:val="28"/>
          <w:szCs w:val="28"/>
        </w:rPr>
        <w:t>Желязковой</w:t>
      </w:r>
      <w:r w:rsidRPr="00AA3169">
        <w:rPr>
          <w:sz w:val="28"/>
          <w:szCs w:val="28"/>
        </w:rPr>
        <w:t xml:space="preserve"> Е.И. суд учитывает характер и степень общественной опасности совершенного ею преступления, отнесенного к категории преступлений небольш</w:t>
      </w:r>
      <w:r w:rsidRPr="00AA3169">
        <w:rPr>
          <w:sz w:val="28"/>
          <w:szCs w:val="28"/>
        </w:rPr>
        <w:t>ой тяжести, направленных против собственности, данные о личности подсудимой, которая по месту жительства характеризуется посредственно, на учете у врача нарколога и психиатра не состоит, а также влияние назначенного наказания на исправление подсудимой и ус</w:t>
      </w:r>
      <w:r w:rsidRPr="00AA3169">
        <w:rPr>
          <w:sz w:val="28"/>
          <w:szCs w:val="28"/>
        </w:rPr>
        <w:t>ловия жизни ее семьи.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Обстоятельством, смягчающим наказание подсудимой, суд признает добровольное возмещение имущественного ущерба, причиненного в результате преступления, чистосердечное раскаяние.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Обстоятельств, отягчающих наказание подсудимой, судом не у</w:t>
      </w:r>
      <w:r w:rsidRPr="00AA3169">
        <w:rPr>
          <w:sz w:val="28"/>
          <w:szCs w:val="28"/>
        </w:rPr>
        <w:t xml:space="preserve">становлено.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 На основании вышеизложенного и в соответствии с положениями статей 6 и 60 УК РФ, ч. 7 ст. 316 УПК РФ,  принимая во внимание обстоятельст</w:t>
      </w:r>
      <w:r w:rsidRPr="00AA3169">
        <w:rPr>
          <w:sz w:val="28"/>
          <w:szCs w:val="28"/>
        </w:rPr>
        <w:t xml:space="preserve">ва совершенного преступления, его тяжесть, общественную опасность и значимость, причины и </w:t>
      </w:r>
      <w:r w:rsidRPr="00AA3169">
        <w:rPr>
          <w:sz w:val="28"/>
          <w:szCs w:val="28"/>
        </w:rPr>
        <w:t>условия</w:t>
      </w:r>
      <w:r w:rsidRPr="00AA3169">
        <w:rPr>
          <w:sz w:val="28"/>
          <w:szCs w:val="28"/>
        </w:rPr>
        <w:t xml:space="preserve"> способствовавшие совершению преступления, данные о личности виновной, суд полагает необходимым назначить </w:t>
      </w:r>
      <w:r w:rsidRPr="00AA3169">
        <w:rPr>
          <w:sz w:val="28"/>
          <w:szCs w:val="28"/>
        </w:rPr>
        <w:t>Желязковой</w:t>
      </w:r>
      <w:r w:rsidRPr="00AA3169">
        <w:rPr>
          <w:sz w:val="28"/>
          <w:szCs w:val="28"/>
        </w:rPr>
        <w:t xml:space="preserve"> Е.И.  наказание, предусмотренное санкцией </w:t>
      </w:r>
      <w:r w:rsidRPr="00AA3169">
        <w:rPr>
          <w:sz w:val="28"/>
          <w:szCs w:val="28"/>
        </w:rPr>
        <w:t>ч.1 ст.158 УК РФ в виде обязательных работ. По мнению суда, именно такое наказание в отношении подсудимой будет справедливым, соразмерным совершенному преступлению и сможет обеспечить достижение целей наказания.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Гражданский иск по делу не заявлен.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Определ</w:t>
      </w:r>
      <w:r w:rsidRPr="00AA3169">
        <w:rPr>
          <w:sz w:val="28"/>
          <w:szCs w:val="28"/>
        </w:rPr>
        <w:t>яя судьбу вещественных доказательств, суд руководствуется требованиями ст. 81 УПК РФ.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На основании изложенного и руководствуясь </w:t>
      </w:r>
      <w:r w:rsidRPr="00AA3169">
        <w:rPr>
          <w:sz w:val="28"/>
          <w:szCs w:val="28"/>
        </w:rPr>
        <w:t>ст.ст</w:t>
      </w:r>
      <w:r w:rsidRPr="00AA3169">
        <w:rPr>
          <w:sz w:val="28"/>
          <w:szCs w:val="28"/>
        </w:rPr>
        <w:t xml:space="preserve">. 314-316 УПК РФ, суд - </w:t>
      </w:r>
    </w:p>
    <w:p w:rsidR="00A77B3E" w:rsidRPr="00AA3169" w:rsidP="00AA3169">
      <w:pPr>
        <w:jc w:val="both"/>
        <w:rPr>
          <w:sz w:val="28"/>
          <w:szCs w:val="28"/>
        </w:rPr>
      </w:pPr>
    </w:p>
    <w:p w:rsidR="00A77B3E" w:rsidRPr="00AA3169" w:rsidP="00AA3169">
      <w:pPr>
        <w:jc w:val="center"/>
        <w:rPr>
          <w:sz w:val="28"/>
          <w:szCs w:val="28"/>
        </w:rPr>
      </w:pPr>
      <w:r w:rsidRPr="00AA3169">
        <w:rPr>
          <w:sz w:val="28"/>
          <w:szCs w:val="28"/>
        </w:rPr>
        <w:t>приговорил:</w:t>
      </w:r>
    </w:p>
    <w:p w:rsidR="00A77B3E" w:rsidRPr="00AA3169" w:rsidP="00AA3169">
      <w:pPr>
        <w:jc w:val="both"/>
        <w:rPr>
          <w:sz w:val="28"/>
          <w:szCs w:val="28"/>
        </w:rPr>
      </w:pP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Желязков</w:t>
      </w:r>
      <w:r>
        <w:rPr>
          <w:sz w:val="28"/>
          <w:szCs w:val="28"/>
        </w:rPr>
        <w:t>у</w:t>
      </w:r>
      <w:r w:rsidRPr="00AA3169">
        <w:rPr>
          <w:sz w:val="28"/>
          <w:szCs w:val="28"/>
        </w:rPr>
        <w:t xml:space="preserve"> Е.И.  признать виновной в совершении преступления, предусмотренного ч. 1 ст. 158 УК РФ и назначить ей наказание в виде 250 (двухсот пятидесяти) часов обязательных работ.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Меру пресечения – подписку о невыезде и надлежащем поведении  </w:t>
      </w:r>
      <w:r w:rsidRPr="00AA3169">
        <w:rPr>
          <w:sz w:val="28"/>
          <w:szCs w:val="28"/>
        </w:rPr>
        <w:t>Желязковой</w:t>
      </w:r>
      <w:r w:rsidRPr="00AA3169">
        <w:rPr>
          <w:sz w:val="28"/>
          <w:szCs w:val="28"/>
        </w:rPr>
        <w:t xml:space="preserve"> Е</w:t>
      </w:r>
      <w:r w:rsidRPr="00AA3169">
        <w:rPr>
          <w:sz w:val="28"/>
          <w:szCs w:val="28"/>
        </w:rPr>
        <w:t>.И. оставить без изменения до вступления приговора в законную силу.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Вещественное доказательство по делу – сим-карту мобильного оператора «МТ</w:t>
      </w:r>
      <w:r w:rsidRPr="00AA3169">
        <w:rPr>
          <w:sz w:val="28"/>
          <w:szCs w:val="28"/>
        </w:rPr>
        <w:t>С-</w:t>
      </w:r>
      <w:r w:rsidRPr="00AA3169">
        <w:rPr>
          <w:sz w:val="28"/>
          <w:szCs w:val="28"/>
        </w:rPr>
        <w:t xml:space="preserve"> России» номер телефон – передать по принадлежности </w:t>
      </w:r>
      <w:r w:rsidRPr="00AA3169">
        <w:rPr>
          <w:sz w:val="28"/>
          <w:szCs w:val="28"/>
        </w:rPr>
        <w:t>фио</w:t>
      </w:r>
      <w:r w:rsidRPr="00AA3169">
        <w:rPr>
          <w:sz w:val="28"/>
          <w:szCs w:val="28"/>
        </w:rPr>
        <w:t>.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A3169">
        <w:rPr>
          <w:sz w:val="28"/>
          <w:szCs w:val="28"/>
        </w:rPr>
        <w:t>Процессуальные издержки, предусмотренные ст.131</w:t>
      </w:r>
      <w:r w:rsidRPr="00AA3169">
        <w:rPr>
          <w:sz w:val="28"/>
          <w:szCs w:val="28"/>
        </w:rPr>
        <w:t xml:space="preserve"> УПК РФ, в соответствии с ч.10 ст.316 УПК РФ, взысканию с осужденной не подлежат.</w:t>
      </w:r>
    </w:p>
    <w:p w:rsidR="00A77B3E" w:rsidRPr="00AA3169" w:rsidP="00AA3169">
      <w:pPr>
        <w:jc w:val="both"/>
        <w:rPr>
          <w:sz w:val="28"/>
          <w:szCs w:val="28"/>
        </w:rPr>
      </w:pPr>
      <w:r w:rsidRPr="00AA3169">
        <w:rPr>
          <w:sz w:val="28"/>
          <w:szCs w:val="28"/>
        </w:rPr>
        <w:t xml:space="preserve"> 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  <w:r w:rsidRPr="00AA3169">
        <w:rPr>
          <w:sz w:val="28"/>
          <w:szCs w:val="28"/>
        </w:rPr>
        <w:t xml:space="preserve"> </w:t>
      </w:r>
    </w:p>
    <w:p w:rsidR="00A77B3E" w:rsidRPr="00AA3169" w:rsidP="00AA3169">
      <w:pPr>
        <w:ind w:firstLine="720"/>
        <w:jc w:val="both"/>
        <w:rPr>
          <w:sz w:val="28"/>
          <w:szCs w:val="28"/>
        </w:rPr>
      </w:pPr>
      <w:r w:rsidRPr="00AA3169">
        <w:rPr>
          <w:sz w:val="28"/>
          <w:szCs w:val="28"/>
        </w:rPr>
        <w:t>Осужденная, в случае обжалования приговора суда сторон</w:t>
      </w:r>
      <w:r w:rsidRPr="00AA3169">
        <w:rPr>
          <w:sz w:val="28"/>
          <w:szCs w:val="28"/>
        </w:rPr>
        <w:t>ами, вправе ходатайствовать об участии в суде апелляционной инстанции.</w:t>
      </w:r>
    </w:p>
    <w:p w:rsidR="00A77B3E"/>
    <w:p w:rsidR="00A77B3E" w:rsidRPr="00AA3169">
      <w:pPr>
        <w:rPr>
          <w:sz w:val="28"/>
          <w:szCs w:val="28"/>
        </w:rPr>
      </w:pPr>
      <w:r>
        <w:t xml:space="preserve">           </w:t>
      </w:r>
      <w:r w:rsidRPr="00AA3169">
        <w:rPr>
          <w:sz w:val="28"/>
          <w:szCs w:val="28"/>
        </w:rPr>
        <w:t xml:space="preserve"> Председательствующий</w:t>
      </w:r>
    </w:p>
    <w:p w:rsidR="00A77B3E"/>
    <w:sectPr w:rsidSect="00AA3169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