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3D2AF6" w:rsidP="003D2AF6">
      <w:pPr>
        <w:ind w:left="5040" w:firstLine="720"/>
        <w:jc w:val="center"/>
        <w:rPr>
          <w:sz w:val="28"/>
          <w:szCs w:val="28"/>
        </w:rPr>
      </w:pPr>
      <w:r w:rsidRPr="003D2AF6">
        <w:rPr>
          <w:sz w:val="28"/>
          <w:szCs w:val="28"/>
        </w:rPr>
        <w:t>Дело № 1-66-20/2017</w:t>
      </w:r>
    </w:p>
    <w:p w:rsidR="00A77B3E" w:rsidRPr="003D2AF6" w:rsidP="003D2AF6">
      <w:pPr>
        <w:jc w:val="center"/>
        <w:rPr>
          <w:sz w:val="28"/>
          <w:szCs w:val="28"/>
        </w:rPr>
      </w:pPr>
      <w:r w:rsidRPr="003D2AF6">
        <w:rPr>
          <w:sz w:val="28"/>
          <w:szCs w:val="28"/>
        </w:rPr>
        <w:t>П</w:t>
      </w:r>
      <w:r w:rsidRPr="003D2AF6">
        <w:rPr>
          <w:sz w:val="28"/>
          <w:szCs w:val="28"/>
        </w:rPr>
        <w:t xml:space="preserve"> Р И Г О В О Р</w:t>
      </w:r>
    </w:p>
    <w:p w:rsidR="00A77B3E" w:rsidRPr="003D2AF6" w:rsidP="003D2AF6">
      <w:pPr>
        <w:jc w:val="center"/>
        <w:rPr>
          <w:sz w:val="28"/>
          <w:szCs w:val="28"/>
        </w:rPr>
      </w:pPr>
      <w:r w:rsidRPr="003D2AF6">
        <w:rPr>
          <w:sz w:val="28"/>
          <w:szCs w:val="28"/>
        </w:rPr>
        <w:t>ИМЕНЕМ РОССИЙСКОЙ ФЕДЕРАЦИИ</w:t>
      </w:r>
    </w:p>
    <w:p w:rsidR="00A77B3E" w:rsidRPr="003D2AF6" w:rsidP="003D2AF6">
      <w:pPr>
        <w:ind w:firstLine="720"/>
        <w:rPr>
          <w:sz w:val="28"/>
          <w:szCs w:val="28"/>
        </w:rPr>
      </w:pPr>
      <w:r w:rsidRPr="003D2AF6">
        <w:rPr>
          <w:sz w:val="28"/>
          <w:szCs w:val="28"/>
        </w:rPr>
        <w:t>23 марта 2017 года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3D2AF6">
        <w:rPr>
          <w:sz w:val="28"/>
          <w:szCs w:val="28"/>
        </w:rPr>
        <w:t>Йова</w:t>
      </w: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>Е.В.,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при секретаре </w:t>
      </w:r>
      <w:r w:rsidRPr="003D2AF6">
        <w:rPr>
          <w:sz w:val="28"/>
          <w:szCs w:val="28"/>
        </w:rPr>
        <w:t>Белоущенко</w:t>
      </w:r>
      <w:r w:rsidRPr="003D2AF6">
        <w:rPr>
          <w:sz w:val="28"/>
          <w:szCs w:val="28"/>
        </w:rPr>
        <w:t xml:space="preserve"> В.С.,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с участием: государственного обвинителя  - старшего помощника прокурора Первомайского района Республики Крым  </w:t>
      </w:r>
      <w:r w:rsidRPr="003D2AF6">
        <w:rPr>
          <w:sz w:val="28"/>
          <w:szCs w:val="28"/>
        </w:rPr>
        <w:t>Кадуха</w:t>
      </w:r>
      <w:r w:rsidRPr="003D2AF6">
        <w:rPr>
          <w:sz w:val="28"/>
          <w:szCs w:val="28"/>
        </w:rPr>
        <w:t xml:space="preserve"> В.М., 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подсудимого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В.А., его защитника - адвоката </w:t>
      </w:r>
      <w:r w:rsidRPr="003D2AF6">
        <w:rPr>
          <w:sz w:val="28"/>
          <w:szCs w:val="28"/>
        </w:rPr>
        <w:t>Малюта</w:t>
      </w:r>
      <w:r w:rsidRPr="003D2AF6">
        <w:rPr>
          <w:sz w:val="28"/>
          <w:szCs w:val="28"/>
        </w:rPr>
        <w:t xml:space="preserve"> С.В.,  удостоверение № ..., выданн</w:t>
      </w:r>
      <w:r w:rsidRPr="003D2AF6">
        <w:rPr>
          <w:sz w:val="28"/>
          <w:szCs w:val="28"/>
        </w:rPr>
        <w:t xml:space="preserve">ое  дата,  ордер  № ... </w:t>
      </w:r>
      <w:r w:rsidRPr="003D2AF6">
        <w:rPr>
          <w:sz w:val="28"/>
          <w:szCs w:val="28"/>
        </w:rPr>
        <w:t>от</w:t>
      </w:r>
      <w:r w:rsidRPr="003D2AF6">
        <w:rPr>
          <w:sz w:val="28"/>
          <w:szCs w:val="28"/>
        </w:rPr>
        <w:t xml:space="preserve">  дата,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рассмотрев в открытом судебном заседании в зале судебного заседания № 2 Первомайского районного суда Республики Крым по адресу: ул. </w:t>
      </w:r>
      <w:r w:rsidRPr="003D2AF6">
        <w:rPr>
          <w:sz w:val="28"/>
          <w:szCs w:val="28"/>
        </w:rPr>
        <w:t>Октябрьская</w:t>
      </w:r>
      <w:r w:rsidRPr="003D2AF6">
        <w:rPr>
          <w:sz w:val="28"/>
          <w:szCs w:val="28"/>
        </w:rPr>
        <w:t xml:space="preserve">, 116 а, </w:t>
      </w:r>
      <w:r w:rsidRPr="003D2AF6">
        <w:rPr>
          <w:sz w:val="28"/>
          <w:szCs w:val="28"/>
        </w:rPr>
        <w:t>пгт</w:t>
      </w:r>
      <w:r w:rsidRPr="003D2AF6">
        <w:rPr>
          <w:sz w:val="28"/>
          <w:szCs w:val="28"/>
        </w:rPr>
        <w:t>. Первомайское, Первомайский район, Республики Крым, уголовное дел</w:t>
      </w:r>
      <w:r w:rsidRPr="003D2AF6">
        <w:rPr>
          <w:sz w:val="28"/>
          <w:szCs w:val="28"/>
        </w:rPr>
        <w:t xml:space="preserve">о по обвинению    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В.А., родившегося дата  в адрес, гражданина ..., зарегистрированного и проживающего по адресу: адрес,  ранее судимого: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- 12.11.2015 года Первомайским районным судом РК по ст. 119 ч. 1 УК РФ к 1 году лишения свободы, </w:t>
      </w:r>
      <w:r w:rsidRPr="003D2AF6">
        <w:rPr>
          <w:sz w:val="28"/>
          <w:szCs w:val="28"/>
        </w:rPr>
        <w:t xml:space="preserve">с применением ст. 73 УК РФ условно  с испытательным сроком в один год, 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>Постановлением Первомайского районного суда Республики Крым от 15.06.2016 года условное осуждение в соответствии с ч. 3 ст. 74 УК РФ отменено с исполнением назначенного наказания, избр</w:t>
      </w:r>
      <w:r w:rsidRPr="003D2AF6">
        <w:rPr>
          <w:sz w:val="28"/>
          <w:szCs w:val="28"/>
        </w:rPr>
        <w:t>ана мера пресечения в виде заключения под  стражу, содержится под стражей с 02.02.2017 года,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>находящегося</w:t>
      </w:r>
      <w:r w:rsidRPr="003D2AF6">
        <w:rPr>
          <w:sz w:val="28"/>
          <w:szCs w:val="28"/>
        </w:rPr>
        <w:t xml:space="preserve"> под подпиской о невыезде и надлежащем поведении,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в совершении преступления, предусмотренного ст. 319 УК РФ, 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</w:t>
      </w:r>
    </w:p>
    <w:p w:rsidR="00A77B3E" w:rsidRPr="003D2AF6" w:rsidP="003D2AF6">
      <w:pPr>
        <w:jc w:val="center"/>
        <w:rPr>
          <w:sz w:val="28"/>
          <w:szCs w:val="28"/>
        </w:rPr>
      </w:pPr>
      <w:r w:rsidRPr="003D2AF6">
        <w:rPr>
          <w:sz w:val="28"/>
          <w:szCs w:val="28"/>
        </w:rPr>
        <w:t>У С Т А Н О В И Л</w:t>
      </w:r>
      <w:r w:rsidRPr="003D2AF6">
        <w:rPr>
          <w:sz w:val="28"/>
          <w:szCs w:val="28"/>
        </w:rPr>
        <w:t xml:space="preserve"> :</w:t>
      </w:r>
    </w:p>
    <w:p w:rsidR="00A77B3E" w:rsidRPr="003D2AF6" w:rsidP="003D2AF6">
      <w:pPr>
        <w:jc w:val="both"/>
        <w:rPr>
          <w:sz w:val="28"/>
          <w:szCs w:val="28"/>
        </w:rPr>
      </w:pP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со</w:t>
      </w:r>
      <w:r w:rsidRPr="003D2AF6">
        <w:rPr>
          <w:sz w:val="28"/>
          <w:szCs w:val="28"/>
        </w:rPr>
        <w:t>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08.04.2016 года, в период времени с 17 часов 00 минут до 18 часов 00 минут,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В.А., будучи в состоянии алкогольного оп</w:t>
      </w:r>
      <w:r w:rsidRPr="003D2AF6">
        <w:rPr>
          <w:sz w:val="28"/>
          <w:szCs w:val="28"/>
        </w:rPr>
        <w:t xml:space="preserve">ьянения, находясь в помещении служебного кабинета ОМВД России по Первомайскому району, расположенного по адресу: ул. Щорса, 31-А, в </w:t>
      </w:r>
      <w:r w:rsidRPr="003D2AF6">
        <w:rPr>
          <w:sz w:val="28"/>
          <w:szCs w:val="28"/>
        </w:rPr>
        <w:t>пгт</w:t>
      </w:r>
      <w:r w:rsidRPr="003D2AF6">
        <w:rPr>
          <w:sz w:val="28"/>
          <w:szCs w:val="28"/>
        </w:rPr>
        <w:t xml:space="preserve">. </w:t>
      </w:r>
      <w:r w:rsidRPr="003D2AF6">
        <w:rPr>
          <w:sz w:val="28"/>
          <w:szCs w:val="28"/>
        </w:rPr>
        <w:t>Первомайское Первомайского района РК, возмущенный своим задержанием за совершение административного правонарушения, пре</w:t>
      </w:r>
      <w:r w:rsidRPr="003D2AF6">
        <w:rPr>
          <w:sz w:val="28"/>
          <w:szCs w:val="28"/>
        </w:rPr>
        <w:t xml:space="preserve">дусмотренного с. 20.21 КоАП РФ, осознавая, что одетая в форменное обмундирование сотрудника полиции </w:t>
      </w:r>
      <w:r w:rsidRPr="003D2AF6">
        <w:rPr>
          <w:sz w:val="28"/>
          <w:szCs w:val="28"/>
        </w:rPr>
        <w:t>участковый уполномоченного полиции группы участковых уполномоченных полиции отдела участковых уполномоченных полиции и по делам несовершеннолетних Отдела МВ</w:t>
      </w:r>
      <w:r w:rsidRPr="003D2AF6">
        <w:rPr>
          <w:sz w:val="28"/>
          <w:szCs w:val="28"/>
        </w:rPr>
        <w:t xml:space="preserve">Д России по Первомайскому району младший лейтенант полиции 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>, назначенная на указанную должность приказом начальника  ОМВД России по Первомайскому району</w:t>
      </w:r>
      <w:r w:rsidRPr="003D2AF6">
        <w:rPr>
          <w:sz w:val="28"/>
          <w:szCs w:val="28"/>
        </w:rPr>
        <w:t xml:space="preserve"> № ...  </w:t>
      </w:r>
      <w:r w:rsidRPr="003D2AF6">
        <w:rPr>
          <w:sz w:val="28"/>
          <w:szCs w:val="28"/>
        </w:rPr>
        <w:t>от дата,  является представителем власти при исполнении своих должностных обязаннос</w:t>
      </w:r>
      <w:r w:rsidRPr="003D2AF6">
        <w:rPr>
          <w:sz w:val="28"/>
          <w:szCs w:val="28"/>
        </w:rPr>
        <w:t>тей, который в соответствии с требованиями Федерального закона «О полиции» от 07.02.2011 года № 3-ФЗ, обязан пресекать противоправные деяния, документировать обстоятельства совершения преступления, административного правонарушения, осуществлять в соответст</w:t>
      </w:r>
      <w:r w:rsidRPr="003D2AF6">
        <w:rPr>
          <w:sz w:val="28"/>
          <w:szCs w:val="28"/>
        </w:rPr>
        <w:t>вии с подведомственностью проверку заявлений и сообщений о преступлениях, об административных правонарушениях, о происшествиях, и обеспечивать общественный порядок в общественных местах, и имеющий право требовать</w:t>
      </w: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>от граждан прекращения противоправных дейст</w:t>
      </w:r>
      <w:r w:rsidRPr="003D2AF6">
        <w:rPr>
          <w:sz w:val="28"/>
          <w:szCs w:val="28"/>
        </w:rPr>
        <w:t xml:space="preserve">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умышленно, с целью публичного оскорбления представителя власти, в присутствии 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,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>, а также сот</w:t>
      </w:r>
      <w:r w:rsidRPr="003D2AF6">
        <w:rPr>
          <w:sz w:val="28"/>
          <w:szCs w:val="28"/>
        </w:rPr>
        <w:t xml:space="preserve">рудника полиции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, выражался в адрес сотрудника полиции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 грубой нецензурной бранью и словами ненормативной лексики, тем самым публично унижая ее честь и достоинство как представителя власти при</w:t>
      </w: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>исполнении</w:t>
      </w:r>
      <w:r w:rsidRPr="003D2AF6">
        <w:rPr>
          <w:sz w:val="28"/>
          <w:szCs w:val="28"/>
        </w:rPr>
        <w:t xml:space="preserve"> ею своих должностных обязанностей.  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При ознакомлении с материалами уголовного дела и в судебном заседании подсудимый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</w:t>
      </w:r>
      <w:r w:rsidRPr="003D2AF6">
        <w:rPr>
          <w:sz w:val="28"/>
          <w:szCs w:val="28"/>
        </w:rPr>
        <w:t>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</w:t>
      </w:r>
      <w:r w:rsidRPr="003D2AF6">
        <w:rPr>
          <w:sz w:val="28"/>
          <w:szCs w:val="28"/>
        </w:rPr>
        <w:t>унктом 1 статьи 389.15 УПК РФ.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>Суд удостоверился, что п</w:t>
      </w:r>
      <w:r w:rsidRPr="003D2AF6">
        <w:rPr>
          <w:sz w:val="28"/>
          <w:szCs w:val="28"/>
        </w:rPr>
        <w:t xml:space="preserve">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>В результате рассмотрения материалов дела, суд пришел к выво</w:t>
      </w:r>
      <w:r w:rsidRPr="003D2AF6">
        <w:rPr>
          <w:sz w:val="28"/>
          <w:szCs w:val="28"/>
        </w:rPr>
        <w:t xml:space="preserve">ду о виновности подсудимого, а также приходит к выводу, что обвинение, с </w:t>
      </w:r>
      <w:r w:rsidRPr="003D2AF6">
        <w:rPr>
          <w:sz w:val="28"/>
          <w:szCs w:val="28"/>
        </w:rPr>
        <w:t>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</w:t>
      </w:r>
      <w:r w:rsidRPr="003D2AF6">
        <w:rPr>
          <w:sz w:val="28"/>
          <w:szCs w:val="28"/>
        </w:rPr>
        <w:t>а соблюдены.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Действия подсудимого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 квалифицируются по ст. 319 УК РФ как публичное оскорбление представителя власти при исполнении им своих должностных обязанностей. 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 xml:space="preserve">При назначении наказания подсудимому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 суд учитывает характер </w:t>
      </w:r>
      <w:r w:rsidRPr="003D2AF6">
        <w:rPr>
          <w:sz w:val="28"/>
          <w:szCs w:val="28"/>
        </w:rPr>
        <w:t>и степень общественной опасности совершенного им преступления, которое относится к преступлениям небольшой тяжести, направленного против порядка управления, данные о личности подсудимого, который по месту жительства  характеризуется посредственно, на учете</w:t>
      </w:r>
      <w:r w:rsidRPr="003D2AF6">
        <w:rPr>
          <w:sz w:val="28"/>
          <w:szCs w:val="28"/>
        </w:rPr>
        <w:t xml:space="preserve"> у врача нарколога и психиатра не состоит, ранее судим, а также влияние назначенного наказания на исправление подсудимого.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Суд критически относится к характеристике УУП ОМВД России по Первомайскому району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 от дата на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В.А., поскольку она против</w:t>
      </w:r>
      <w:r w:rsidRPr="003D2AF6">
        <w:rPr>
          <w:sz w:val="28"/>
          <w:szCs w:val="28"/>
        </w:rPr>
        <w:t xml:space="preserve">оречит  ранее выданной общественной характеристике депутата Первомайского сельского совета </w:t>
      </w:r>
      <w:r w:rsidRPr="003D2AF6">
        <w:rPr>
          <w:sz w:val="28"/>
          <w:szCs w:val="28"/>
        </w:rPr>
        <w:t>от</w:t>
      </w:r>
      <w:r w:rsidRPr="003D2AF6">
        <w:rPr>
          <w:sz w:val="28"/>
          <w:szCs w:val="28"/>
        </w:rPr>
        <w:t xml:space="preserve"> дата.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 Обстоятельством, смягчающим наказание подсудимого, в соответствии со ст. 61 УК РФ, суд учитывает раскаяние подсудимого </w:t>
      </w:r>
      <w:r w:rsidRPr="003D2AF6">
        <w:rPr>
          <w:sz w:val="28"/>
          <w:szCs w:val="28"/>
        </w:rPr>
        <w:t>в</w:t>
      </w:r>
      <w:r w:rsidRPr="003D2AF6">
        <w:rPr>
          <w:sz w:val="28"/>
          <w:szCs w:val="28"/>
        </w:rPr>
        <w:t xml:space="preserve"> содеянном.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Суд</w:t>
      </w:r>
      <w:r w:rsidRPr="003D2AF6">
        <w:rPr>
          <w:sz w:val="28"/>
          <w:szCs w:val="28"/>
        </w:rPr>
        <w:t>ом не признается как смягчающее наказание обстоятельство  активное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</w:t>
      </w:r>
      <w:r w:rsidRPr="003D2AF6">
        <w:rPr>
          <w:sz w:val="28"/>
          <w:szCs w:val="28"/>
        </w:rPr>
        <w:t xml:space="preserve">азбирательстве.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В ходе судебного заседания защитник подсудимого предоставил справку № ... </w:t>
      </w:r>
      <w:r w:rsidRPr="003D2AF6">
        <w:rPr>
          <w:sz w:val="28"/>
          <w:szCs w:val="28"/>
        </w:rPr>
        <w:t>от</w:t>
      </w: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>дата</w:t>
      </w:r>
      <w:r w:rsidRPr="003D2AF6">
        <w:rPr>
          <w:sz w:val="28"/>
          <w:szCs w:val="28"/>
        </w:rPr>
        <w:t xml:space="preserve"> Первомайской женской консультации о состоянии на учете по беременности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, которая, со слов защитника и подсудимого, является гражданской женой подсудимого </w:t>
      </w:r>
      <w:r w:rsidRPr="003D2AF6">
        <w:rPr>
          <w:sz w:val="28"/>
          <w:szCs w:val="28"/>
        </w:rPr>
        <w:t>Гетмане</w:t>
      </w:r>
      <w:r w:rsidRPr="003D2AF6">
        <w:rPr>
          <w:sz w:val="28"/>
          <w:szCs w:val="28"/>
        </w:rPr>
        <w:t>ц</w:t>
      </w:r>
      <w:r w:rsidRPr="003D2AF6">
        <w:rPr>
          <w:sz w:val="28"/>
          <w:szCs w:val="28"/>
        </w:rPr>
        <w:t xml:space="preserve"> В.А. Защитник просил учесть это обстоятельство в качестве смягчающего наказание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Суд не признает данное обстоятельство как смягчающее наказание подсудимого, поскольку в материалах дела нет доказательств совместного проживания подс</w:t>
      </w:r>
      <w:r w:rsidRPr="003D2AF6">
        <w:rPr>
          <w:sz w:val="28"/>
          <w:szCs w:val="28"/>
        </w:rPr>
        <w:t xml:space="preserve">удимого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с </w:t>
      </w:r>
      <w:r w:rsidRPr="003D2AF6">
        <w:rPr>
          <w:sz w:val="28"/>
          <w:szCs w:val="28"/>
        </w:rPr>
        <w:t>фио</w:t>
      </w:r>
      <w:r w:rsidRPr="003D2AF6">
        <w:rPr>
          <w:sz w:val="28"/>
          <w:szCs w:val="28"/>
        </w:rPr>
        <w:t xml:space="preserve"> одной семьей.    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В.А., совершение им преступления в состоянии опьянения, вызванного употреблением алкоголя, так как</w:t>
      </w:r>
      <w:r w:rsidRPr="003D2AF6">
        <w:rPr>
          <w:sz w:val="28"/>
          <w:szCs w:val="28"/>
        </w:rPr>
        <w:t xml:space="preserve"> именно чрезмерное употребление алкоголя и состояние опьянения, в которое подсудимый сам себя довел, привело к снятию внутреннего контроля   за своим поведением, что нашло свое подтверждение в ходе судебного заседания.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D2AF6">
        <w:rPr>
          <w:sz w:val="28"/>
          <w:szCs w:val="28"/>
        </w:rPr>
        <w:t>Суд не признает отягчающим наказание</w:t>
      </w:r>
      <w:r w:rsidRPr="003D2AF6">
        <w:rPr>
          <w:sz w:val="28"/>
          <w:szCs w:val="28"/>
        </w:rPr>
        <w:t xml:space="preserve"> обстоятельством рецидив преступлений, так как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не </w:t>
      </w:r>
      <w:r w:rsidRPr="003D2AF6">
        <w:rPr>
          <w:sz w:val="28"/>
          <w:szCs w:val="28"/>
        </w:rPr>
        <w:t>был</w:t>
      </w:r>
      <w:r w:rsidRPr="003D2AF6">
        <w:rPr>
          <w:sz w:val="28"/>
          <w:szCs w:val="28"/>
        </w:rPr>
        <w:t xml:space="preserve"> судим по законодательству Российской Федерации за совершение умышленного преступления средней тяжести, тяжкое либо особо тяжкое преступление.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 Основания для освобождения от нака</w:t>
      </w:r>
      <w:r w:rsidRPr="003D2AF6">
        <w:rPr>
          <w:sz w:val="28"/>
          <w:szCs w:val="28"/>
        </w:rPr>
        <w:t>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 </w:t>
      </w:r>
      <w:r w:rsidRPr="003D2AF6">
        <w:rPr>
          <w:sz w:val="28"/>
          <w:szCs w:val="28"/>
        </w:rPr>
        <w:t>На основании вышеизложенного и в с</w:t>
      </w:r>
      <w:r w:rsidRPr="003D2AF6">
        <w:rPr>
          <w:sz w:val="28"/>
          <w:szCs w:val="28"/>
        </w:rPr>
        <w:t xml:space="preserve">оответствии с положениями статей 6 и 60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его материального </w:t>
      </w:r>
      <w:r w:rsidRPr="003D2AF6">
        <w:rPr>
          <w:sz w:val="28"/>
          <w:szCs w:val="28"/>
        </w:rPr>
        <w:t xml:space="preserve">  положения,  а также влияние назначенного наказания на исправление подсудимого, суд считает необходимым назначить 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наказание в</w:t>
      </w:r>
      <w:r w:rsidRPr="003D2AF6">
        <w:rPr>
          <w:sz w:val="28"/>
          <w:szCs w:val="28"/>
        </w:rPr>
        <w:t xml:space="preserve"> </w:t>
      </w:r>
      <w:r w:rsidRPr="003D2AF6">
        <w:rPr>
          <w:sz w:val="28"/>
          <w:szCs w:val="28"/>
        </w:rPr>
        <w:t>пределах</w:t>
      </w:r>
      <w:r w:rsidRPr="003D2AF6">
        <w:rPr>
          <w:sz w:val="28"/>
          <w:szCs w:val="28"/>
        </w:rPr>
        <w:t xml:space="preserve"> санкции ст. 319 УК РФ,  в виде обязательных работ.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Гражданский иск по делу не заявлен.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Веществ</w:t>
      </w:r>
      <w:r w:rsidRPr="003D2AF6">
        <w:rPr>
          <w:sz w:val="28"/>
          <w:szCs w:val="28"/>
        </w:rPr>
        <w:t>енных доказательств по делу нет.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На основании изложенного и руководствуясь </w:t>
      </w:r>
      <w:r w:rsidRPr="003D2AF6">
        <w:rPr>
          <w:sz w:val="28"/>
          <w:szCs w:val="28"/>
        </w:rPr>
        <w:t>ст.ст</w:t>
      </w:r>
      <w:r w:rsidRPr="003D2AF6">
        <w:rPr>
          <w:sz w:val="28"/>
          <w:szCs w:val="28"/>
        </w:rPr>
        <w:t xml:space="preserve">. 314-316 УПК РФ, суд </w:t>
      </w:r>
    </w:p>
    <w:p w:rsidR="00A77B3E" w:rsidRPr="003D2AF6" w:rsidP="003D2AF6">
      <w:pPr>
        <w:jc w:val="both"/>
        <w:rPr>
          <w:sz w:val="28"/>
          <w:szCs w:val="28"/>
        </w:rPr>
      </w:pPr>
    </w:p>
    <w:p w:rsidR="00A77B3E" w:rsidRPr="003D2AF6" w:rsidP="003D2AF6">
      <w:pPr>
        <w:jc w:val="center"/>
        <w:rPr>
          <w:sz w:val="28"/>
          <w:szCs w:val="28"/>
        </w:rPr>
      </w:pPr>
      <w:r w:rsidRPr="003D2AF6">
        <w:rPr>
          <w:sz w:val="28"/>
          <w:szCs w:val="28"/>
        </w:rPr>
        <w:t>П</w:t>
      </w:r>
      <w:r w:rsidRPr="003D2AF6">
        <w:rPr>
          <w:sz w:val="28"/>
          <w:szCs w:val="28"/>
        </w:rPr>
        <w:t xml:space="preserve"> Р И Г О В О Р И Л:</w:t>
      </w:r>
    </w:p>
    <w:p w:rsidR="00A77B3E" w:rsidRPr="003D2AF6" w:rsidP="003D2AF6">
      <w:pPr>
        <w:jc w:val="both"/>
        <w:rPr>
          <w:sz w:val="28"/>
          <w:szCs w:val="28"/>
        </w:rPr>
      </w:pP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 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признать виновным в совершении преступления, предусмотренного ст. 319 УК РФ</w:t>
      </w:r>
      <w:r w:rsidRPr="003D2AF6">
        <w:rPr>
          <w:sz w:val="28"/>
          <w:szCs w:val="28"/>
        </w:rPr>
        <w:t xml:space="preserve"> ,</w:t>
      </w:r>
      <w:r w:rsidRPr="003D2AF6">
        <w:rPr>
          <w:sz w:val="28"/>
          <w:szCs w:val="28"/>
        </w:rPr>
        <w:t xml:space="preserve"> и назначить ему наказание </w:t>
      </w:r>
      <w:r w:rsidRPr="003D2AF6">
        <w:rPr>
          <w:sz w:val="28"/>
          <w:szCs w:val="28"/>
        </w:rPr>
        <w:t xml:space="preserve">в виде обязательных работ сроком на триста двадцать часов. </w:t>
      </w: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         В соответствии со </w:t>
      </w:r>
      <w:r w:rsidRPr="003D2AF6">
        <w:rPr>
          <w:sz w:val="28"/>
          <w:szCs w:val="28"/>
        </w:rPr>
        <w:t>ст</w:t>
      </w:r>
      <w:r w:rsidRPr="003D2AF6">
        <w:rPr>
          <w:sz w:val="28"/>
          <w:szCs w:val="28"/>
        </w:rPr>
        <w:t xml:space="preserve"> . 70 УК РФ  к назначенному наказанию частично присоединить не отбытую часть наказания по приговору Первомайского районного суда Республики Крым от 12.11.2015 года, с</w:t>
      </w:r>
      <w:r w:rsidRPr="003D2AF6">
        <w:rPr>
          <w:sz w:val="28"/>
          <w:szCs w:val="28"/>
        </w:rPr>
        <w:t xml:space="preserve"> учетом требований п. «г» ч. 1 </w:t>
      </w:r>
      <w:r w:rsidRPr="003D2AF6">
        <w:rPr>
          <w:sz w:val="28"/>
          <w:szCs w:val="28"/>
        </w:rPr>
        <w:t>ст</w:t>
      </w:r>
      <w:r w:rsidRPr="003D2AF6">
        <w:rPr>
          <w:sz w:val="28"/>
          <w:szCs w:val="28"/>
        </w:rPr>
        <w:t xml:space="preserve"> . 71 УК РФ</w:t>
      </w:r>
      <w:r w:rsidRPr="003D2AF6">
        <w:rPr>
          <w:sz w:val="28"/>
          <w:szCs w:val="28"/>
        </w:rPr>
        <w:t xml:space="preserve"> ,</w:t>
      </w:r>
      <w:r w:rsidRPr="003D2AF6">
        <w:rPr>
          <w:sz w:val="28"/>
          <w:szCs w:val="28"/>
        </w:rPr>
        <w:t xml:space="preserve"> пересчитав обязательные работы на лишение свободы из расчета один день лишения свободы за восемь часов обязательных работ, окончательно определив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наказание в виде 1 (одного) года 1 (одного) месяц</w:t>
      </w:r>
      <w:r w:rsidRPr="003D2AF6">
        <w:rPr>
          <w:sz w:val="28"/>
          <w:szCs w:val="28"/>
        </w:rPr>
        <w:t>а лишения свободы с отбыванием наказания в колонии-поселении.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Меру пресечения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- подписку о невыезде и надлежащем поведении отменить. Избрать в отношении 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меру пресечения в виде заключения под стражу, взяв его под стражу в зале </w:t>
      </w:r>
      <w:r w:rsidRPr="003D2AF6">
        <w:rPr>
          <w:sz w:val="28"/>
          <w:szCs w:val="28"/>
        </w:rPr>
        <w:t>суда.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Срок отбывания наказания 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исчислять со дня взятия его под стражу, то есть с 23 марта 2017 года.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Зачесть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в срок отбывания наказания период нахождения его под стражей с 02.02.2017 года по 23.03.2017 года. 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>Определить в отнош</w:t>
      </w:r>
      <w:r w:rsidRPr="003D2AF6">
        <w:rPr>
          <w:sz w:val="28"/>
          <w:szCs w:val="28"/>
        </w:rPr>
        <w:t xml:space="preserve">ении </w:t>
      </w:r>
      <w:r w:rsidRPr="003D2AF6">
        <w:rPr>
          <w:sz w:val="28"/>
          <w:szCs w:val="28"/>
        </w:rPr>
        <w:t>Гетманец</w:t>
      </w:r>
      <w:r w:rsidRPr="003D2AF6">
        <w:rPr>
          <w:sz w:val="28"/>
          <w:szCs w:val="28"/>
        </w:rPr>
        <w:t xml:space="preserve"> В.А. порядок следования в колонию-поселение под конвоем в порядке, установленном </w:t>
      </w:r>
      <w:r w:rsidRPr="003D2AF6">
        <w:rPr>
          <w:sz w:val="28"/>
          <w:szCs w:val="28"/>
        </w:rPr>
        <w:t>ст.ст</w:t>
      </w:r>
      <w:r w:rsidRPr="003D2AF6">
        <w:rPr>
          <w:sz w:val="28"/>
          <w:szCs w:val="28"/>
        </w:rPr>
        <w:t>. 75 и 76 УИК РФ.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 xml:space="preserve"> Процессуальные издержки, предусмотренные ст.131 УПК РФ, в соответствии с ч.10 ст.316 УПК РФ, взысканию с осужденного не подлежат.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>Пригово</w:t>
      </w:r>
      <w:r w:rsidRPr="003D2AF6">
        <w:rPr>
          <w:sz w:val="28"/>
          <w:szCs w:val="28"/>
        </w:rPr>
        <w:t>р суда может быть обжалован сторонами в Верховный Суд Республики Крым в течение десяти суток со дня его провозглашения путём подачи жалобы через Первомайский районный суд.</w:t>
      </w:r>
    </w:p>
    <w:p w:rsidR="00A77B3E" w:rsidRPr="003D2AF6" w:rsidP="003D2AF6">
      <w:pPr>
        <w:ind w:firstLine="720"/>
        <w:jc w:val="both"/>
        <w:rPr>
          <w:sz w:val="28"/>
          <w:szCs w:val="28"/>
        </w:rPr>
      </w:pPr>
      <w:r w:rsidRPr="003D2AF6">
        <w:rPr>
          <w:sz w:val="28"/>
          <w:szCs w:val="28"/>
        </w:rPr>
        <w:t>Осужденный, в случае обжалования приговора суда сторонами, вправе ходатайствовать об</w:t>
      </w:r>
      <w:r w:rsidRPr="003D2AF6">
        <w:rPr>
          <w:sz w:val="28"/>
          <w:szCs w:val="28"/>
        </w:rPr>
        <w:t xml:space="preserve"> участии в суде апелляционной инстанции.</w:t>
      </w:r>
    </w:p>
    <w:p w:rsidR="00A77B3E" w:rsidRPr="003D2AF6" w:rsidP="003D2AF6">
      <w:pPr>
        <w:jc w:val="both"/>
        <w:rPr>
          <w:sz w:val="28"/>
          <w:szCs w:val="28"/>
        </w:rPr>
      </w:pPr>
    </w:p>
    <w:p w:rsidR="00A77B3E" w:rsidRPr="003D2AF6" w:rsidP="003D2AF6">
      <w:pPr>
        <w:jc w:val="both"/>
        <w:rPr>
          <w:sz w:val="28"/>
          <w:szCs w:val="28"/>
        </w:rPr>
      </w:pPr>
      <w:r w:rsidRPr="003D2AF6">
        <w:rPr>
          <w:sz w:val="28"/>
          <w:szCs w:val="28"/>
        </w:rPr>
        <w:t>Председательствующий</w:t>
      </w:r>
    </w:p>
    <w:p w:rsidR="00A77B3E"/>
    <w:sectPr w:rsidSect="003D2AF6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