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27B" w:rsidRPr="00A164CA" w:rsidP="00EC63DB">
      <w:pPr>
        <w:jc w:val="right"/>
        <w:rPr>
          <w:b/>
        </w:rPr>
      </w:pPr>
      <w:r w:rsidRPr="00A164CA">
        <w:t>Дело  № 1-67-3/2018</w:t>
      </w:r>
    </w:p>
    <w:p w:rsidR="002E727B" w:rsidRPr="00A164CA" w:rsidP="00EC63DB">
      <w:pPr>
        <w:jc w:val="right"/>
      </w:pPr>
    </w:p>
    <w:p w:rsidR="002E727B" w:rsidRPr="00A164CA" w:rsidP="00EC63DB">
      <w:pPr>
        <w:jc w:val="center"/>
        <w:rPr>
          <w:b/>
        </w:rPr>
      </w:pPr>
      <w:r w:rsidRPr="00A164CA">
        <w:rPr>
          <w:b/>
        </w:rPr>
        <w:t>П</w:t>
      </w:r>
      <w:r w:rsidRPr="00A164CA">
        <w:rPr>
          <w:b/>
        </w:rPr>
        <w:t xml:space="preserve"> Р И Г О В О Р </w:t>
      </w:r>
    </w:p>
    <w:p w:rsidR="002E727B" w:rsidRPr="00A164CA" w:rsidP="00EC63DB">
      <w:pPr>
        <w:jc w:val="center"/>
        <w:rPr>
          <w:b/>
        </w:rPr>
      </w:pPr>
      <w:r w:rsidRPr="00A164CA">
        <w:rPr>
          <w:b/>
        </w:rPr>
        <w:t>ИМЕНЕМ РОССИЙСКОЙ ФЕДЕРАЦИИ</w:t>
      </w:r>
    </w:p>
    <w:p w:rsidR="002E727B" w:rsidRPr="00A164CA" w:rsidP="00EC63DB">
      <w:pPr>
        <w:jc w:val="both"/>
      </w:pPr>
    </w:p>
    <w:p w:rsidR="002E727B" w:rsidRPr="00A164CA" w:rsidP="00EC63DB">
      <w:pPr>
        <w:ind w:firstLine="708"/>
        <w:jc w:val="both"/>
      </w:pPr>
      <w:r w:rsidRPr="00A164CA">
        <w:t xml:space="preserve">05 февраля 2018 года                                      </w:t>
      </w:r>
      <w:r w:rsidRPr="007B59E1" w:rsidR="002373C3">
        <w:t xml:space="preserve">                            </w:t>
      </w:r>
      <w:r w:rsidRPr="00A164CA">
        <w:t xml:space="preserve">            </w:t>
      </w:r>
      <w:r w:rsidRPr="00A164CA">
        <w:t>пгт</w:t>
      </w:r>
      <w:r w:rsidRPr="00A164CA">
        <w:t xml:space="preserve">. Первомайское </w:t>
      </w:r>
    </w:p>
    <w:p w:rsidR="002E727B" w:rsidRPr="00A164CA" w:rsidP="00D70A60">
      <w:pPr>
        <w:ind w:firstLine="708"/>
        <w:jc w:val="both"/>
      </w:pPr>
      <w:r w:rsidRPr="00A164CA">
        <w:t>Суд в составе: председательствующе</w:t>
      </w:r>
      <w:r w:rsidRPr="00A164CA">
        <w:t xml:space="preserve">го-мирового судьи судебного участка № 67 Первомайского судебного района (Первомайский муниципальный район) Республики Крым </w:t>
      </w:r>
      <w:r w:rsidRPr="00A164CA">
        <w:t>Джиджора</w:t>
      </w:r>
      <w:r w:rsidRPr="00A164CA">
        <w:t xml:space="preserve"> Н.М., </w:t>
      </w:r>
    </w:p>
    <w:p w:rsidR="002E727B" w:rsidRPr="00A164CA" w:rsidP="00D70A60">
      <w:pPr>
        <w:jc w:val="both"/>
      </w:pPr>
      <w:r w:rsidRPr="00A164CA">
        <w:t xml:space="preserve">при секретаре </w:t>
      </w:r>
      <w:r w:rsidRPr="00A164CA">
        <w:t>Шинкаренко</w:t>
      </w:r>
      <w:r w:rsidRPr="00A164CA">
        <w:t xml:space="preserve"> Д.А., </w:t>
      </w:r>
    </w:p>
    <w:p w:rsidR="002E727B" w:rsidRPr="00A164CA" w:rsidP="00EC63DB">
      <w:pPr>
        <w:jc w:val="both"/>
      </w:pPr>
      <w:r w:rsidRPr="00A164CA">
        <w:t xml:space="preserve">с участием государственного обвинителя – помощника прокурора  Первомайского района Республики Крым </w:t>
      </w:r>
      <w:r w:rsidRPr="00A164CA">
        <w:t>Павлык</w:t>
      </w:r>
      <w:r w:rsidRPr="00A164CA">
        <w:t xml:space="preserve"> А.В.,   подсудимого Олейник А.И., защитника подсудимого - а</w:t>
      </w:r>
      <w:r w:rsidR="007B59E1">
        <w:t xml:space="preserve">двоката </w:t>
      </w:r>
      <w:r w:rsidR="007B59E1">
        <w:t>Малюта</w:t>
      </w:r>
      <w:r w:rsidR="007B59E1">
        <w:t xml:space="preserve"> С.В.,  ордер  «номер»</w:t>
      </w:r>
      <w:r w:rsidRPr="00A164CA">
        <w:t xml:space="preserve">  от  05.02.2018 года, </w:t>
      </w:r>
    </w:p>
    <w:p w:rsidR="002E727B" w:rsidRPr="00A164CA" w:rsidP="009914ED">
      <w:pPr>
        <w:jc w:val="both"/>
      </w:pPr>
      <w:r w:rsidRPr="00A164CA">
        <w:t xml:space="preserve">рассмотрев в открытом судебном заседании уголовное дело в отношении </w:t>
      </w:r>
      <w:r w:rsidRPr="00A164CA">
        <w:rPr>
          <w:b/>
        </w:rPr>
        <w:t xml:space="preserve">Олейник </w:t>
      </w:r>
      <w:r w:rsidR="007B59E1">
        <w:rPr>
          <w:b/>
        </w:rPr>
        <w:t>А.И.</w:t>
      </w:r>
      <w:r w:rsidRPr="00A164CA">
        <w:rPr>
          <w:b/>
        </w:rPr>
        <w:t xml:space="preserve">, </w:t>
      </w:r>
      <w:r w:rsidRPr="00A164CA">
        <w:t xml:space="preserve"> </w:t>
      </w:r>
      <w:r w:rsidR="007B59E1">
        <w:t>«персональная информация»</w:t>
      </w:r>
      <w:r w:rsidRPr="00A164CA">
        <w:t xml:space="preserve">, обвиняемого в совершении преступления, предусмотренного   </w:t>
      </w:r>
      <w:r w:rsidRPr="00A164CA">
        <w:t>ч</w:t>
      </w:r>
      <w:r w:rsidRPr="00A164CA">
        <w:t xml:space="preserve">. 1  ст. 158 УК РФ, </w:t>
      </w:r>
    </w:p>
    <w:p w:rsidR="002E727B" w:rsidRPr="00A164CA" w:rsidP="009914ED">
      <w:pPr>
        <w:jc w:val="both"/>
      </w:pPr>
    </w:p>
    <w:p w:rsidR="002E727B" w:rsidRPr="00A164CA" w:rsidP="009914ED">
      <w:pPr>
        <w:jc w:val="center"/>
      </w:pPr>
      <w:r w:rsidRPr="00A164CA">
        <w:t>установил:</w:t>
      </w:r>
    </w:p>
    <w:p w:rsidR="002E727B" w:rsidRPr="00A164CA" w:rsidP="00D3347B">
      <w:pPr>
        <w:jc w:val="both"/>
      </w:pPr>
      <w:r w:rsidRPr="00A164CA">
        <w:t xml:space="preserve">          Олейни</w:t>
      </w:r>
      <w:r w:rsidR="007B59E1">
        <w:t>к А.И. «дата»</w:t>
      </w:r>
      <w:r w:rsidRPr="00A164CA">
        <w:t xml:space="preserve">, действуя с прямым умыслом,   из  корыстных побуждений, путем свободного доступа, находясь на поле, принадлежащем </w:t>
      </w:r>
      <w:r w:rsidR="007B59E1">
        <w:t>«ФИО</w:t>
      </w:r>
      <w:r w:rsidR="007B59E1">
        <w:t>1</w:t>
      </w:r>
      <w:r w:rsidR="007B59E1">
        <w:t>»</w:t>
      </w:r>
      <w:r w:rsidRPr="00A164CA">
        <w:t xml:space="preserve">., расположенном на расстоянии до 200 метров северо-западнее от ул. Жуковской с. Мельничное, Первомайского района, Республики Крым, тайно  похитил обнаруженные там два мотка двухжильного медного провода, соответственно длиной 93 м и 20 м, общей длиной 113 м, мощностью 1,5 КВт, по цене 27 рублей за один метр, чем  причинил   потерпевшему </w:t>
      </w:r>
      <w:r w:rsidR="007B59E1">
        <w:t>«ФИО</w:t>
      </w:r>
      <w:r w:rsidR="007B59E1">
        <w:t>1</w:t>
      </w:r>
      <w:r w:rsidR="007B59E1">
        <w:t xml:space="preserve">» </w:t>
      </w:r>
      <w:r w:rsidRPr="00A164CA">
        <w:t xml:space="preserve"> материальный ущерб на   общую сумму </w:t>
      </w:r>
      <w:r w:rsidR="007B59E1">
        <w:t>«сумма»</w:t>
      </w:r>
      <w:r w:rsidRPr="00A164CA">
        <w:t xml:space="preserve"> рублей.</w:t>
      </w:r>
    </w:p>
    <w:p w:rsidR="002E727B" w:rsidRPr="00A164CA" w:rsidP="005F5196">
      <w:pPr>
        <w:pStyle w:val="BodyText"/>
        <w:spacing w:after="0"/>
        <w:jc w:val="both"/>
        <w:rPr>
          <w:szCs w:val="24"/>
        </w:rPr>
      </w:pPr>
      <w:r w:rsidRPr="00A164CA">
        <w:rPr>
          <w:szCs w:val="24"/>
        </w:rP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2E727B" w:rsidRPr="00A164CA" w:rsidP="005F5196">
      <w:pPr>
        <w:pStyle w:val="BodyText"/>
        <w:spacing w:after="0"/>
        <w:ind w:firstLine="708"/>
        <w:jc w:val="both"/>
        <w:rPr>
          <w:szCs w:val="24"/>
        </w:rPr>
      </w:pPr>
      <w:r w:rsidRPr="00A164CA">
        <w:rPr>
          <w:szCs w:val="24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</w:t>
      </w:r>
      <w:r w:rsidRPr="00A164CA">
        <w:rPr>
          <w:szCs w:val="24"/>
        </w:rPr>
        <w:t>ч</w:t>
      </w:r>
      <w:r w:rsidRPr="00A164CA">
        <w:rPr>
          <w:szCs w:val="24"/>
        </w:rPr>
        <w:t xml:space="preserve">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2E727B" w:rsidRPr="00A164CA" w:rsidP="00BE590E">
      <w:pPr>
        <w:pStyle w:val="BodyText"/>
        <w:spacing w:after="0"/>
        <w:jc w:val="both"/>
        <w:rPr>
          <w:szCs w:val="24"/>
        </w:rPr>
      </w:pPr>
      <w:r w:rsidRPr="00A164CA">
        <w:rPr>
          <w:szCs w:val="24"/>
        </w:rPr>
        <w:t xml:space="preserve">           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2E727B" w:rsidRPr="00A164CA" w:rsidP="004470B7">
      <w:pPr>
        <w:pStyle w:val="BodyText"/>
        <w:spacing w:after="0"/>
        <w:jc w:val="both"/>
        <w:rPr>
          <w:szCs w:val="24"/>
        </w:rPr>
      </w:pPr>
      <w:r w:rsidRPr="00A164CA">
        <w:rPr>
          <w:szCs w:val="24"/>
        </w:rPr>
        <w:t xml:space="preserve">           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A164CA">
        <w:rPr>
          <w:rStyle w:val="Hyperlink"/>
          <w:color w:val="auto"/>
          <w:szCs w:val="24"/>
          <w:u w:val="none"/>
        </w:rPr>
        <w:t>ст. 314-317</w:t>
      </w:r>
      <w:r>
        <w:fldChar w:fldCharType="end"/>
      </w:r>
      <w:r w:rsidRPr="00A164CA">
        <w:rPr>
          <w:szCs w:val="24"/>
        </w:rPr>
        <w:t xml:space="preserve"> УПК РФ, условия постановления приговора без проведения судебного разбирательства соблюдены.      </w:t>
      </w:r>
    </w:p>
    <w:p w:rsidR="002E727B" w:rsidRPr="00A164CA" w:rsidP="00BC2FAB">
      <w:pPr>
        <w:jc w:val="both"/>
      </w:pPr>
      <w:r w:rsidRPr="00A164CA">
        <w:t xml:space="preserve">          Действия подсудимого Олейник А.И. суд квалифицирует по </w:t>
      </w:r>
      <w:r w:rsidRPr="00A164CA">
        <w:t>ч</w:t>
      </w:r>
      <w:r w:rsidRPr="00A164CA">
        <w:t xml:space="preserve">. 1 ст. 158 УК РФ  как кража, то есть тайное хищение чужого имущества.  </w:t>
      </w:r>
    </w:p>
    <w:p w:rsidR="002E727B" w:rsidRPr="00A164CA" w:rsidP="005F5196">
      <w:pPr>
        <w:jc w:val="both"/>
      </w:pPr>
      <w:r w:rsidRPr="00A164CA">
        <w:t xml:space="preserve">          При назначении наказания подсудимому Олейник А.И.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</w:t>
      </w:r>
      <w:r w:rsidR="006D6A46">
        <w:t>«данные изъяты»</w:t>
      </w:r>
      <w:r w:rsidRPr="00A164CA">
        <w:t>, а также влияние назначенного наказания на исправление подсудимого и условия его семьи.</w:t>
      </w:r>
    </w:p>
    <w:p w:rsidR="002E727B" w:rsidRPr="00A164CA" w:rsidP="00956F41">
      <w:pPr>
        <w:jc w:val="both"/>
      </w:pPr>
      <w:r w:rsidRPr="00A164CA">
        <w:t xml:space="preserve">          </w:t>
      </w:r>
      <w:r w:rsidRPr="00A164CA">
        <w:t>Обстоятельствами, смягчающими наказание подсудимого, в соответствии со ст. 61 УК РФ, суд признает явку с повинной, признание им своей вины, чистосердечное раскаяние в содеянном, добровольное возмещение ущерба.</w:t>
      </w:r>
      <w:r w:rsidRPr="00A164CA">
        <w:t xml:space="preserve"> Обстоятельств, предусмотренных ст. 63 УК РФ,  отягчающих наказание  подсудимого, судом не установлено. </w:t>
      </w:r>
    </w:p>
    <w:p w:rsidR="002E727B" w:rsidRPr="00A164CA" w:rsidP="005F5196">
      <w:pPr>
        <w:jc w:val="both"/>
      </w:pPr>
      <w:r w:rsidRPr="00A164CA"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2E727B" w:rsidRPr="00A164CA" w:rsidP="00956F41">
      <w:pPr>
        <w:jc w:val="both"/>
      </w:pPr>
      <w:r w:rsidRPr="00A164CA">
        <w:t xml:space="preserve">          </w:t>
      </w:r>
      <w:r w:rsidRPr="00A164CA">
        <w:t>На основании вышеизложенного и в соответствии с положениями статей 6 и 60,  62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отсутствия отягчающих наказание обстоятельств, данных о личности подсудимого, его материального положения,   а также влияние назначенного наказания на исправление осужденного и</w:t>
      </w:r>
      <w:r w:rsidRPr="00A164CA">
        <w:t xml:space="preserve"> условия  жизни его семьи, суд приходит к выводу, о необходимости  назначения  Олейник А.И.  наказания по </w:t>
      </w:r>
      <w:r w:rsidRPr="00A164CA">
        <w:t>ч</w:t>
      </w:r>
      <w:r w:rsidRPr="00A164CA">
        <w:t xml:space="preserve">. 1 ст. 158 УК РФ в виде штрафа. </w:t>
      </w:r>
    </w:p>
    <w:p w:rsidR="002E727B" w:rsidRPr="00A164CA" w:rsidP="00956F41">
      <w:pPr>
        <w:jc w:val="both"/>
      </w:pPr>
      <w:r w:rsidRPr="00A164CA">
        <w:t xml:space="preserve">          Решая вопрос о назначении наказания в виде штрафа и его размере суд, в соответствии с </w:t>
      </w:r>
      <w:r w:rsidRPr="00A164CA">
        <w:t>ч</w:t>
      </w:r>
      <w:r w:rsidRPr="00A164CA">
        <w:t xml:space="preserve">. 3 ст. 46 УК РФ,  исходит из тяжести совершенного преступления, имущественного положения подсудимого, возможности получения осужденным дохода.  В   ходе судебного заседания установлено, что Олейник А.И. официально не трудоустроен, однако работает  по найму и   имеет стабильный ежемесячный доход.  </w:t>
      </w:r>
    </w:p>
    <w:p w:rsidR="002E727B" w:rsidRPr="00A164CA" w:rsidP="00644D7E">
      <w:pPr>
        <w:jc w:val="both"/>
        <w:rPr>
          <w:color w:val="000000"/>
        </w:rPr>
      </w:pPr>
      <w:r w:rsidRPr="00A164CA">
        <w:t xml:space="preserve">           </w:t>
      </w:r>
      <w:r w:rsidRPr="00A164CA">
        <w:rPr>
          <w:color w:val="000000"/>
        </w:rPr>
        <w:t xml:space="preserve">В соответствии со ст.81 УПК РФ вещественные доказательства по делу: 2 мотка двухжильного медного провода в оболочке белого цвета, длиной 93 и 20 метров, общей длиной 113 метров,  подлежат передаче по принадлежности  потерпевшему.  </w:t>
      </w:r>
    </w:p>
    <w:p w:rsidR="002E727B" w:rsidRPr="00A164CA" w:rsidP="00644D7E">
      <w:pPr>
        <w:jc w:val="both"/>
        <w:rPr>
          <w:color w:val="000000"/>
        </w:rPr>
      </w:pPr>
      <w:r w:rsidRPr="00A164CA">
        <w:rPr>
          <w:color w:val="000000"/>
        </w:rPr>
        <w:t xml:space="preserve">           Гражданский иск по делу не заявлен.</w:t>
      </w:r>
    </w:p>
    <w:p w:rsidR="002E727B" w:rsidRPr="00A164CA" w:rsidP="00644D7E">
      <w:pPr>
        <w:jc w:val="both"/>
      </w:pPr>
      <w:r w:rsidRPr="00A164CA">
        <w:rPr>
          <w:color w:val="000000"/>
        </w:rPr>
        <w:t xml:space="preserve">           </w:t>
      </w:r>
      <w:r w:rsidRPr="00A164CA">
        <w:t xml:space="preserve">Процессуальные издержки, предусмотренные ст.131 УПК </w:t>
      </w:r>
      <w:r w:rsidRPr="00A164CA">
        <w:t>РФ</w:t>
      </w:r>
      <w:r w:rsidRPr="00A164CA">
        <w:t xml:space="preserve">  подлежащие взысканию с осужденного отсутствуют.</w:t>
      </w:r>
    </w:p>
    <w:p w:rsidR="002E727B" w:rsidRPr="00A164CA" w:rsidP="00644D7E">
      <w:pPr>
        <w:jc w:val="both"/>
      </w:pPr>
      <w:r w:rsidRPr="00A164CA">
        <w:t xml:space="preserve">           На основании изложенного и, руководствуясь ст. ст. 307-309, 314-317 УПК РФ, суд</w:t>
      </w:r>
    </w:p>
    <w:p w:rsidR="002E727B" w:rsidRPr="00A164CA" w:rsidP="0080137A">
      <w:pPr>
        <w:jc w:val="center"/>
      </w:pPr>
      <w:r w:rsidRPr="00A164CA">
        <w:t>приговорил:</w:t>
      </w:r>
    </w:p>
    <w:p w:rsidR="002E727B" w:rsidRPr="00A164CA" w:rsidP="00644D7E">
      <w:pPr>
        <w:jc w:val="both"/>
        <w:rPr>
          <w:b/>
        </w:rPr>
      </w:pPr>
      <w:r w:rsidRPr="00A164CA">
        <w:t xml:space="preserve">           </w:t>
      </w:r>
      <w:r w:rsidRPr="00A164CA">
        <w:rPr>
          <w:b/>
        </w:rPr>
        <w:t xml:space="preserve">Олейник </w:t>
      </w:r>
      <w:r w:rsidR="007B59E1">
        <w:rPr>
          <w:b/>
        </w:rPr>
        <w:t>А.И.</w:t>
      </w:r>
      <w:r w:rsidRPr="00A164CA">
        <w:t xml:space="preserve"> признать виновным в совершении преступления, предусмотренного </w:t>
      </w:r>
      <w:r w:rsidRPr="00A164CA">
        <w:t>ч</w:t>
      </w:r>
      <w:r w:rsidRPr="00A164CA">
        <w:t xml:space="preserve">. 1 ст. 158 УК РФ, и назначить ему наказание в виде штрафа в размере 6000 (шесть тысяч) рублей. </w:t>
      </w:r>
      <w:r w:rsidRPr="00A164CA">
        <w:rPr>
          <w:b/>
        </w:rPr>
        <w:t xml:space="preserve"> </w:t>
      </w:r>
    </w:p>
    <w:p w:rsidR="002E727B" w:rsidRPr="00A164CA" w:rsidP="00644D7E">
      <w:pPr>
        <w:jc w:val="both"/>
      </w:pPr>
      <w:r w:rsidRPr="00A164CA">
        <w:t xml:space="preserve"> </w:t>
      </w:r>
      <w:r w:rsidRPr="00A164CA">
        <w:rPr>
          <w:b/>
        </w:rPr>
        <w:t xml:space="preserve">          </w:t>
      </w:r>
      <w:r w:rsidRPr="00A164CA">
        <w:t>Меру пресечения</w:t>
      </w:r>
      <w:r w:rsidRPr="00A164CA">
        <w:rPr>
          <w:rStyle w:val="11"/>
          <w:color w:val="000000"/>
        </w:rPr>
        <w:t xml:space="preserve"> осужденному </w:t>
      </w:r>
      <w:r w:rsidRPr="00A164CA">
        <w:t>– подписку о невыезде и надлежащем поведении,  оставить без изменения до вступления приговора в законную силу.</w:t>
      </w:r>
    </w:p>
    <w:p w:rsidR="002E727B" w:rsidRPr="00A164CA" w:rsidP="00C904F2">
      <w:pPr>
        <w:pStyle w:val="BodyText"/>
        <w:spacing w:after="0"/>
        <w:jc w:val="both"/>
        <w:rPr>
          <w:color w:val="000000"/>
          <w:szCs w:val="24"/>
        </w:rPr>
      </w:pPr>
      <w:r w:rsidRPr="00A164CA">
        <w:rPr>
          <w:szCs w:val="24"/>
        </w:rPr>
        <w:t xml:space="preserve">           В соответствии со ст. 81 УПК РФ вещественные доказательства по  делу - </w:t>
      </w:r>
      <w:r w:rsidRPr="00A164CA">
        <w:rPr>
          <w:color w:val="000000"/>
          <w:szCs w:val="24"/>
        </w:rPr>
        <w:t xml:space="preserve">2 мотка двухжильного медного провода  общей длиной 113 метров, </w:t>
      </w:r>
      <w:r w:rsidRPr="00A164CA">
        <w:rPr>
          <w:szCs w:val="24"/>
        </w:rPr>
        <w:t xml:space="preserve">передать по принадлежности потерпевшему </w:t>
      </w:r>
      <w:r w:rsidR="007B59E1">
        <w:rPr>
          <w:szCs w:val="24"/>
        </w:rPr>
        <w:t>«ФИО</w:t>
      </w:r>
      <w:r w:rsidR="007B59E1">
        <w:rPr>
          <w:szCs w:val="24"/>
        </w:rPr>
        <w:t>1</w:t>
      </w:r>
      <w:r w:rsidR="007B59E1">
        <w:rPr>
          <w:szCs w:val="24"/>
        </w:rPr>
        <w:t>»</w:t>
      </w:r>
      <w:r w:rsidRPr="00A164CA">
        <w:rPr>
          <w:szCs w:val="24"/>
        </w:rPr>
        <w:t>.</w:t>
      </w:r>
      <w:r w:rsidRPr="00A164CA">
        <w:rPr>
          <w:color w:val="000000"/>
          <w:szCs w:val="24"/>
        </w:rPr>
        <w:t xml:space="preserve"> </w:t>
      </w:r>
    </w:p>
    <w:p w:rsidR="002E727B" w:rsidRPr="00A164CA" w:rsidP="00DB65A0">
      <w:pPr>
        <w:jc w:val="both"/>
      </w:pPr>
      <w:r w:rsidRPr="00A164CA">
        <w:rPr>
          <w:shd w:val="clear" w:color="auto" w:fill="FFFFFF"/>
        </w:rPr>
        <w:t xml:space="preserve">        </w:t>
      </w:r>
      <w:r w:rsidRPr="00A164CA">
        <w:t xml:space="preserve">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2E727B" w:rsidRPr="00A164CA" w:rsidP="00070819">
      <w:pPr>
        <w:jc w:val="both"/>
      </w:pPr>
      <w:r w:rsidRPr="00A164CA">
        <w:t xml:space="preserve">          Реквизиты для уплаты штрафа: ОМВД России по Первомайскому району; </w:t>
      </w:r>
      <w:r w:rsidRPr="00A164CA">
        <w:t>р</w:t>
      </w:r>
      <w:r w:rsidRPr="00A164CA">
        <w:t xml:space="preserve">/с № 40101810335100010001 (04751А92450); банк: отделение  Республика Крым; КПП получателя: 910601001; ИНН получателя: 9106000102; ОКТМО: 35635000 электронный бюджет; БИК банка: 043510001; ОКПО: 08678374; ОКАТО: 35235000001; ОКОГУ: 1310500; ОКФС: 12; ОКОПФ 75104.  </w:t>
      </w:r>
      <w:r w:rsidRPr="00A164CA">
        <w:rPr>
          <w:b/>
        </w:rPr>
        <w:t xml:space="preserve"> </w:t>
      </w:r>
      <w:r w:rsidRPr="00A164CA">
        <w:t xml:space="preserve"> </w:t>
      </w:r>
    </w:p>
    <w:p w:rsidR="002E727B" w:rsidRPr="00A164CA" w:rsidP="00070819">
      <w:pPr>
        <w:jc w:val="both"/>
      </w:pPr>
      <w:r w:rsidRPr="00A164CA">
        <w:t xml:space="preserve">         Приговор может быть обжалован сторонами в апелляционном порядке  в</w:t>
      </w:r>
      <w:r w:rsidRPr="00A164CA">
        <w:rPr>
          <w:color w:val="333333"/>
        </w:rPr>
        <w:t xml:space="preserve"> </w:t>
      </w:r>
      <w:r w:rsidRPr="00A164CA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2E727B" w:rsidRPr="00A164CA" w:rsidP="005D55D6">
      <w:pPr>
        <w:jc w:val="both"/>
      </w:pPr>
      <w:r w:rsidRPr="00A164CA"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E727B" w:rsidRPr="00A164CA" w:rsidP="00281628">
      <w:pPr>
        <w:jc w:val="both"/>
      </w:pPr>
      <w:r w:rsidRPr="00A164CA">
        <w:t xml:space="preserve">           </w:t>
      </w:r>
    </w:p>
    <w:p w:rsidR="002E727B" w:rsidRPr="001D19C7" w:rsidP="002373C3">
      <w:pPr>
        <w:jc w:val="both"/>
      </w:pPr>
      <w:r w:rsidRPr="00A164CA">
        <w:t xml:space="preserve">          Председательствующий</w:t>
      </w:r>
    </w:p>
    <w:p w:rsidR="002E727B" w:rsidRPr="001D19C7" w:rsidP="00E02F2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E727B" w:rsidRPr="001D19C7"/>
    <w:sectPr w:rsidSect="00A164C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3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D40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EE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36E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CB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A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04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E5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10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ED"/>
    <w:rsid w:val="00000244"/>
    <w:rsid w:val="00016285"/>
    <w:rsid w:val="00017C19"/>
    <w:rsid w:val="00051ED4"/>
    <w:rsid w:val="000558C2"/>
    <w:rsid w:val="0006598E"/>
    <w:rsid w:val="00070819"/>
    <w:rsid w:val="00073241"/>
    <w:rsid w:val="00076678"/>
    <w:rsid w:val="00085263"/>
    <w:rsid w:val="00093F56"/>
    <w:rsid w:val="000A26DF"/>
    <w:rsid w:val="000B28A0"/>
    <w:rsid w:val="000B50BD"/>
    <w:rsid w:val="000B79A1"/>
    <w:rsid w:val="000C2C5D"/>
    <w:rsid w:val="000E1A9B"/>
    <w:rsid w:val="000E736B"/>
    <w:rsid w:val="000F1786"/>
    <w:rsid w:val="000F426B"/>
    <w:rsid w:val="0014490F"/>
    <w:rsid w:val="00144D8B"/>
    <w:rsid w:val="00174560"/>
    <w:rsid w:val="00183AD2"/>
    <w:rsid w:val="00190511"/>
    <w:rsid w:val="00190D98"/>
    <w:rsid w:val="00197111"/>
    <w:rsid w:val="00197F62"/>
    <w:rsid w:val="001A0647"/>
    <w:rsid w:val="001A4EED"/>
    <w:rsid w:val="001A5DAD"/>
    <w:rsid w:val="001B4880"/>
    <w:rsid w:val="001D19C7"/>
    <w:rsid w:val="001D34B2"/>
    <w:rsid w:val="001E0830"/>
    <w:rsid w:val="00203F6B"/>
    <w:rsid w:val="00217D9B"/>
    <w:rsid w:val="00225A81"/>
    <w:rsid w:val="00227656"/>
    <w:rsid w:val="002328F0"/>
    <w:rsid w:val="002373C3"/>
    <w:rsid w:val="00241B40"/>
    <w:rsid w:val="00247929"/>
    <w:rsid w:val="00251B04"/>
    <w:rsid w:val="00253E2F"/>
    <w:rsid w:val="00254DE6"/>
    <w:rsid w:val="00261357"/>
    <w:rsid w:val="002768AF"/>
    <w:rsid w:val="00281628"/>
    <w:rsid w:val="0029008C"/>
    <w:rsid w:val="0029371F"/>
    <w:rsid w:val="00293FEF"/>
    <w:rsid w:val="002963B9"/>
    <w:rsid w:val="002A0984"/>
    <w:rsid w:val="002A2D88"/>
    <w:rsid w:val="002A6C19"/>
    <w:rsid w:val="002B05C1"/>
    <w:rsid w:val="002B0F2F"/>
    <w:rsid w:val="002C1C56"/>
    <w:rsid w:val="002E0B8C"/>
    <w:rsid w:val="002E6F2D"/>
    <w:rsid w:val="002E727B"/>
    <w:rsid w:val="002E782F"/>
    <w:rsid w:val="00302245"/>
    <w:rsid w:val="00303B81"/>
    <w:rsid w:val="00306482"/>
    <w:rsid w:val="003224CE"/>
    <w:rsid w:val="0033496B"/>
    <w:rsid w:val="00371409"/>
    <w:rsid w:val="0037305A"/>
    <w:rsid w:val="003832F8"/>
    <w:rsid w:val="00383D03"/>
    <w:rsid w:val="00383F33"/>
    <w:rsid w:val="003A0887"/>
    <w:rsid w:val="003A4A6F"/>
    <w:rsid w:val="003A5F36"/>
    <w:rsid w:val="003B4A91"/>
    <w:rsid w:val="003B61DC"/>
    <w:rsid w:val="003C11EB"/>
    <w:rsid w:val="003D0C76"/>
    <w:rsid w:val="003D468E"/>
    <w:rsid w:val="003E69EE"/>
    <w:rsid w:val="003F4DFF"/>
    <w:rsid w:val="00400564"/>
    <w:rsid w:val="0040068F"/>
    <w:rsid w:val="004034BF"/>
    <w:rsid w:val="004114EB"/>
    <w:rsid w:val="00414FEF"/>
    <w:rsid w:val="00435CD2"/>
    <w:rsid w:val="004470B7"/>
    <w:rsid w:val="004602C3"/>
    <w:rsid w:val="0047380F"/>
    <w:rsid w:val="00485CFE"/>
    <w:rsid w:val="004A18EA"/>
    <w:rsid w:val="004B58E1"/>
    <w:rsid w:val="004C6F12"/>
    <w:rsid w:val="004D0B40"/>
    <w:rsid w:val="004D7E6F"/>
    <w:rsid w:val="004E1CD3"/>
    <w:rsid w:val="004E6CE2"/>
    <w:rsid w:val="004F0690"/>
    <w:rsid w:val="00512BC0"/>
    <w:rsid w:val="00522D84"/>
    <w:rsid w:val="005271FA"/>
    <w:rsid w:val="005274B7"/>
    <w:rsid w:val="00546D17"/>
    <w:rsid w:val="00554F2F"/>
    <w:rsid w:val="00567876"/>
    <w:rsid w:val="005843B4"/>
    <w:rsid w:val="00585FF4"/>
    <w:rsid w:val="00586C80"/>
    <w:rsid w:val="00596F0A"/>
    <w:rsid w:val="005A414A"/>
    <w:rsid w:val="005A5A78"/>
    <w:rsid w:val="005A6B8E"/>
    <w:rsid w:val="005B2499"/>
    <w:rsid w:val="005B276A"/>
    <w:rsid w:val="005D55D6"/>
    <w:rsid w:val="005F41BE"/>
    <w:rsid w:val="005F42DF"/>
    <w:rsid w:val="005F5196"/>
    <w:rsid w:val="00601FBD"/>
    <w:rsid w:val="00603D96"/>
    <w:rsid w:val="00622999"/>
    <w:rsid w:val="00624B94"/>
    <w:rsid w:val="00631BEB"/>
    <w:rsid w:val="00631CDE"/>
    <w:rsid w:val="006440D6"/>
    <w:rsid w:val="00644D7E"/>
    <w:rsid w:val="006551F6"/>
    <w:rsid w:val="006725D4"/>
    <w:rsid w:val="0069013A"/>
    <w:rsid w:val="00693FF6"/>
    <w:rsid w:val="006A0ACD"/>
    <w:rsid w:val="006A7C0B"/>
    <w:rsid w:val="006C1675"/>
    <w:rsid w:val="006C2AB0"/>
    <w:rsid w:val="006C5291"/>
    <w:rsid w:val="006C75BC"/>
    <w:rsid w:val="006D6A46"/>
    <w:rsid w:val="006E2567"/>
    <w:rsid w:val="006F4C60"/>
    <w:rsid w:val="00703666"/>
    <w:rsid w:val="007141E6"/>
    <w:rsid w:val="007162F8"/>
    <w:rsid w:val="00717F9A"/>
    <w:rsid w:val="00721C53"/>
    <w:rsid w:val="00732F03"/>
    <w:rsid w:val="00737CFD"/>
    <w:rsid w:val="00752F74"/>
    <w:rsid w:val="00761564"/>
    <w:rsid w:val="00764280"/>
    <w:rsid w:val="00782AAB"/>
    <w:rsid w:val="00785C41"/>
    <w:rsid w:val="007929BC"/>
    <w:rsid w:val="007A21AA"/>
    <w:rsid w:val="007A6BC9"/>
    <w:rsid w:val="007B2EAB"/>
    <w:rsid w:val="007B4192"/>
    <w:rsid w:val="007B4A38"/>
    <w:rsid w:val="007B59E1"/>
    <w:rsid w:val="007D0443"/>
    <w:rsid w:val="007E2599"/>
    <w:rsid w:val="007E5C35"/>
    <w:rsid w:val="007E5DB3"/>
    <w:rsid w:val="007F1374"/>
    <w:rsid w:val="0080137A"/>
    <w:rsid w:val="008206EC"/>
    <w:rsid w:val="00820E2F"/>
    <w:rsid w:val="00821ED7"/>
    <w:rsid w:val="00827203"/>
    <w:rsid w:val="008753DB"/>
    <w:rsid w:val="008756D5"/>
    <w:rsid w:val="00880F7C"/>
    <w:rsid w:val="00886039"/>
    <w:rsid w:val="00886B6C"/>
    <w:rsid w:val="008871AC"/>
    <w:rsid w:val="008952A8"/>
    <w:rsid w:val="008A6CE7"/>
    <w:rsid w:val="008C6F0F"/>
    <w:rsid w:val="008F34A8"/>
    <w:rsid w:val="008F5D26"/>
    <w:rsid w:val="008F7439"/>
    <w:rsid w:val="009068EF"/>
    <w:rsid w:val="00921CCC"/>
    <w:rsid w:val="00924A46"/>
    <w:rsid w:val="00956F41"/>
    <w:rsid w:val="00957BFF"/>
    <w:rsid w:val="00962C22"/>
    <w:rsid w:val="00964BC8"/>
    <w:rsid w:val="009719EE"/>
    <w:rsid w:val="009758D1"/>
    <w:rsid w:val="00980AFA"/>
    <w:rsid w:val="0098484B"/>
    <w:rsid w:val="00984DD3"/>
    <w:rsid w:val="009914ED"/>
    <w:rsid w:val="00996997"/>
    <w:rsid w:val="009B066D"/>
    <w:rsid w:val="009B2179"/>
    <w:rsid w:val="009C0910"/>
    <w:rsid w:val="009C1E38"/>
    <w:rsid w:val="009D0A74"/>
    <w:rsid w:val="009D71FB"/>
    <w:rsid w:val="009F706E"/>
    <w:rsid w:val="00A017F1"/>
    <w:rsid w:val="00A04B76"/>
    <w:rsid w:val="00A0549E"/>
    <w:rsid w:val="00A06238"/>
    <w:rsid w:val="00A07B79"/>
    <w:rsid w:val="00A164CA"/>
    <w:rsid w:val="00A2224F"/>
    <w:rsid w:val="00A228E8"/>
    <w:rsid w:val="00A24630"/>
    <w:rsid w:val="00A24F29"/>
    <w:rsid w:val="00A51774"/>
    <w:rsid w:val="00A567DB"/>
    <w:rsid w:val="00A569BF"/>
    <w:rsid w:val="00AA4126"/>
    <w:rsid w:val="00AA4E61"/>
    <w:rsid w:val="00AA4E6D"/>
    <w:rsid w:val="00AA6CE4"/>
    <w:rsid w:val="00AB3F63"/>
    <w:rsid w:val="00AC5DDF"/>
    <w:rsid w:val="00AD3EC6"/>
    <w:rsid w:val="00AE0E9D"/>
    <w:rsid w:val="00AF4CA0"/>
    <w:rsid w:val="00B034C7"/>
    <w:rsid w:val="00B07906"/>
    <w:rsid w:val="00B26374"/>
    <w:rsid w:val="00B30A11"/>
    <w:rsid w:val="00B34781"/>
    <w:rsid w:val="00B4138C"/>
    <w:rsid w:val="00B43D54"/>
    <w:rsid w:val="00B50553"/>
    <w:rsid w:val="00B532DD"/>
    <w:rsid w:val="00B5376F"/>
    <w:rsid w:val="00B61D65"/>
    <w:rsid w:val="00B6745B"/>
    <w:rsid w:val="00B67FE9"/>
    <w:rsid w:val="00B74A09"/>
    <w:rsid w:val="00B7625C"/>
    <w:rsid w:val="00B76D09"/>
    <w:rsid w:val="00B778C8"/>
    <w:rsid w:val="00BA099B"/>
    <w:rsid w:val="00BA1D96"/>
    <w:rsid w:val="00BA4E38"/>
    <w:rsid w:val="00BA52C7"/>
    <w:rsid w:val="00BB3FD0"/>
    <w:rsid w:val="00BC2FAB"/>
    <w:rsid w:val="00BE590E"/>
    <w:rsid w:val="00C20E06"/>
    <w:rsid w:val="00C2372E"/>
    <w:rsid w:val="00C3715F"/>
    <w:rsid w:val="00C37182"/>
    <w:rsid w:val="00C45C6A"/>
    <w:rsid w:val="00C509DE"/>
    <w:rsid w:val="00C667AE"/>
    <w:rsid w:val="00C85E37"/>
    <w:rsid w:val="00C904F2"/>
    <w:rsid w:val="00C95960"/>
    <w:rsid w:val="00C96F79"/>
    <w:rsid w:val="00C97673"/>
    <w:rsid w:val="00CB0802"/>
    <w:rsid w:val="00CB3D8B"/>
    <w:rsid w:val="00CC0019"/>
    <w:rsid w:val="00CC0ECA"/>
    <w:rsid w:val="00CD5D1C"/>
    <w:rsid w:val="00CE5952"/>
    <w:rsid w:val="00CF1335"/>
    <w:rsid w:val="00D0443E"/>
    <w:rsid w:val="00D04B3F"/>
    <w:rsid w:val="00D078DB"/>
    <w:rsid w:val="00D15971"/>
    <w:rsid w:val="00D22181"/>
    <w:rsid w:val="00D3347B"/>
    <w:rsid w:val="00D373BE"/>
    <w:rsid w:val="00D43654"/>
    <w:rsid w:val="00D640BA"/>
    <w:rsid w:val="00D70A60"/>
    <w:rsid w:val="00D70A6D"/>
    <w:rsid w:val="00D70D62"/>
    <w:rsid w:val="00D70F57"/>
    <w:rsid w:val="00D756A8"/>
    <w:rsid w:val="00D83516"/>
    <w:rsid w:val="00D90B9D"/>
    <w:rsid w:val="00D95E87"/>
    <w:rsid w:val="00DA1B3A"/>
    <w:rsid w:val="00DA7C6C"/>
    <w:rsid w:val="00DB52A7"/>
    <w:rsid w:val="00DB65A0"/>
    <w:rsid w:val="00DD1D32"/>
    <w:rsid w:val="00DE0424"/>
    <w:rsid w:val="00DF3360"/>
    <w:rsid w:val="00E02F20"/>
    <w:rsid w:val="00E04A10"/>
    <w:rsid w:val="00E04B9C"/>
    <w:rsid w:val="00E17083"/>
    <w:rsid w:val="00E316B5"/>
    <w:rsid w:val="00E453DB"/>
    <w:rsid w:val="00E64D32"/>
    <w:rsid w:val="00E67106"/>
    <w:rsid w:val="00E73C6F"/>
    <w:rsid w:val="00E83D14"/>
    <w:rsid w:val="00E86016"/>
    <w:rsid w:val="00E97684"/>
    <w:rsid w:val="00E97F23"/>
    <w:rsid w:val="00EA22D8"/>
    <w:rsid w:val="00EB208F"/>
    <w:rsid w:val="00EC63DB"/>
    <w:rsid w:val="00ED0C24"/>
    <w:rsid w:val="00EF5779"/>
    <w:rsid w:val="00F04F31"/>
    <w:rsid w:val="00F05F18"/>
    <w:rsid w:val="00F078A3"/>
    <w:rsid w:val="00F12510"/>
    <w:rsid w:val="00F13830"/>
    <w:rsid w:val="00F21CA5"/>
    <w:rsid w:val="00F23A0D"/>
    <w:rsid w:val="00F27304"/>
    <w:rsid w:val="00F273BD"/>
    <w:rsid w:val="00F4146B"/>
    <w:rsid w:val="00F41C44"/>
    <w:rsid w:val="00F74124"/>
    <w:rsid w:val="00F84557"/>
    <w:rsid w:val="00F85C62"/>
    <w:rsid w:val="00F91C64"/>
    <w:rsid w:val="00FA1C55"/>
    <w:rsid w:val="00FC4E04"/>
    <w:rsid w:val="00FE1C94"/>
    <w:rsid w:val="00FE2BB7"/>
    <w:rsid w:val="00FE5325"/>
    <w:rsid w:val="00FE53B8"/>
    <w:rsid w:val="00FF1B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E02F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E02F20"/>
    <w:rPr>
      <w:rFonts w:ascii="Arial" w:hAnsi="Arial" w:cs="Times New Roman"/>
      <w:b/>
      <w:color w:val="26282F"/>
      <w:sz w:val="24"/>
    </w:rPr>
  </w:style>
  <w:style w:type="paragraph" w:styleId="BodyText">
    <w:name w:val="Body Text"/>
    <w:basedOn w:val="Normal"/>
    <w:link w:val="a"/>
    <w:uiPriority w:val="99"/>
    <w:rsid w:val="009914ED"/>
    <w:pPr>
      <w:spacing w:after="120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914ED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914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rsid w:val="003E69EE"/>
    <w:rPr>
      <w:rFonts w:ascii="Tahoma" w:eastAsia="Calibri" w:hAnsi="Tahoma"/>
      <w:sz w:val="16"/>
      <w:szCs w:val="20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3E69EE"/>
    <w:rPr>
      <w:rFonts w:ascii="Tahoma" w:hAnsi="Tahoma" w:cs="Times New Roman"/>
      <w:sz w:val="16"/>
      <w:lang w:eastAsia="ru-RU"/>
    </w:rPr>
  </w:style>
  <w:style w:type="paragraph" w:customStyle="1" w:styleId="10">
    <w:name w:val="Обычный10"/>
    <w:uiPriority w:val="99"/>
    <w:rsid w:val="00BA1D96"/>
    <w:rPr>
      <w:rFonts w:ascii="Times New Roman" w:hAnsi="Times New Roman"/>
      <w:sz w:val="24"/>
      <w:szCs w:val="24"/>
    </w:rPr>
  </w:style>
  <w:style w:type="character" w:customStyle="1" w:styleId="a1">
    <w:name w:val="Основной текст_"/>
    <w:link w:val="2"/>
    <w:uiPriority w:val="99"/>
    <w:locked/>
    <w:rsid w:val="00B30A11"/>
    <w:rPr>
      <w:rFonts w:ascii="Times New Roman" w:hAnsi="Times New Roman"/>
      <w:sz w:val="22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B30A11"/>
    <w:pPr>
      <w:widowControl w:val="0"/>
      <w:shd w:val="clear" w:color="auto" w:fill="FFFFFF"/>
      <w:spacing w:line="274" w:lineRule="exact"/>
    </w:pPr>
    <w:rPr>
      <w:rFonts w:eastAsia="Calibri"/>
      <w:sz w:val="22"/>
      <w:szCs w:val="20"/>
    </w:rPr>
  </w:style>
  <w:style w:type="character" w:customStyle="1" w:styleId="a2">
    <w:name w:val="Гипертекстовая ссылка"/>
    <w:uiPriority w:val="99"/>
    <w:rsid w:val="003F4DFF"/>
    <w:rPr>
      <w:color w:val="106BBE"/>
    </w:rPr>
  </w:style>
  <w:style w:type="character" w:styleId="Hyperlink">
    <w:name w:val="Hyperlink"/>
    <w:basedOn w:val="DefaultParagraphFont"/>
    <w:uiPriority w:val="99"/>
    <w:semiHidden/>
    <w:rsid w:val="00CC00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C0019"/>
    <w:rPr>
      <w:rFonts w:cs="Times New Roman"/>
      <w:b/>
    </w:rPr>
  </w:style>
  <w:style w:type="character" w:customStyle="1" w:styleId="11">
    <w:name w:val="Знак Знак1"/>
    <w:uiPriority w:val="99"/>
    <w:rsid w:val="00644D7E"/>
    <w:rPr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D70D62"/>
  </w:style>
  <w:style w:type="character" w:customStyle="1" w:styleId="snippetequal">
    <w:name w:val="snippet_equal"/>
    <w:uiPriority w:val="99"/>
    <w:rsid w:val="00D70D62"/>
  </w:style>
  <w:style w:type="character" w:customStyle="1" w:styleId="fio1">
    <w:name w:val="fio1"/>
    <w:uiPriority w:val="99"/>
    <w:rsid w:val="00BC2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