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F0AF6">
      <w:pPr>
        <w:jc w:val="right"/>
      </w:pPr>
      <w:r>
        <w:t xml:space="preserve"> </w:t>
      </w:r>
      <w:r>
        <w:t>№ 01-0003/7/2017</w:t>
      </w:r>
    </w:p>
    <w:p w:rsidR="00A77B3E">
      <w:r>
        <w:t xml:space="preserve">   </w:t>
      </w:r>
    </w:p>
    <w:p w:rsidR="00A77B3E" w:rsidP="00BF0AF6">
      <w:pPr>
        <w:jc w:val="center"/>
      </w:pPr>
      <w:r>
        <w:t>П Р И Г О В О Р</w:t>
      </w:r>
    </w:p>
    <w:p w:rsidR="00A77B3E" w:rsidP="00BF0AF6">
      <w:pPr>
        <w:jc w:val="center"/>
      </w:pPr>
      <w:r>
        <w:t>ИМЕНЕМ РОССИЙСКОЙ ФЕДЕРАЦИИ</w:t>
      </w:r>
    </w:p>
    <w:p w:rsidR="00A77B3E">
      <w:r>
        <w:t xml:space="preserve"> </w:t>
      </w:r>
    </w:p>
    <w:p w:rsidR="00A77B3E">
      <w:r>
        <w:t>05 сентября  2017 года</w:t>
      </w:r>
      <w:r>
        <w:tab/>
      </w:r>
      <w:r>
        <w:tab/>
      </w:r>
      <w:r>
        <w:tab/>
      </w:r>
      <w:r>
        <w:tab/>
        <w:t xml:space="preserve">                      г.Симферополь</w:t>
      </w:r>
    </w:p>
    <w:p w:rsidR="00A77B3E"/>
    <w:p w:rsidR="00A77B3E" w:rsidP="00BF0AF6">
      <w:pPr>
        <w:ind w:firstLine="567"/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</w:t>
      </w:r>
      <w:r>
        <w:t>Симферополь) Республики Крым Бугаева Л.Г., при секретаре судебного заседания Садаевой Ш.И.,</w:t>
      </w:r>
    </w:p>
    <w:p w:rsidR="00A77B3E" w:rsidP="00BF0AF6">
      <w:pPr>
        <w:ind w:firstLine="567"/>
        <w:jc w:val="both"/>
      </w:pPr>
      <w:r>
        <w:t>с участием:</w:t>
      </w:r>
    </w:p>
    <w:p w:rsidR="00A77B3E" w:rsidP="00BF0AF6">
      <w:pPr>
        <w:ind w:firstLine="567"/>
        <w:jc w:val="both"/>
      </w:pPr>
      <w:r>
        <w:t xml:space="preserve">государственного обвинителя - Щепанского О.В.; </w:t>
      </w:r>
    </w:p>
    <w:p w:rsidR="00A77B3E" w:rsidP="00BF0AF6">
      <w:pPr>
        <w:ind w:firstLine="567"/>
        <w:jc w:val="both"/>
      </w:pPr>
      <w:r>
        <w:t xml:space="preserve">подсудимого - Перцева Л.А.; </w:t>
      </w:r>
    </w:p>
    <w:p w:rsidR="00A77B3E" w:rsidP="00BF0AF6">
      <w:pPr>
        <w:ind w:firstLine="567"/>
        <w:jc w:val="both"/>
      </w:pPr>
      <w:r>
        <w:t>защитника подсудимого – адвоката Пивоварова И.К.;</w:t>
      </w:r>
    </w:p>
    <w:p w:rsidR="00A77B3E" w:rsidP="00BF0AF6">
      <w:pPr>
        <w:ind w:firstLine="567"/>
        <w:jc w:val="both"/>
      </w:pPr>
      <w:r>
        <w:t>рассмотрев в открытом суд</w:t>
      </w:r>
      <w:r>
        <w:t>ебном заседании уголовное дело по обвинению Перцева Леонида Алексеевича, паспортные данные, гражданина Украины, не работающего, проживающего без регистрации по адресу: адрес, ранее судимого; в совершении преступления, предусмотренного статьей 319 Уголовног</w:t>
      </w:r>
      <w:r>
        <w:t>о кодекса Российской Федерации,</w:t>
      </w:r>
    </w:p>
    <w:p w:rsidR="00A77B3E" w:rsidP="00BF0AF6">
      <w:pPr>
        <w:jc w:val="center"/>
      </w:pPr>
      <w:r>
        <w:t>УСТАНОВИЛ:</w:t>
      </w:r>
    </w:p>
    <w:p w:rsidR="00A77B3E" w:rsidP="00BF0AF6">
      <w:pPr>
        <w:ind w:firstLine="709"/>
        <w:jc w:val="both"/>
      </w:pPr>
      <w:r>
        <w:t>Перцев Л.А. обвиняется в совершении публичного оскорбления представителя власти при исполнении им своих должностных обязанностей, при следующих обстоятельствах.</w:t>
      </w:r>
    </w:p>
    <w:p w:rsidR="00A77B3E" w:rsidP="00BF0AF6">
      <w:pPr>
        <w:ind w:firstLine="709"/>
        <w:jc w:val="both"/>
      </w:pPr>
      <w:r>
        <w:t xml:space="preserve">Так, в период с время дата по время дата согласно </w:t>
      </w:r>
      <w:r>
        <w:t>книге постовых ведомостей № 405 (л.д. 30-33) оперуполномоченный  отдела уголовного розыска отдела полиции № 2 «Киевский» УМВД России по г. Симферополю  лейтенанта полиции фио назначенный на указанную должность приказом УМВД России по г. Симферополю от дата</w:t>
      </w:r>
      <w:r>
        <w:t xml:space="preserve"> № 25 л/с,  находился на службе в форменном обмундировании сотрудника полиции, где осуществлял возложенные на него обязанности в составе следственно-оперативной группе по выявлению, предупреждению, пресечению и раскрытию преступлений,  в соответствии с Фед</w:t>
      </w:r>
      <w:r>
        <w:t>еральным законом от дата № 3 «О полиции», Федеральным законом от дата № 342-ФЗ «О службе в органах внутренних дел Российской Федерации и внесении изменений в отдельные законодательные акты Российской Федерации» и ведомственными нормативно-правовыми актами,</w:t>
      </w:r>
      <w:r>
        <w:t xml:space="preserve"> таким образом, являлся в соответствии с примечанием к ст. 318 УК РФ представителем власти при исполнении должностных обязанностей.</w:t>
      </w:r>
    </w:p>
    <w:p w:rsidR="00A77B3E" w:rsidP="00BF0AF6">
      <w:pPr>
        <w:ind w:firstLine="709"/>
        <w:jc w:val="both"/>
      </w:pPr>
      <w:r>
        <w:t>Во время несения службы фио, дата около время от фио</w:t>
      </w:r>
      <w:r w:rsidR="00BF0AF6">
        <w:t>2</w:t>
      </w:r>
      <w:r>
        <w:t xml:space="preserve"> поступило сообщение о нахождении в ее жилище по адресу: </w:t>
      </w:r>
      <w:r w:rsidR="00BF0AF6">
        <w:t>адрес</w:t>
      </w:r>
      <w:r>
        <w:t>,  посторонних лиц. На указанный адресу прибыла следственно-оперативная группа составе: фио, фио</w:t>
      </w:r>
      <w:r w:rsidR="00BF0AF6">
        <w:t>3</w:t>
      </w:r>
      <w:r>
        <w:t>, фио</w:t>
      </w:r>
      <w:r w:rsidR="00BF0AF6">
        <w:t>4, фио5.</w:t>
      </w:r>
      <w:r>
        <w:t xml:space="preserve">  </w:t>
      </w:r>
    </w:p>
    <w:p w:rsidR="00A77B3E" w:rsidP="00BF0AF6">
      <w:pPr>
        <w:ind w:firstLine="709"/>
        <w:jc w:val="both"/>
      </w:pPr>
      <w:r>
        <w:t>фио, при выполнении обязанностей возложенных на сотрудников полиции, обнаружил фио</w:t>
      </w:r>
      <w:r w:rsidR="00BF0AF6">
        <w:t>6</w:t>
      </w:r>
      <w:r>
        <w:t>, Перцева Л.А. в состоя</w:t>
      </w:r>
      <w:r>
        <w:t xml:space="preserve">нии алкогольного опьянения в вышеуказанной квартире. </w:t>
      </w:r>
    </w:p>
    <w:p w:rsidR="00A77B3E" w:rsidP="00BF0AF6">
      <w:pPr>
        <w:ind w:firstLine="709"/>
        <w:jc w:val="both"/>
      </w:pPr>
      <w:r>
        <w:t xml:space="preserve">Во исполнение норм ст.ст. 2, 12, 13 ФЗ № 3 «О полиции» от дата и своей должностной инструкции, уполномочивающих сотрудников полиции </w:t>
      </w:r>
      <w:r>
        <w:t>незамедлительно прибывать на место совершения преступлений и администр</w:t>
      </w:r>
      <w:r>
        <w:t>ативных правонарушений, пресекать противоправные деяния, документировать обстоятельства совершения преступлений и административных правонарушений, требовать от граждан прекращения противоправных действий, составлять протоколы об административных правонаруш</w:t>
      </w:r>
      <w:r>
        <w:t>ениях, доставлять граждан, то есть осуществлять их принудительное препровождение в служебное помещение территориального органа или подразделения полиции, в помещение муниципального органа, в иное служебное помещение в целях решения вопроса о задержании гра</w:t>
      </w:r>
      <w:r>
        <w:t>жданина, установления личности гражданина, оперуполномоченный  отдела уголовного розыска отдела полиции № 2 «Киевский» УМВД России по г. Симферополю  лейтенанта полиции фио представился Перцеву Л.А., объяснил цель своего прибытия, разъяснил сущность соверш</w:t>
      </w:r>
      <w:r>
        <w:t xml:space="preserve">аемого им правонарушения, после чего высказал Перцеву Л.А. законное требование о прекращении  противоправных действий.  </w:t>
      </w:r>
    </w:p>
    <w:p w:rsidR="00A77B3E" w:rsidP="00BF0AF6">
      <w:pPr>
        <w:ind w:firstLine="709"/>
        <w:jc w:val="both"/>
      </w:pPr>
      <w:r>
        <w:t>Перцев Л.А., находившийся на кухне указанной квартиры, действуя умышленно с целью оскорбления представителя власти, видя перед собой на</w:t>
      </w:r>
      <w:r>
        <w:t>ходящегося при исполнении своих должностных обязанностей в форменном обмундировании сотрудника полиции фио, осознавая противоправность своих действий, публичный и неприличный характер своих действий, в присутствии сотрудников полиции и граждан фио</w:t>
      </w:r>
      <w:r w:rsidR="00BF0AF6">
        <w:t>2</w:t>
      </w:r>
      <w:r>
        <w:t>, фио</w:t>
      </w:r>
      <w:r w:rsidR="00BF0AF6">
        <w:t>3</w:t>
      </w:r>
      <w:r>
        <w:t>, фи</w:t>
      </w:r>
      <w:r>
        <w:t>о</w:t>
      </w:r>
      <w:r w:rsidR="00BF0AF6">
        <w:t>4</w:t>
      </w:r>
      <w:r>
        <w:t>, фио</w:t>
      </w:r>
      <w:r w:rsidR="00BF0AF6">
        <w:t>5</w:t>
      </w:r>
      <w:r>
        <w:t>, фио</w:t>
      </w:r>
      <w:r w:rsidR="00BF0AF6">
        <w:t>6</w:t>
      </w:r>
      <w:r>
        <w:t xml:space="preserve"> высказался в адрес представителя власти - лейтенанта полиции фио грубой нецензурной бранью, не обращая внимание на требования последнего, прекратить совершать противоправные действия, чем публично оскорбил представителя власти, подорвал авторит</w:t>
      </w:r>
      <w:r>
        <w:t xml:space="preserve">ет правоохранительных органов в лице оперуполномоченного отдела уголовного розыска отдела полиции № 2 «Киевский» УМВД России по г. Симферополю лейтенанта полиции фио Тем самым, публично унизив его честь и достоинство как представителя власти.   </w:t>
      </w:r>
    </w:p>
    <w:p w:rsidR="00A77B3E" w:rsidP="00BF0AF6">
      <w:pPr>
        <w:ind w:firstLine="709"/>
        <w:jc w:val="both"/>
      </w:pPr>
      <w:r>
        <w:t xml:space="preserve">Последний </w:t>
      </w:r>
      <w:r>
        <w:t>не отреагировал, в грубой форме отказался выполнять законные требования сотрудника полиции, в связи с чем, в отношении последнего в силу  ФЗ № 3 от дата «О полиции» сотрудниками полиции была применена физическая сила и средства ограничения подвижности и вы</w:t>
      </w:r>
      <w:r>
        <w:t>зван наряд ППС для доставления его в отдел полиции с целью осуществления медицинского освидетельствования для дальнейшего выяснения обстоятельств   и сбора административного материала.</w:t>
      </w:r>
    </w:p>
    <w:p w:rsidR="00A77B3E" w:rsidP="00BF0AF6">
      <w:pPr>
        <w:ind w:firstLine="709"/>
        <w:jc w:val="both"/>
      </w:pPr>
      <w:r>
        <w:t xml:space="preserve"> Согласно объяснениям свидетелей  фио</w:t>
      </w:r>
      <w:r w:rsidR="00BF0AF6">
        <w:t>2</w:t>
      </w:r>
      <w:r>
        <w:t>, фио</w:t>
      </w:r>
      <w:r w:rsidR="00BF0AF6">
        <w:t>3</w:t>
      </w:r>
      <w:r>
        <w:t>, фио</w:t>
      </w:r>
      <w:r w:rsidR="00BF0AF6">
        <w:t>4</w:t>
      </w:r>
      <w:r>
        <w:t>, фио</w:t>
      </w:r>
      <w:r w:rsidR="00BF0AF6">
        <w:t>5</w:t>
      </w:r>
      <w:r>
        <w:t>, фи</w:t>
      </w:r>
      <w:r w:rsidR="00BF0AF6">
        <w:t>о6</w:t>
      </w:r>
      <w:r>
        <w:t>, слова  выска</w:t>
      </w:r>
      <w:r>
        <w:t xml:space="preserve">занные  Перцевым Л.А. в адрес сотрудника полиции фио являются бранными, оскорбительными, направлены на унижение, обесценивание достоинства и чести человека, являются непристойными, нарушающими нормы морали, нравственности, противоречат принятой в обществе </w:t>
      </w:r>
      <w:r>
        <w:t>манере общения между людьми.</w:t>
      </w:r>
    </w:p>
    <w:p w:rsidR="00A77B3E" w:rsidP="00BF0AF6">
      <w:pPr>
        <w:ind w:firstLine="709"/>
        <w:jc w:val="both"/>
      </w:pPr>
      <w:r>
        <w:t>Таким образом, своими умышленными действиями Перцев Л.А. совершил преступление, предусмотренное ст. 319 УК РФ.</w:t>
      </w:r>
    </w:p>
    <w:p w:rsidR="00A77B3E" w:rsidP="00BF0AF6">
      <w:pPr>
        <w:ind w:firstLine="709"/>
        <w:jc w:val="both"/>
      </w:pPr>
      <w:r>
        <w:t>Подсудимый Перцев Л.А. в судебном заседании полностью согласился с предъявленным обвинением по ст. 319 УК РФ, вину п</w:t>
      </w:r>
      <w:r>
        <w:t xml:space="preserve">ризнал, в содеянном чистосердечно раскаялся, подтвердил, в том числе письменно, свое намерение о постановлении приговора без судебного разбирательства. </w:t>
      </w:r>
    </w:p>
    <w:p w:rsidR="00A77B3E" w:rsidP="00BF0AF6">
      <w:pPr>
        <w:ind w:firstLine="709"/>
        <w:jc w:val="both"/>
      </w:pPr>
      <w:r>
        <w:t xml:space="preserve">Заявленное ходатайство сделано подсудимыми добровольно и после проведения консультаций с защитником, с </w:t>
      </w:r>
      <w:r>
        <w:t>полным пониманием предъявленного ему обвинения, характера и последствий заявленного им ходатайства. Порядок заявления ходатайства о постановлении приговора без проведения судебного разбирательства соблюден. Наказание за преступление, предусмотренное ст. 31</w:t>
      </w:r>
      <w:r>
        <w:t>9 УК РФ, не превышает десяти лет лишения свободы. Адвокат поддержал заявленное ходатайство.</w:t>
      </w:r>
    </w:p>
    <w:p w:rsidR="00A77B3E" w:rsidP="00BF0AF6">
      <w:pPr>
        <w:ind w:firstLine="709"/>
        <w:jc w:val="both"/>
      </w:pPr>
      <w:r>
        <w:t xml:space="preserve">Мировым судьей подсудимому разъяснены последствия постановления приговора без проведения судебного разбирательства. </w:t>
      </w:r>
    </w:p>
    <w:p w:rsidR="00A77B3E" w:rsidP="00BF0AF6">
      <w:pPr>
        <w:ind w:firstLine="709"/>
        <w:jc w:val="both"/>
      </w:pPr>
      <w:r>
        <w:t xml:space="preserve">Государственный обвинитель не возражает против </w:t>
      </w:r>
      <w:r>
        <w:t>заявленного подсудимым ходатайства.</w:t>
      </w:r>
    </w:p>
    <w:p w:rsidR="00A77B3E" w:rsidP="00BF0AF6">
      <w:pPr>
        <w:ind w:firstLine="709"/>
        <w:jc w:val="both"/>
      </w:pPr>
      <w:r>
        <w:t>Потерпевший фио в судебное заседание не явился, направил суду ходатайство, в котором просил дело рассмотреть в его отсутствие, не возражает против рассмотрения дела в особом порядке.</w:t>
      </w:r>
    </w:p>
    <w:p w:rsidR="00A77B3E" w:rsidP="00BF0AF6">
      <w:pPr>
        <w:ind w:firstLine="709"/>
        <w:jc w:val="both"/>
      </w:pPr>
      <w:r>
        <w:t>Органами следствия действия Перцева Л</w:t>
      </w:r>
      <w:r>
        <w:t>.А. правильно квалифицированы по ст.319 УК РФ, как публичное оскорбление представителя власти при исполнении им своих должностных обязанностей.</w:t>
      </w:r>
    </w:p>
    <w:p w:rsidR="00A77B3E" w:rsidP="00BF0AF6">
      <w:pPr>
        <w:ind w:firstLine="709"/>
        <w:jc w:val="both"/>
      </w:pPr>
      <w:r>
        <w:t>Доказательства, собранные по уголовному делу, получены законным путем, и являются достаточными для вывода о вино</w:t>
      </w:r>
      <w:r>
        <w:t xml:space="preserve">вности подсудимого в полном объеме предъявленного обвинения. </w:t>
      </w:r>
    </w:p>
    <w:p w:rsidR="00A77B3E" w:rsidP="00BF0AF6">
      <w:pPr>
        <w:ind w:firstLine="709"/>
        <w:jc w:val="both"/>
      </w:pPr>
      <w:r>
        <w:t>Рассмотрев заявленное подсудимым ходатайство, выслушав мнение сторон, мировой судья приходит к выводу о том, что ходатайство подлежит удовлетворению, поскольку отвечает требованиям ч.1 ст.314 УП</w:t>
      </w:r>
      <w:r>
        <w:t>К РФ.</w:t>
      </w:r>
    </w:p>
    <w:p w:rsidR="00A77B3E" w:rsidP="00BF0AF6">
      <w:pPr>
        <w:ind w:firstLine="709"/>
        <w:jc w:val="both"/>
      </w:pPr>
      <w:r>
        <w:t>Назначая наказание, суд учитывает характер и степень общественной опасности совершенного преступления, относящегося к категории небольшой тяжести, обстоятельства дела, а также личность подсудимого, Перцева Л.А. В качестве смягчающего обстоятельства с</w:t>
      </w:r>
      <w:r>
        <w:t>уд учитывает полное признание подсудимым своей вины, раскаяние в содеянном.</w:t>
      </w:r>
    </w:p>
    <w:p w:rsidR="00A77B3E" w:rsidP="00BF0AF6">
      <w:pPr>
        <w:ind w:firstLine="709"/>
        <w:jc w:val="both"/>
      </w:pPr>
      <w:r>
        <w:t>В качестве отягчающего обстоятельства в соответствии с ч. 1.1. ст. 63 УК РФ мировой судья признает совершение преступления Перцевым Л.А.  в состоянии опьянения, вызванного употребл</w:t>
      </w:r>
      <w:r>
        <w:t xml:space="preserve">ением алкоголя, рецидив преступлений. </w:t>
      </w:r>
    </w:p>
    <w:p w:rsidR="00A77B3E" w:rsidP="00BF0AF6">
      <w:pPr>
        <w:ind w:firstLine="709"/>
        <w:jc w:val="both"/>
      </w:pPr>
      <w:r>
        <w:t xml:space="preserve">Перцев Л.А. в судебном заседании подтвердил, что употреблял алкоголь, и что именно указанное состояние опьянения не позволило ему осуществлять контроль своего поведения и способствовало совершению преступления. </w:t>
      </w:r>
    </w:p>
    <w:p w:rsidR="00A77B3E" w:rsidP="00BF0AF6">
      <w:pPr>
        <w:ind w:firstLine="709"/>
        <w:jc w:val="both"/>
      </w:pPr>
      <w:r>
        <w:t>Дейст</w:t>
      </w:r>
      <w:r>
        <w:t xml:space="preserve">вия подсудимого Перцева Л.А. от дата мировой судья квалифицирует по статье 319 Уголовного кодекса Российской Федерации, как публичное оскорбление представителя власти при исполнении им своих должностных обязанностей. </w:t>
      </w:r>
    </w:p>
    <w:p w:rsidR="00A77B3E" w:rsidP="00BF0AF6">
      <w:pPr>
        <w:ind w:firstLine="709"/>
        <w:jc w:val="both"/>
      </w:pPr>
      <w:r>
        <w:t>Принимая во внимание совокупность изло</w:t>
      </w:r>
      <w:r>
        <w:t>женных обстоятельств, суд приходит к выводу о том, что цели наказания, предусмотренные ст.43 УК РФ, могут быть достигнуты при назначении Перцеву Л.А. наказания в виде штрафа и в полной мере будет содействовать его исправлению и предупреждению совершения но</w:t>
      </w:r>
      <w:r>
        <w:t xml:space="preserve">вых преступлений. </w:t>
      </w:r>
    </w:p>
    <w:p w:rsidR="00A77B3E" w:rsidP="00BF0AF6">
      <w:pPr>
        <w:ind w:firstLine="709"/>
        <w:jc w:val="both"/>
      </w:pPr>
      <w:r>
        <w:t>Оснований для применения в отношении Перцева Л.А. положений ст. 64 УК РФ (назначение более мягкого наказания, чем предусмотрено за данное преступление), а также для прекращения уголовного дела не усматривается.</w:t>
      </w:r>
    </w:p>
    <w:p w:rsidR="00A77B3E" w:rsidP="00BF0AF6">
      <w:pPr>
        <w:ind w:firstLine="709"/>
        <w:jc w:val="both"/>
      </w:pPr>
      <w:r>
        <w:t>Вещественных доказательств</w:t>
      </w:r>
      <w:r>
        <w:t xml:space="preserve"> по делу не имеется. </w:t>
      </w:r>
    </w:p>
    <w:p w:rsidR="00A77B3E" w:rsidP="00BF0AF6">
      <w:pPr>
        <w:ind w:firstLine="709"/>
        <w:jc w:val="both"/>
      </w:pPr>
      <w:r>
        <w:t xml:space="preserve">Гражданский иск по делу не заявлен. </w:t>
      </w:r>
    </w:p>
    <w:p w:rsidR="00A77B3E" w:rsidP="00BF0AF6">
      <w:pPr>
        <w:ind w:firstLine="709"/>
        <w:jc w:val="both"/>
      </w:pPr>
      <w:r>
        <w:t>Процессуальные издержки в виде расходов на оплату услуг адвоката, осуществлявшего защиту подсудимого по назначению органа предварительного расследования и по назначению суда в соответствии со ст.31</w:t>
      </w:r>
      <w:r>
        <w:t xml:space="preserve">6 ч.10 УПК РФ взысканию с подсудимого не подлежат, поскольку приговор постановлен по делу без проведения судебного разбирательства в общем порядке, то есть дело рассматривалось в особом порядке. </w:t>
      </w:r>
    </w:p>
    <w:p w:rsidR="00A77B3E" w:rsidP="00BF0AF6">
      <w:pPr>
        <w:ind w:firstLine="709"/>
        <w:jc w:val="both"/>
      </w:pPr>
      <w:r>
        <w:t>На основании изложенного, руководствуясь ст. ст. 314-316 УПК</w:t>
      </w:r>
      <w:r>
        <w:t xml:space="preserve"> РФ, мировой судья </w:t>
      </w:r>
    </w:p>
    <w:p w:rsidR="00A77B3E" w:rsidP="00BF0AF6">
      <w:pPr>
        <w:jc w:val="center"/>
      </w:pPr>
      <w:r>
        <w:t>ПРИГОВОРИЛ:</w:t>
      </w:r>
    </w:p>
    <w:p w:rsidR="00A77B3E" w:rsidP="00BF0AF6">
      <w:pPr>
        <w:ind w:firstLine="567"/>
        <w:jc w:val="both"/>
      </w:pPr>
      <w:r>
        <w:t>Перцева Леонида Алексеевича, паспортные данные,  признать виновным в совершении преступления, предусмотренного статьей 319 Уголовного кодекса Российской Федерации и назначить ему наказание в виде штрафа в размере 7000 (семь</w:t>
      </w:r>
      <w:r>
        <w:t xml:space="preserve"> тысяч) рублей. </w:t>
      </w:r>
    </w:p>
    <w:p w:rsidR="00A77B3E" w:rsidP="00BF0AF6">
      <w:pPr>
        <w:ind w:firstLine="567"/>
        <w:jc w:val="both"/>
      </w:pPr>
      <w:r>
        <w:t xml:space="preserve">Меру пресечения в отношении Перцева Л.А. не изменять, оставить подписку о невыезде до вступления приговора в законную силу. </w:t>
      </w:r>
    </w:p>
    <w:p w:rsidR="00A77B3E" w:rsidP="00BF0AF6">
      <w:pPr>
        <w:ind w:firstLine="567"/>
        <w:jc w:val="both"/>
      </w:pPr>
      <w:r>
        <w:t>Процессуальные издержки в виде расходов на оплату услуг адвоката, осуществлявшего защиту подсудимого по назначению</w:t>
      </w:r>
      <w:r>
        <w:t xml:space="preserve"> органа предварительного расследования и по назначению суда отнести на счёт государства. </w:t>
      </w:r>
    </w:p>
    <w:p w:rsidR="00A77B3E" w:rsidP="00BF0AF6">
      <w:pPr>
        <w:ind w:firstLine="567"/>
        <w:jc w:val="both"/>
      </w:pPr>
      <w:r>
        <w:t>Приговор может быть обжалован в апелляционном порядке в Киевский районный суд г. Симферополя  Республики Крым через мирового судью судебного участка № 7 Киевского суд</w:t>
      </w:r>
      <w:r>
        <w:t xml:space="preserve">ебного района города Симферополь (Киевский район городского округа Симферополь) Республики Крым в течение 10 суток со дня провозглашения с соблюдением требований ст. 317 УПК РФ. </w:t>
      </w:r>
    </w:p>
    <w:p w:rsidR="00A77B3E" w:rsidP="00BF0AF6">
      <w:pPr>
        <w:ind w:firstLine="567"/>
        <w:jc w:val="both"/>
      </w:pPr>
      <w:r>
        <w:t>Обжалование приговора возможно только в части: - нарушения уголовно-процессуа</w:t>
      </w:r>
      <w:r>
        <w:t>льного закона, - неправильности применения закона, - несправедливости приговора.</w:t>
      </w:r>
    </w:p>
    <w:p w:rsidR="00A77B3E" w:rsidP="00BF0AF6">
      <w:pPr>
        <w:ind w:firstLine="567"/>
        <w:jc w:val="both"/>
      </w:pPr>
      <w: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</w:t>
      </w:r>
      <w:r>
        <w:t>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</w:t>
      </w:r>
      <w:r>
        <w:t xml:space="preserve">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</w:t>
      </w:r>
      <w:r>
        <w:t>других участников процесса.</w:t>
      </w:r>
    </w:p>
    <w:p w:rsidR="00A77B3E"/>
    <w:p w:rsidR="00A77B3E">
      <w:r>
        <w:t xml:space="preserve">Мировой судья                                          </w:t>
      </w:r>
      <w:r w:rsidR="00BF0AF6">
        <w:t xml:space="preserve"> </w:t>
      </w:r>
      <w:r>
        <w:t xml:space="preserve">                   </w:t>
      </w:r>
      <w:r w:rsidR="00BF0AF6">
        <w:t xml:space="preserve">          </w:t>
      </w:r>
      <w:r>
        <w:t xml:space="preserve">     Бугаева Л.Г.</w:t>
      </w:r>
    </w:p>
    <w:sectPr w:rsidSect="00BF0AF6">
      <w:headerReference w:type="default" r:id="rId4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3912"/>
      <w:docPartObj>
        <w:docPartGallery w:val="Page Numbers (Top of Page)"/>
        <w:docPartUnique/>
      </w:docPartObj>
    </w:sdtPr>
    <w:sdtContent>
      <w:p w:rsidR="00BF0AF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0A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605"/>
    <w:rsid w:val="00055605"/>
    <w:rsid w:val="00A77B3E"/>
    <w:rsid w:val="00BF0AF6"/>
    <w:rsid w:val="00CC52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6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BF0AF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F0AF6"/>
    <w:rPr>
      <w:sz w:val="24"/>
      <w:szCs w:val="24"/>
    </w:rPr>
  </w:style>
  <w:style w:type="paragraph" w:styleId="Footer">
    <w:name w:val="footer"/>
    <w:basedOn w:val="Normal"/>
    <w:link w:val="a0"/>
    <w:rsid w:val="00BF0AF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BF0AF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