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5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 № 1-7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5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УИД 91МS007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обеспечивающем по поручению мирового судьи ведение протокола и аудиопротоколирование судебного заседания,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widowControl w:val="0"/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среднее образование, официально нетрудоустроенного, неженатого, несовершеннолетних детей не имеющего, инвалидом 1, 2 группы не являющегося, не являющегося военнослужащим, на военные сборы не призванного, зарегистрированного по адресу: ДНР,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несудимого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>п. «в» ч. 2 ст.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обвиняется в умышленном причинении легкого вреда здоровью, вызвавшего кратковременное расстройство здоровья, совершенно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применением предметов, используемых в качестве оружия при следующих обстоятельствах: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будучи в состоянии алкогольного опьянения, правомерно находясь на кухне, расположенной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д.З, кв.78, где у него на почве произошедшего словесного конфликта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возник преступный умысел, направленный на причинение вреда здоровью последней, с применением предмета, используемого в качестве оружия.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будучи в состоянии алкогольного опьянения, правомерно находясь на кухне, расположенной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д.З, кв.78, реализуя свой преступный умысел, направленный на причинение вреда здоровью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ходе обоюдного словесного конфликта,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взял с поверхности стола в правую руку стеклянный пивной бокал, и, применив его в качестве предмета, используемого в качестве оружия, нанес один удар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теменную область слева, после чего ладонью правой руки нанес ей один удар в область левого глаза, чем причинил последней телесные повреждения.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результате умышленных действий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заключения эксперта №416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 гр.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обнаружены телесные повреждения в виде ушибленной раны в теменной области слева, кровоподтека вокруг левого глаза, которые образовалось в срок, не противоречащий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 Ушибленная рана в теменной области слева относится к легкому вреду здоровья, по критерию кратковременности расстройства здоровья на срок до 21 дня включительно, необходимых для полного заживления раны.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квалифицированы органами дознания по п. «в» ч. 2 ст. 115 УК РФ, как умышленное причинение легкого вреда здоровью, вызвавшее кратковременное расстройство здоровья, совершенное с применением предметов, используемых в качестве оружия.</w:t>
      </w:r>
    </w:p>
    <w:p>
      <w:pPr>
        <w:bidi w:val="0"/>
        <w:spacing w:before="0" w:beforeAutospacing="0" w:after="0" w:afterAutospacing="0"/>
        <w:ind w:left="0" w:right="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п. «в» ч. 2 ст. 115 УК РФ в связи с примирением с подсудим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>, ссылаясь на те обстоятельства, что подсудим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загла</w:t>
      </w:r>
      <w:r>
        <w:rPr>
          <w:rFonts w:ascii="Times New Roman" w:eastAsia="Times New Roman" w:hAnsi="Times New Roman" w:cs="Times New Roman"/>
          <w:sz w:val="27"/>
          <w:rtl w:val="0"/>
        </w:rPr>
        <w:t>дил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причиненный вред путем принесения извинений,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 также компенсацией причиненного вреда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что ему для заглаживания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материального и морального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вреда достаточно.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ретензий морального и материального характера к подсудимо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имеет.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прекратить уголовное дело в связи с примирением сторон. При этом пояснил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ходатайство заявлено </w:t>
      </w:r>
      <w:r>
        <w:rPr>
          <w:rFonts w:ascii="Times New Roman" w:eastAsia="Times New Roman" w:hAnsi="Times New Roman" w:cs="Times New Roman"/>
          <w:sz w:val="27"/>
          <w:rtl w:val="0"/>
        </w:rPr>
        <w:t>ею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добровольно и по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инициативе.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Подсудим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заявленное ходатайство поддержал, вину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предъявленном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органом дознания обвинении в совершении преступления, предусмотренного п. «в» ч. 2 ст. 115 УК РФ, признал полностью, в содеянном раскаял</w:t>
      </w:r>
      <w:r>
        <w:rPr>
          <w:rFonts w:ascii="Times New Roman" w:eastAsia="Times New Roman" w:hAnsi="Times New Roman" w:cs="Times New Roman"/>
          <w:sz w:val="27"/>
          <w:rtl w:val="0"/>
        </w:rPr>
        <w:t>ся</w:t>
      </w:r>
      <w:r>
        <w:rPr>
          <w:rFonts w:ascii="Times New Roman" w:eastAsia="Times New Roman" w:hAnsi="Times New Roman" w:cs="Times New Roman"/>
          <w:sz w:val="27"/>
          <w:rtl w:val="0"/>
        </w:rPr>
        <w:t>, квалификацию деяния не оспаривал. Также пояснил, что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понятна суть заявленного ходатайства и его последствия в случае удовлетворения судом, а именно, в виде прекращения уголовного дела по нереабилитирующему основанию, с чем он полностью соглас</w:t>
      </w:r>
      <w:r>
        <w:rPr>
          <w:rFonts w:ascii="Times New Roman" w:eastAsia="Times New Roman" w:hAnsi="Times New Roman" w:cs="Times New Roman"/>
          <w:sz w:val="27"/>
          <w:rtl w:val="0"/>
        </w:rPr>
        <w:t>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просил удовлетворить ходатайство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, уголовное дело прекратить.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Государственный обвинитель – помощник прокурора 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удовлетворения заявленного ходатайства возражал.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просил удовлетворить ходатайство потерпевшей, с которым согласился подсудимый.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участников судебного разбирательства,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 п. «в» ч. 2 ст. 115 УК РФ, относится к категории преступлений небольшой тяжести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совершено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впервые, ранее он не судим.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ранее не судимый, вину признал, чистосердечно раскаялся в содеянном. При этом, потерпевшая претензий к нему не имеет ни материального, ни морального характера, причиненный ей вред заглажен путем принесения извинений,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выплатой денежной компенсации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потерпевшая, пользуясь своим правом, сочла достаточным для заглаживания вреда, причиненного преступлением, </w:t>
      </w:r>
      <w:r>
        <w:rPr>
          <w:rFonts w:ascii="Times New Roman" w:eastAsia="Times New Roman" w:hAnsi="Times New Roman" w:cs="Times New Roman"/>
          <w:sz w:val="27"/>
          <w:rtl w:val="0"/>
        </w:rPr>
        <w:t>в связи с чем добровольно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прекратить данное уголовное дело за примирением с подсудим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>. Это ходатайство осознанно поддержано подсудим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>, в том числе, с тем учетом, что дело подлежит прекращению по нереабелитирующим основаниям.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разъяснено в п. 10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19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 (имущественная,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государства). Способы заглаживания вреда, а также размер его возмещения определяются потерпевшим.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указано выше,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достаточным для заглаживания вреда принесенных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извинений,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выплаты ей подсудимым денежной суммы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этом, судом установлено, что ходатайство о прекращении уголовного дела заявлено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добровольно, в связи с чем, суд не вправе считать принятые подсудим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меры к заглаживанию вреда недостаточными.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Несогласие государственного обвинителя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заявленным потерпевшим ходатайством о прекращении уголовного дела в связи с примирением, не может служить основанием для отказа в удовлетворении ходатайства потерпевшего, поскольку соответствующее ходатайство является правом потерпевшего и условия для его удовлетворения приведены выше и, в данном случае, были выполнены.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вреда, так как подсудим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впервые совершил преступление небольшой тяжести, примирил</w:t>
      </w:r>
      <w:r>
        <w:rPr>
          <w:rFonts w:ascii="Times New Roman" w:eastAsia="Times New Roman" w:hAnsi="Times New Roman" w:cs="Times New Roman"/>
          <w:sz w:val="27"/>
          <w:rtl w:val="0"/>
        </w:rPr>
        <w:t>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загладил причиненный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в виде подписки о невыезде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Вещественные доказательства по уголовному делу – </w:t>
      </w:r>
      <w:r>
        <w:rPr>
          <w:rFonts w:ascii="Times New Roman" w:eastAsia="Times New Roman" w:hAnsi="Times New Roman" w:cs="Times New Roman"/>
          <w:sz w:val="27"/>
          <w:rtl w:val="0"/>
        </w:rPr>
        <w:t>часть пивного бокала с осколками,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хранящ</w:t>
      </w:r>
      <w:r>
        <w:rPr>
          <w:rFonts w:ascii="Times New Roman" w:eastAsia="Times New Roman" w:hAnsi="Times New Roman" w:cs="Times New Roman"/>
          <w:sz w:val="27"/>
          <w:rtl w:val="0"/>
        </w:rPr>
        <w:t>уюся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камере хранения вещественных доказательств МО МВД России «Сакский» по квитанции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1091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книге учета вещественных доказательств за № </w:t>
      </w:r>
      <w:r>
        <w:rPr>
          <w:rFonts w:ascii="Times New Roman" w:eastAsia="Times New Roman" w:hAnsi="Times New Roman" w:cs="Times New Roman"/>
          <w:sz w:val="27"/>
          <w:rtl w:val="0"/>
        </w:rPr>
        <w:t>3163</w:t>
      </w:r>
      <w:r>
        <w:rPr>
          <w:rFonts w:ascii="Times New Roman" w:eastAsia="Times New Roman" w:hAnsi="Times New Roman" w:cs="Times New Roman"/>
          <w:sz w:val="27"/>
          <w:rtl w:val="0"/>
        </w:rPr>
        <w:t>– уничтожить.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ст.ст. 131, 132, 316 УПК РФ и разъяснениями, данными в абз. 2 п. 5.1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42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бюджета, так как подсудимой заявлено ходатайство о постановлении приговора в особом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7"/>
          <w:rtl w:val="0"/>
        </w:rPr>
        <w:t>Руководствуясь ст. 76 УК Российской Федерации, ст.ст. 25, 254 УПК Российской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совершении преступления, предусмотренного п. «в» ч.2 ст. 115 УК РФ, и уголовное преследование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п. «в» ч.2 ст. 115 УК РФ - прекратить 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заглаживанием причиненного вреда.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7"/>
          <w:rtl w:val="0"/>
        </w:rPr>
        <w:t>подписки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невыезде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Вещественные доказательства: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7"/>
          <w:rtl w:val="0"/>
        </w:rPr>
        <w:t>часть пивного бокала с осколками,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хранящ</w:t>
      </w:r>
      <w:r>
        <w:rPr>
          <w:rFonts w:ascii="Times New Roman" w:eastAsia="Times New Roman" w:hAnsi="Times New Roman" w:cs="Times New Roman"/>
          <w:sz w:val="27"/>
          <w:rtl w:val="0"/>
        </w:rPr>
        <w:t>уюся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камере хранения вещественных доказательств МО МВД России «Сакский» по квитанции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1091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книге учета вещественных доказательств за № </w:t>
      </w:r>
      <w:r>
        <w:rPr>
          <w:rFonts w:ascii="Times New Roman" w:eastAsia="Times New Roman" w:hAnsi="Times New Roman" w:cs="Times New Roman"/>
          <w:sz w:val="27"/>
          <w:rtl w:val="0"/>
        </w:rPr>
        <w:t>3163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– уничтожить по вступлении </w:t>
      </w:r>
      <w:r>
        <w:rPr>
          <w:rFonts w:ascii="Times New Roman" w:eastAsia="Times New Roman" w:hAnsi="Times New Roman" w:cs="Times New Roman"/>
          <w:sz w:val="27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законную сил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подлежат возмещению за счет средств федерального бюджета.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15 суток со дня его вынесения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