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bidi w:val="0"/>
        <w:spacing w:before="0" w:beforeAutospacing="0" w:after="0" w:afterAutospacing="0"/>
        <w:ind w:left="0" w:right="0"/>
      </w:pPr>
      <w:r>
        <w:rPr>
          <w:rFonts w:ascii="Times New Roman" w:eastAsia="Times New Roman" w:hAnsi="Times New Roman" w:cs="Times New Roman"/>
          <w:b/>
          <w:sz w:val="20"/>
          <w:rtl w:val="0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  <w:rtl w:val="0"/>
        </w:rPr>
        <w:t>6</w:t>
      </w:r>
      <w:r>
        <w:rPr>
          <w:rFonts w:ascii="Times New Roman" w:eastAsia="Times New Roman" w:hAnsi="Times New Roman" w:cs="Times New Roman"/>
          <w:b/>
          <w:sz w:val="20"/>
          <w:rtl w:val="0"/>
        </w:rPr>
        <w:t xml:space="preserve"> –</w:t>
      </w:r>
    </w:p>
    <w:p>
      <w:pPr>
        <w:widowControl w:val="0"/>
        <w:bidi w:val="0"/>
        <w:spacing w:before="240" w:beforeAutospacing="0" w:after="60" w:afterAutospacing="0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 w:val="0"/>
          <w:sz w:val="28"/>
          <w:rtl w:val="0"/>
        </w:rPr>
        <w:t>Дело № 1-70-</w:t>
      </w:r>
      <w:r>
        <w:rPr>
          <w:rFonts w:ascii="Times New Roman" w:eastAsia="Times New Roman" w:hAnsi="Times New Roman" w:cs="Times New Roman"/>
          <w:b w:val="0"/>
          <w:sz w:val="28"/>
          <w:rtl w:val="0"/>
        </w:rPr>
        <w:t>5</w:t>
      </w:r>
      <w:r>
        <w:rPr>
          <w:rFonts w:ascii="Times New Roman" w:eastAsia="Times New Roman" w:hAnsi="Times New Roman" w:cs="Times New Roman"/>
          <w:b w:val="0"/>
          <w:sz w:val="28"/>
          <w:rtl w:val="0"/>
        </w:rPr>
        <w:t>/2023</w:t>
      </w:r>
    </w:p>
    <w:p>
      <w:pPr>
        <w:widowControl w:val="0"/>
        <w:bidi w:val="0"/>
        <w:spacing w:before="60" w:beforeAutospacing="0" w:after="60" w:afterAutospacing="0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 w:val="0"/>
          <w:spacing w:val="60"/>
          <w:sz w:val="28"/>
          <w:rtl w:val="0"/>
        </w:rPr>
        <w:t>П</w:t>
      </w:r>
      <w:r>
        <w:rPr>
          <w:rFonts w:ascii="Times New Roman" w:eastAsia="Times New Roman" w:hAnsi="Times New Roman" w:cs="Times New Roman"/>
          <w:b w:val="0"/>
          <w:spacing w:val="60"/>
          <w:sz w:val="28"/>
          <w:rtl w:val="0"/>
        </w:rPr>
        <w:t>ОСТАНОВЛЕНИЕ</w:t>
      </w:r>
    </w:p>
    <w:p>
      <w:pPr>
        <w:bidi w:val="0"/>
        <w:spacing w:before="0" w:beforeAutospacing="0" w:after="0" w:afterAutospacing="0"/>
        <w:ind w:left="0" w:right="0"/>
        <w:jc w:val="left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Исполняющий обязанности мирового судьи судебного участка № 7</w:t>
      </w:r>
      <w:r>
        <w:rPr>
          <w:rFonts w:ascii="Times New Roman" w:eastAsia="Times New Roman" w:hAnsi="Times New Roman" w:cs="Times New Roman"/>
          <w:sz w:val="28"/>
          <w:rtl w:val="0"/>
        </w:rPr>
        <w:t>0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Сакского судебного района (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и городской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)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- мировой судья судебного участка № 72 Сакского судебного района (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и городской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)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>,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с участием государственного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обвинител</w:t>
      </w:r>
      <w:r>
        <w:rPr>
          <w:rFonts w:ascii="Times New Roman" w:eastAsia="Times New Roman" w:hAnsi="Times New Roman" w:cs="Times New Roman"/>
          <w:sz w:val="28"/>
          <w:rtl w:val="0"/>
        </w:rPr>
        <w:t>я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– помощник</w:t>
      </w:r>
      <w:r>
        <w:rPr>
          <w:rFonts w:ascii="Times New Roman" w:eastAsia="Times New Roman" w:hAnsi="Times New Roman" w:cs="Times New Roman"/>
          <w:sz w:val="28"/>
          <w:rtl w:val="0"/>
        </w:rPr>
        <w:t>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Сакского межрайонного прокурора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защитника - адвоката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>, представивше</w:t>
      </w:r>
      <w:r>
        <w:rPr>
          <w:rFonts w:ascii="Times New Roman" w:eastAsia="Times New Roman" w:hAnsi="Times New Roman" w:cs="Times New Roman"/>
          <w:sz w:val="28"/>
          <w:rtl w:val="0"/>
        </w:rPr>
        <w:t>го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удостоверение № </w:t>
      </w:r>
      <w:r>
        <w:rPr>
          <w:rFonts w:ascii="Times New Roman" w:eastAsia="Times New Roman" w:hAnsi="Times New Roman" w:cs="Times New Roman"/>
          <w:sz w:val="28"/>
          <w:rtl w:val="0"/>
        </w:rPr>
        <w:t>939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от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и ордер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№ </w:t>
      </w:r>
      <w:r>
        <w:rPr>
          <w:rFonts w:ascii="Times New Roman" w:eastAsia="Times New Roman" w:hAnsi="Times New Roman" w:cs="Times New Roman"/>
          <w:sz w:val="28"/>
          <w:rtl w:val="0"/>
        </w:rPr>
        <w:t>90-01-2023-</w:t>
      </w:r>
      <w:r>
        <w:rPr>
          <w:rFonts w:ascii="Times New Roman" w:eastAsia="Times New Roman" w:hAnsi="Times New Roman" w:cs="Times New Roman"/>
          <w:sz w:val="28"/>
          <w:rtl w:val="0"/>
        </w:rPr>
        <w:t>телефон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от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>, подсудимо</w:t>
      </w:r>
      <w:r>
        <w:rPr>
          <w:rFonts w:ascii="Times New Roman" w:eastAsia="Times New Roman" w:hAnsi="Times New Roman" w:cs="Times New Roman"/>
          <w:sz w:val="28"/>
          <w:rtl w:val="0"/>
        </w:rPr>
        <w:t>й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</w:p>
    <w:p>
      <w:pPr>
        <w:bidi w:val="0"/>
        <w:spacing w:before="0" w:beforeAutospacing="0" w:after="0" w:afterAutospacing="0"/>
        <w:ind w:left="567" w:right="0" w:hanging="567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рассмотрев в открытом судебном заседании уголовное дело по обвинению: </w:t>
      </w:r>
    </w:p>
    <w:p>
      <w:pPr>
        <w:bidi w:val="0"/>
        <w:spacing w:before="0" w:beforeAutospacing="0" w:after="0" w:afterAutospacing="0"/>
        <w:ind w:left="1620" w:right="0"/>
        <w:jc w:val="both"/>
        <w:rPr>
          <w:rtl w:val="0"/>
        </w:rPr>
      </w:pPr>
      <w:r>
        <w:rPr>
          <w:rFonts w:ascii="Times New Roman" w:eastAsia="Times New Roman" w:hAnsi="Times New Roman" w:cs="Times New Roman"/>
          <w:b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</w:p>
    <w:p>
      <w:pPr>
        <w:bidi w:val="0"/>
        <w:spacing w:before="0" w:beforeAutospacing="0" w:after="0" w:afterAutospacing="0"/>
        <w:ind w:left="1620" w:right="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граждан</w:t>
      </w:r>
      <w:r>
        <w:rPr>
          <w:rFonts w:ascii="Times New Roman" w:eastAsia="Times New Roman" w:hAnsi="Times New Roman" w:cs="Times New Roman"/>
          <w:sz w:val="28"/>
          <w:rtl w:val="0"/>
        </w:rPr>
        <w:t>ки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rtl w:val="0"/>
        </w:rPr>
        <w:t>,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получивше</w:t>
      </w:r>
      <w:r>
        <w:rPr>
          <w:rFonts w:ascii="Times New Roman" w:eastAsia="Times New Roman" w:hAnsi="Times New Roman" w:cs="Times New Roman"/>
          <w:sz w:val="28"/>
          <w:rtl w:val="0"/>
        </w:rPr>
        <w:t>й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среднее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образование, </w:t>
      </w:r>
      <w:r>
        <w:rPr>
          <w:rFonts w:ascii="Times New Roman" w:eastAsia="Times New Roman" w:hAnsi="Times New Roman" w:cs="Times New Roman"/>
          <w:sz w:val="28"/>
          <w:rtl w:val="0"/>
        </w:rPr>
        <w:t>замужней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имеющей одного малолетнего и одного несовершеннолетнего ребенка, не работающей, хронических заболеваний не имеющей</w:t>
      </w:r>
      <w:r>
        <w:rPr>
          <w:rFonts w:ascii="Times New Roman" w:eastAsia="Times New Roman" w:hAnsi="Times New Roman" w:cs="Times New Roman"/>
          <w:sz w:val="28"/>
          <w:rtl w:val="0"/>
        </w:rPr>
        <w:t>, инвалидом не являюще</w:t>
      </w:r>
      <w:r>
        <w:rPr>
          <w:rFonts w:ascii="Times New Roman" w:eastAsia="Times New Roman" w:hAnsi="Times New Roman" w:cs="Times New Roman"/>
          <w:sz w:val="28"/>
          <w:rtl w:val="0"/>
        </w:rPr>
        <w:t>й</w:t>
      </w:r>
      <w:r>
        <w:rPr>
          <w:rFonts w:ascii="Times New Roman" w:eastAsia="Times New Roman" w:hAnsi="Times New Roman" w:cs="Times New Roman"/>
          <w:sz w:val="28"/>
          <w:rtl w:val="0"/>
        </w:rPr>
        <w:t>ся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зарегистрированной и проживающей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>, ранее не судимой</w:t>
      </w:r>
      <w:r>
        <w:rPr>
          <w:rFonts w:ascii="Times New Roman" w:eastAsia="Times New Roman" w:hAnsi="Times New Roman" w:cs="Times New Roman"/>
          <w:sz w:val="28"/>
          <w:rtl w:val="0"/>
        </w:rPr>
        <w:t>,</w:t>
      </w:r>
    </w:p>
    <w:p>
      <w:pPr>
        <w:bidi w:val="0"/>
        <w:spacing w:before="0" w:beforeAutospacing="0" w:after="0" w:afterAutospacing="0"/>
        <w:ind w:left="0" w:right="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в совершении преступления,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предусмотренного ст. </w:t>
      </w:r>
      <w:r>
        <w:rPr>
          <w:rFonts w:ascii="Times New Roman" w:eastAsia="Times New Roman" w:hAnsi="Times New Roman" w:cs="Times New Roman"/>
          <w:sz w:val="28"/>
          <w:rtl w:val="0"/>
        </w:rPr>
        <w:t>322.2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УК РФ,</w:t>
      </w:r>
    </w:p>
    <w:p>
      <w:pPr>
        <w:bidi w:val="0"/>
        <w:spacing w:before="0" w:beforeAutospacing="0" w:after="0" w:afterAutospacing="0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УСТАНОВИЛ</w:t>
      </w:r>
      <w:r>
        <w:rPr>
          <w:rFonts w:ascii="Times New Roman" w:eastAsia="Times New Roman" w:hAnsi="Times New Roman" w:cs="Times New Roman"/>
          <w:sz w:val="28"/>
          <w:rtl w:val="0"/>
        </w:rPr>
        <w:t>: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обвиняется </w:t>
      </w:r>
      <w:r>
        <w:rPr>
          <w:rFonts w:ascii="Times New Roman" w:eastAsia="Times New Roman" w:hAnsi="Times New Roman" w:cs="Times New Roman"/>
          <w:sz w:val="28"/>
          <w:rtl w:val="0"/>
        </w:rPr>
        <w:t>в фиктивной регистрации иностранного гражданина по месту жительства в жилом помещении в Российской Федерации</w:t>
      </w:r>
      <w:r>
        <w:rPr>
          <w:rFonts w:ascii="Times New Roman" w:eastAsia="Times New Roman" w:hAnsi="Times New Roman" w:cs="Times New Roman"/>
          <w:sz w:val="28"/>
          <w:rtl w:val="0"/>
        </w:rPr>
        <w:t>, совершенном при следующих обстоятельствах.</w:t>
      </w:r>
    </w:p>
    <w:p>
      <w:pPr>
        <w:widowControl w:val="0"/>
        <w:bidi w:val="0"/>
        <w:spacing w:before="0" w:beforeAutospacing="0" w:after="0" w:afterAutospacing="0" w:line="326" w:lineRule="atLeast"/>
        <w:ind w:left="20" w:right="20" w:firstLine="70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около </w:t>
      </w:r>
      <w:r>
        <w:rPr>
          <w:rFonts w:ascii="Times New Roman" w:eastAsia="Times New Roman" w:hAnsi="Times New Roman" w:cs="Times New Roman"/>
          <w:sz w:val="28"/>
          <w:rtl w:val="0"/>
        </w:rPr>
        <w:t>время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часов, находясь по месту своего жительства: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где в ходе телефонного разговора с ранее знакомой гражданкой Российской Федерации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у нее возник преступный умысел на фиктивную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регистрацию гражданина Украины -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по месту жительства в жилом помещении в Российской Федерации, по адресу: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>, на безвозмездной основе.</w:t>
      </w:r>
    </w:p>
    <w:p>
      <w:pPr>
        <w:widowControl w:val="0"/>
        <w:bidi w:val="0"/>
        <w:spacing w:before="0" w:beforeAutospacing="0" w:after="0" w:afterAutospacing="0" w:line="326" w:lineRule="atLeast"/>
        <w:ind w:left="20" w:right="20" w:firstLine="70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Далее,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около </w:t>
      </w:r>
      <w:r>
        <w:rPr>
          <w:rFonts w:ascii="Times New Roman" w:eastAsia="Times New Roman" w:hAnsi="Times New Roman" w:cs="Times New Roman"/>
          <w:sz w:val="28"/>
          <w:rtl w:val="0"/>
        </w:rPr>
        <w:t>время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часов, реализуя свой преступный умысел, направленный на фиктивную регистрацию гражданина Украины -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по месту жительства в жилом помещении в Российской Федерации, осознавая общественную опасность своих действий, предвидя неизбежность наступления общественно опасных последствий, находясь в помещении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МВД России «Сакский», расположенного по адресу: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выступая в качестве принимающей стороны, в нарушение положений ст.ст. 20-22 Федерального закона от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№ 109-ФЗ «О миграционном учете иностранных граждан и лиц без гражданства в Российской Федерации» (в редакции от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№357 - ФЗ с изменениями внесенными Постановлением Конституционного Суда РФ от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№22-П), Постановления Правительства от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№9 «О порядке осуществления миграционного учета иностранных граждан и лиц без гражданства в Российской Федерации» (в редакции от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№1920, с изменениями, внесенными решением Верховного Суда РФ от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№ГКПИ11-723), заполнила и предоставила специалисту-эксперту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МВД России «Сакский»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-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заполненное согласие о регистрации иностранного гражданина -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являющегося гражданином Украины с указанием места его регистрации по адресу: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сроком регистрации до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>, удостоверенное ее подписью, при этом достоверно зная, что данный иностранный гражданин по указанному адресу пребывать не будет и фактически жилое помещение по указанному адресу иностранному гражданину не предоставит.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Проверкой установлено, что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rtl w:val="0"/>
        </w:rPr>
        <w:t>,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по адресу регистрации, а именно</w:t>
      </w:r>
      <w:r>
        <w:rPr>
          <w:rFonts w:ascii="Times New Roman" w:eastAsia="Times New Roman" w:hAnsi="Times New Roman" w:cs="Times New Roman"/>
          <w:sz w:val="28"/>
          <w:rtl w:val="0"/>
        </w:rPr>
        <w:t>: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в жилом помещении, расположенном по адресу: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>, никогда не проживал и принимающая сторона предоставить ему это помещение для пребывания не намеревалась</w:t>
      </w:r>
      <w:r>
        <w:rPr>
          <w:rFonts w:ascii="Times New Roman" w:eastAsia="Times New Roman" w:hAnsi="Times New Roman" w:cs="Times New Roman"/>
          <w:sz w:val="28"/>
          <w:rtl w:val="0"/>
        </w:rPr>
        <w:t>.</w:t>
      </w:r>
    </w:p>
    <w:p>
      <w:pPr>
        <w:widowControl w:val="0"/>
        <w:bidi w:val="0"/>
        <w:spacing w:before="0" w:beforeAutospacing="0" w:after="0" w:afterAutospacing="0" w:line="326" w:lineRule="atLeast"/>
        <w:ind w:left="20" w:right="20" w:firstLine="70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квалифицированы органами дознания по ст. 322.</w:t>
      </w:r>
      <w:r>
        <w:rPr>
          <w:rFonts w:ascii="Times New Roman" w:eastAsia="Times New Roman" w:hAnsi="Times New Roman" w:cs="Times New Roman"/>
          <w:sz w:val="28"/>
          <w:rtl w:val="0"/>
        </w:rPr>
        <w:t>2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УК РФ - </w:t>
      </w:r>
      <w:r>
        <w:rPr>
          <w:rFonts w:ascii="Times New Roman" w:eastAsia="Times New Roman" w:hAnsi="Times New Roman" w:cs="Times New Roman"/>
          <w:sz w:val="28"/>
          <w:rtl w:val="0"/>
        </w:rPr>
        <w:t>фиктивная регистрация иностранного гражданина по месту жительства в жилом помещении в Российской Федерации.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В судебном заседании защитник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заявил ходатайство о прекращении в отношении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уголовного дела согласно примечанию к статье 322.2 УК РФ, пояснив, что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активно способствовала расследованию и раскрытию преступления, осознала противоправность своего поведения, вину признала полностью, раскаялась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в содеянном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совершенное </w:t>
      </w:r>
      <w:r>
        <w:rPr>
          <w:rFonts w:ascii="Times New Roman" w:eastAsia="Times New Roman" w:hAnsi="Times New Roman" w:cs="Times New Roman"/>
          <w:sz w:val="28"/>
          <w:rtl w:val="0"/>
        </w:rPr>
        <w:t>ею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преступление относится к преступлениям небольшой тяжести и не содержит признаков иного уголовно наказуемого деяния</w:t>
      </w:r>
      <w:r>
        <w:rPr>
          <w:rFonts w:ascii="Times New Roman" w:eastAsia="Times New Roman" w:hAnsi="Times New Roman" w:cs="Times New Roman"/>
          <w:sz w:val="28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В судебном заседании подсудимая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просила удовлетворить ходатайство защитника об освобождении её от уголовной ответственности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в связи со способствованием раскрытию преступления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обращая внимание суда на то, что она активно способствовала раскрытию и расследованию преступления, вину признает в полном объеме, чистосердечно раскаивается в содеянном, </w:t>
      </w:r>
      <w:r>
        <w:rPr>
          <w:rFonts w:ascii="Times New Roman" w:eastAsia="Times New Roman" w:hAnsi="Times New Roman" w:cs="Times New Roman"/>
          <w:sz w:val="28"/>
          <w:rtl w:val="0"/>
        </w:rPr>
        <w:t>осознал</w:t>
      </w:r>
      <w:r>
        <w:rPr>
          <w:rFonts w:ascii="Times New Roman" w:eastAsia="Times New Roman" w:hAnsi="Times New Roman" w:cs="Times New Roman"/>
          <w:sz w:val="28"/>
          <w:rtl w:val="0"/>
        </w:rPr>
        <w:t>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противоправность своего поведения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полностью согласна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с предъявленным е</w:t>
      </w:r>
      <w:r>
        <w:rPr>
          <w:rFonts w:ascii="Times New Roman" w:eastAsia="Times New Roman" w:hAnsi="Times New Roman" w:cs="Times New Roman"/>
          <w:sz w:val="28"/>
          <w:rtl w:val="0"/>
        </w:rPr>
        <w:t>й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органом предварительного расследования обвинением, которое е</w:t>
      </w:r>
      <w:r>
        <w:rPr>
          <w:rFonts w:ascii="Times New Roman" w:eastAsia="Times New Roman" w:hAnsi="Times New Roman" w:cs="Times New Roman"/>
          <w:sz w:val="28"/>
          <w:rtl w:val="0"/>
        </w:rPr>
        <w:t>й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понятно</w:t>
      </w:r>
      <w:r>
        <w:rPr>
          <w:rFonts w:ascii="Times New Roman" w:eastAsia="Times New Roman" w:hAnsi="Times New Roman" w:cs="Times New Roman"/>
          <w:sz w:val="28"/>
          <w:rtl w:val="0"/>
        </w:rPr>
        <w:t>, осознает, что данные правовые основания прекращения уголовного дела не относятся к числу реабилитирующих.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Государственный обвинитель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возражал </w:t>
      </w:r>
      <w:r>
        <w:rPr>
          <w:rFonts w:ascii="Times New Roman" w:eastAsia="Times New Roman" w:hAnsi="Times New Roman" w:cs="Times New Roman"/>
          <w:sz w:val="28"/>
          <w:rtl w:val="0"/>
        </w:rPr>
        <w:t>против прекращения уголовного дела по примечанию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к ст. 322.2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УК РФ.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Выслушав мнения участников процесса, исследовав материалы дела, мировой судья приходит к выводу о наличии достаточных оснований для прекращения уголовного дела, учитывая следующее.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Согласно примечанию к ст.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322.2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УК РФ </w:t>
      </w:r>
      <w:r>
        <w:rPr>
          <w:rFonts w:ascii="Times New Roman" w:eastAsia="Times New Roman" w:hAnsi="Times New Roman" w:cs="Times New Roman"/>
          <w:sz w:val="28"/>
          <w:rtl w:val="0"/>
        </w:rPr>
        <w:t>лицо, совершившее преступление, предусмотренное настоящей статьей, освобождается от уголовной ответственности, если оно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hyperlink r:id="rId4" w:anchor="dst10003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rtl w:val="0"/>
          </w:rPr>
          <w:t>способствовало</w:t>
        </w:r>
      </w:hyperlink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раскрытию этого преступления и если в его действиях не содержится иного состава преступления</w:t>
      </w:r>
      <w:r>
        <w:rPr>
          <w:rFonts w:ascii="Times New Roman" w:eastAsia="Times New Roman" w:hAnsi="Times New Roman" w:cs="Times New Roman"/>
          <w:sz w:val="28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В соответствии с позицией Верховного суда Российской Федерации, изложенной в п.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7 Постановления Пленума Верховного Суда РФ от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№ 19 «О применении судами законодательства, регламентирующего основания и порядок освобождения от уголовной ответственности»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РФ, производится по правилам, установленными такими примечаниями. При этом выполнения общих условий, предусмотренных ч.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1 ст.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75 УК РФ, не требуется.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Указанные примечания к ст. 322.2 УК РФ основания освобождения от уголовной ответственности являются специальным видом освобождения от уголовной ответственности в связи с деятельным раскаянием и представляют собой императивную норму, то есть его применение носит об</w:t>
      </w:r>
      <w:r>
        <w:rPr>
          <w:rFonts w:ascii="Times New Roman" w:eastAsia="Times New Roman" w:hAnsi="Times New Roman" w:cs="Times New Roman"/>
          <w:sz w:val="28"/>
          <w:rtl w:val="0"/>
        </w:rPr>
        <w:t>язательный характер и не зависит от усмотрения суда. Также оно не требует учета данных о личности обвиняемого и других обстоятельств, кроме прямо в нем предусмотренных.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При этом освобождение от уголовной ответственности является отказом государства от ее реализации в отношении лица, совершившего преступление (в частности, от осуждения и наказания такого лица). Посредством применения норм главы 11 УК РФ реализуются принципы справедливости и гуманизма.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Преступление, предусмотренное ст. 322.</w:t>
      </w:r>
      <w:r>
        <w:rPr>
          <w:rFonts w:ascii="Times New Roman" w:eastAsia="Times New Roman" w:hAnsi="Times New Roman" w:cs="Times New Roman"/>
          <w:sz w:val="28"/>
          <w:rtl w:val="0"/>
        </w:rPr>
        <w:t>2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УК РФ, инкриминируемое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>, относится к категории преступлений небольшой тяжести.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Данное преступление подсудимая совершила впервые, вину свою признала полностью, в содеянном чистосердечно раскаялась, </w:t>
      </w:r>
      <w:r>
        <w:rPr>
          <w:rFonts w:ascii="Times New Roman" w:eastAsia="Times New Roman" w:hAnsi="Times New Roman" w:cs="Times New Roman"/>
          <w:sz w:val="28"/>
          <w:rtl w:val="0"/>
        </w:rPr>
        <w:t>в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ходе предварительного расследования давала последовательные и подробные признательные показания, посредством чего содействовал</w:t>
      </w:r>
      <w:r>
        <w:rPr>
          <w:rFonts w:ascii="Times New Roman" w:eastAsia="Times New Roman" w:hAnsi="Times New Roman" w:cs="Times New Roman"/>
          <w:sz w:val="28"/>
          <w:rtl w:val="0"/>
        </w:rPr>
        <w:t>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установлению обстоя</w:t>
      </w:r>
      <w:r>
        <w:rPr>
          <w:rFonts w:ascii="Times New Roman" w:eastAsia="Times New Roman" w:hAnsi="Times New Roman" w:cs="Times New Roman"/>
          <w:sz w:val="28"/>
          <w:rtl w:val="0"/>
        </w:rPr>
        <w:t>тельств, подлежащих доказыванию</w:t>
      </w:r>
      <w:r>
        <w:rPr>
          <w:rFonts w:ascii="Times New Roman" w:eastAsia="Times New Roman" w:hAnsi="Times New Roman" w:cs="Times New Roman"/>
          <w:sz w:val="28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Как установлено судом и следует из материалов уголовного дела,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способствовала раскрытию преступления, предусмотренного ст. 322.2 УК РФ, добровольно рассказала об обстоятельствах совершения преступления, предоставив информацию, имеющую значение для раскрытия и расследования преступления, дала подробные признательные показания в качестве подозреваемой об обстоятельствах и мотиве, послужившими основанием для фиктивной </w:t>
      </w:r>
      <w:r>
        <w:rPr>
          <w:rFonts w:ascii="Times New Roman" w:eastAsia="Times New Roman" w:hAnsi="Times New Roman" w:cs="Times New Roman"/>
          <w:sz w:val="28"/>
          <w:rtl w:val="0"/>
        </w:rPr>
        <w:t>регистрации иностранного гражданина по месту жительства в жилом помещении в Российской Федерации</w:t>
      </w:r>
      <w:r>
        <w:rPr>
          <w:rFonts w:ascii="Times New Roman" w:eastAsia="Times New Roman" w:hAnsi="Times New Roman" w:cs="Times New Roman"/>
          <w:sz w:val="28"/>
          <w:rtl w:val="0"/>
        </w:rPr>
        <w:t>, участвовала в производстве следственных действий, направленных на закрепление и подтверждение ранее полученных данных, чем оказала содействие в раскрытии этого преступления.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по окончании дознания, ознакомившись с материалами уголовного дела, после консультации с защитником, заявил</w:t>
      </w:r>
      <w:r>
        <w:rPr>
          <w:rFonts w:ascii="Times New Roman" w:eastAsia="Times New Roman" w:hAnsi="Times New Roman" w:cs="Times New Roman"/>
          <w:sz w:val="28"/>
          <w:rtl w:val="0"/>
        </w:rPr>
        <w:t>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ходатайство о рассмотрении дела в порядке особого производства в связи с согласием с предъявленным обвинением.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Из материалов дела следует, что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не судима,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имеет на иждивении одного малолетнего и одного несовершеннолетнего ребенка, </w:t>
      </w:r>
      <w:r>
        <w:rPr>
          <w:rFonts w:ascii="Times New Roman" w:eastAsia="Times New Roman" w:hAnsi="Times New Roman" w:cs="Times New Roman"/>
          <w:sz w:val="28"/>
          <w:rtl w:val="0"/>
        </w:rPr>
        <w:t>на учёте у врача-</w:t>
      </w:r>
      <w:r>
        <w:rPr>
          <w:rFonts w:ascii="Times New Roman" w:eastAsia="Times New Roman" w:hAnsi="Times New Roman" w:cs="Times New Roman"/>
          <w:sz w:val="28"/>
          <w:rtl w:val="0"/>
        </w:rPr>
        <w:t>психиатр</w:t>
      </w:r>
      <w:r>
        <w:rPr>
          <w:rFonts w:ascii="Times New Roman" w:eastAsia="Times New Roman" w:hAnsi="Times New Roman" w:cs="Times New Roman"/>
          <w:sz w:val="28"/>
          <w:rtl w:val="0"/>
        </w:rPr>
        <w:t>а и врача-нарколога не состоит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по месту </w:t>
      </w:r>
      <w:r>
        <w:rPr>
          <w:rFonts w:ascii="Times New Roman" w:eastAsia="Times New Roman" w:hAnsi="Times New Roman" w:cs="Times New Roman"/>
          <w:sz w:val="28"/>
          <w:rtl w:val="0"/>
        </w:rPr>
        <w:t>жительства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характеризуется с </w:t>
      </w:r>
      <w:r>
        <w:rPr>
          <w:rFonts w:ascii="Times New Roman" w:eastAsia="Times New Roman" w:hAnsi="Times New Roman" w:cs="Times New Roman"/>
          <w:sz w:val="28"/>
          <w:rtl w:val="0"/>
        </w:rPr>
        <w:t>посредственной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стороны, обвиняется в совершении преступления небольшой тяжести.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Согласно разъяснений, содержащихся в п. 17 Постановления Пленума Верховного Суда РФ от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№ 18 «</w:t>
      </w:r>
      <w:r>
        <w:rPr>
          <w:rFonts w:ascii="Times New Roman" w:eastAsia="Times New Roman" w:hAnsi="Times New Roman" w:cs="Times New Roman"/>
          <w:sz w:val="28"/>
          <w:rtl w:val="0"/>
        </w:rPr>
        <w:t>О судебной практике по делам о незаконном пересечении Государственной границы Российской Федерации и преступлениях, с</w:t>
      </w:r>
      <w:r>
        <w:rPr>
          <w:rFonts w:ascii="Times New Roman" w:eastAsia="Times New Roman" w:hAnsi="Times New Roman" w:cs="Times New Roman"/>
          <w:sz w:val="28"/>
          <w:rtl w:val="0"/>
        </w:rPr>
        <w:t>вязанных с незаконной миграцией»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под способствованием раскрытию преступления в примечании к статье 322.2 УК РФ и в пункте 2 примечаний к статье 322.3 УК РФ следует понимать действия лица, совершенные как до возбуждения уголовного дела, так и после возбуждения уголовного дела в отношении конкретного лица либо по факту совершения преступления и направленные на оказание содействия в установлении органами предварительного расследования времени, места, способа и других обстоятельств совершения преступления, участия в нем самого лица, а также в изобличении соучастников преступления. Вопрос о наличии либо об отсутствии основания для освобождения лица от уголовной ответственности в соответствии с примечанием к статье 322.2 УК РФ или пунктом 2 примечаний к статье 322.3 УК РФ по каждому уголовному делу решается судом в зависимости от характера, содержания и объема совершенных лицом действий, а также их значения для установления обстоятельств преступления и изобличения лиц, его совершивших, с приведением в судебном решении мотивов принятого решения.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По данному уголовному делу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выполнены все необходимые действия, направленные на предоставление лицу, осуществляющему уголовное преследование, информации об обстоятельствах совершенного </w:t>
      </w:r>
      <w:r>
        <w:rPr>
          <w:rFonts w:ascii="Times New Roman" w:eastAsia="Times New Roman" w:hAnsi="Times New Roman" w:cs="Times New Roman"/>
          <w:sz w:val="28"/>
          <w:rtl w:val="0"/>
        </w:rPr>
        <w:t>ею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преступления, имеющей значения для расследования и подлежащие доказыванию в соответствии с положениями ст. 73 УПК РФ.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Кроме того, состав иного преступления в действиях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не содержится.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Учитывая совокупность изложенных обстоятельств, суд приходит к выводу о том, что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может быть освобожден</w:t>
      </w:r>
      <w:r>
        <w:rPr>
          <w:rFonts w:ascii="Times New Roman" w:eastAsia="Times New Roman" w:hAnsi="Times New Roman" w:cs="Times New Roman"/>
          <w:sz w:val="28"/>
          <w:rtl w:val="0"/>
        </w:rPr>
        <w:t>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от уголовной ответственности за совершение преступл</w:t>
      </w:r>
      <w:r>
        <w:rPr>
          <w:rFonts w:ascii="Times New Roman" w:eastAsia="Times New Roman" w:hAnsi="Times New Roman" w:cs="Times New Roman"/>
          <w:sz w:val="28"/>
          <w:rtl w:val="0"/>
        </w:rPr>
        <w:t>ения, предусмотренного ст. 322.2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УК РФ по основаниям, предусмотренным примечани</w:t>
      </w:r>
      <w:r>
        <w:rPr>
          <w:rFonts w:ascii="Times New Roman" w:eastAsia="Times New Roman" w:hAnsi="Times New Roman" w:cs="Times New Roman"/>
          <w:sz w:val="28"/>
          <w:rtl w:val="0"/>
        </w:rPr>
        <w:t>ем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к ст. 322.</w:t>
      </w:r>
      <w:r>
        <w:rPr>
          <w:rFonts w:ascii="Times New Roman" w:eastAsia="Times New Roman" w:hAnsi="Times New Roman" w:cs="Times New Roman"/>
          <w:sz w:val="28"/>
          <w:rtl w:val="0"/>
        </w:rPr>
        <w:t>2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УК РФ.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Обстоятельства, препятствующие прекращению данного уголовного дела, не установлены. 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Избранную меру пресечения в виде подписки о невыезде и надлежащем поведении в отношении подсудимой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следует отменить по вступлении постановления в законную силу.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Судьбу вещественных доказательств следует разрешить в соответствии с положениями ч. 3 ст. 81 УПК РФ. 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Вещественные доказательства: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заявление №136 от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иностранного гражданина или лица без гражданства о регистрации по месту жительства от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по адресу: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и согласие от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от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о согласии предоставить принадлежащее ей жилое помещение по адресу: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для регистрации гражданину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хранящиеся по адресу: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служебном кабинете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МВД РФ «Сакский»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- считать возвращенным</w:t>
      </w:r>
      <w:r>
        <w:rPr>
          <w:rFonts w:ascii="Times New Roman" w:eastAsia="Times New Roman" w:hAnsi="Times New Roman" w:cs="Times New Roman"/>
          <w:sz w:val="28"/>
          <w:rtl w:val="0"/>
        </w:rPr>
        <w:t>и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по принадлежности (</w:t>
      </w:r>
      <w:r>
        <w:rPr>
          <w:rFonts w:ascii="Times New Roman" w:eastAsia="Times New Roman" w:hAnsi="Times New Roman" w:cs="Times New Roman"/>
          <w:sz w:val="28"/>
          <w:rtl w:val="0"/>
        </w:rPr>
        <w:t>л.д.</w:t>
      </w:r>
      <w:r>
        <w:rPr>
          <w:rFonts w:ascii="Times New Roman" w:eastAsia="Times New Roman" w:hAnsi="Times New Roman" w:cs="Times New Roman"/>
          <w:sz w:val="28"/>
          <w:rtl w:val="0"/>
        </w:rPr>
        <w:t>86-87).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Гражданский иск не заявлен.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На основании изложенного, р</w:t>
      </w:r>
      <w:r>
        <w:rPr>
          <w:rFonts w:ascii="Times New Roman" w:eastAsia="Times New Roman" w:hAnsi="Times New Roman" w:cs="Times New Roman"/>
          <w:sz w:val="28"/>
          <w:rtl w:val="0"/>
        </w:rPr>
        <w:t>уководствуясь примечанием к ст. 322.2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УК РФ, ст.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ст. 254, </w:t>
      </w:r>
      <w:r>
        <w:rPr>
          <w:rFonts w:ascii="Times New Roman" w:eastAsia="Times New Roman" w:hAnsi="Times New Roman" w:cs="Times New Roman"/>
          <w:sz w:val="28"/>
          <w:rtl w:val="0"/>
        </w:rPr>
        <w:t>256 УПК Российской Федерации, суд</w:t>
      </w:r>
    </w:p>
    <w:p>
      <w:pPr>
        <w:bidi w:val="0"/>
        <w:spacing w:before="120" w:beforeAutospacing="0" w:after="120" w:afterAutospacing="0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spacing w:val="60"/>
          <w:sz w:val="28"/>
          <w:rtl w:val="0"/>
        </w:rPr>
        <w:t>П</w:t>
      </w:r>
      <w:r>
        <w:rPr>
          <w:rFonts w:ascii="Times New Roman" w:eastAsia="Times New Roman" w:hAnsi="Times New Roman" w:cs="Times New Roman"/>
          <w:spacing w:val="60"/>
          <w:sz w:val="28"/>
          <w:rtl w:val="0"/>
        </w:rPr>
        <w:t>ОСТАНОВИЛ: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Освободить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от уголовной от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ветственности, предусмотренной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ст. </w:t>
      </w:r>
      <w:r>
        <w:rPr>
          <w:rFonts w:ascii="Times New Roman" w:eastAsia="Times New Roman" w:hAnsi="Times New Roman" w:cs="Times New Roman"/>
          <w:sz w:val="28"/>
          <w:rtl w:val="0"/>
        </w:rPr>
        <w:t>322.2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УК РФ</w:t>
      </w:r>
      <w:r>
        <w:rPr>
          <w:rFonts w:ascii="Times New Roman" w:eastAsia="Times New Roman" w:hAnsi="Times New Roman" w:cs="Times New Roman"/>
          <w:sz w:val="28"/>
          <w:rtl w:val="0"/>
        </w:rPr>
        <w:t>,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на основании примечания к статье </w:t>
      </w:r>
      <w:r>
        <w:rPr>
          <w:rFonts w:ascii="Times New Roman" w:eastAsia="Times New Roman" w:hAnsi="Times New Roman" w:cs="Times New Roman"/>
          <w:sz w:val="28"/>
          <w:rtl w:val="0"/>
        </w:rPr>
        <w:t>322.2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УК </w:t>
      </w:r>
      <w:r>
        <w:rPr>
          <w:rFonts w:ascii="Times New Roman" w:eastAsia="Times New Roman" w:hAnsi="Times New Roman" w:cs="Times New Roman"/>
          <w:sz w:val="28"/>
          <w:rtl w:val="0"/>
        </w:rPr>
        <w:t>РФ</w:t>
      </w:r>
      <w:r>
        <w:rPr>
          <w:rFonts w:ascii="Times New Roman" w:eastAsia="Times New Roman" w:hAnsi="Times New Roman" w:cs="Times New Roman"/>
          <w:sz w:val="28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Прекратить уголовное дело по обвинению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в совершении преступления, предусмотренного ст. </w:t>
      </w:r>
      <w:r>
        <w:rPr>
          <w:rFonts w:ascii="Times New Roman" w:eastAsia="Times New Roman" w:hAnsi="Times New Roman" w:cs="Times New Roman"/>
          <w:sz w:val="28"/>
          <w:rtl w:val="0"/>
        </w:rPr>
        <w:t>322.2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УК РФ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на основании примечания к статье </w:t>
      </w:r>
      <w:r>
        <w:rPr>
          <w:rFonts w:ascii="Times New Roman" w:eastAsia="Times New Roman" w:hAnsi="Times New Roman" w:cs="Times New Roman"/>
          <w:sz w:val="28"/>
          <w:rtl w:val="0"/>
        </w:rPr>
        <w:t>322.2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>УК РФ</w:t>
      </w:r>
      <w:r>
        <w:rPr>
          <w:rFonts w:ascii="Times New Roman" w:eastAsia="Times New Roman" w:hAnsi="Times New Roman" w:cs="Times New Roman"/>
          <w:sz w:val="28"/>
          <w:rtl w:val="0"/>
        </w:rPr>
        <w:t>, в связи со способствованием раскрытию преступления</w:t>
      </w:r>
      <w:r>
        <w:rPr>
          <w:rFonts w:ascii="Times New Roman" w:eastAsia="Times New Roman" w:hAnsi="Times New Roman" w:cs="Times New Roman"/>
          <w:sz w:val="28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в виде подписки о невыезде и надлежащем поведении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по вступлению постановления в законную силу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- </w:t>
      </w:r>
      <w:r>
        <w:rPr>
          <w:rFonts w:ascii="Times New Roman" w:eastAsia="Times New Roman" w:hAnsi="Times New Roman" w:cs="Times New Roman"/>
          <w:sz w:val="28"/>
          <w:rtl w:val="0"/>
        </w:rPr>
        <w:t>отменить</w:t>
      </w:r>
      <w:r>
        <w:rPr>
          <w:rFonts w:ascii="Times New Roman" w:eastAsia="Times New Roman" w:hAnsi="Times New Roman" w:cs="Times New Roman"/>
          <w:sz w:val="28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По вступлени</w:t>
      </w:r>
      <w:r>
        <w:rPr>
          <w:rFonts w:ascii="Times New Roman" w:eastAsia="Times New Roman" w:hAnsi="Times New Roman" w:cs="Times New Roman"/>
          <w:sz w:val="28"/>
          <w:rtl w:val="0"/>
        </w:rPr>
        <w:t>ю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постановления в законную силу вещественн</w:t>
      </w:r>
      <w:r>
        <w:rPr>
          <w:rFonts w:ascii="Times New Roman" w:eastAsia="Times New Roman" w:hAnsi="Times New Roman" w:cs="Times New Roman"/>
          <w:sz w:val="28"/>
          <w:rtl w:val="0"/>
        </w:rPr>
        <w:t>ы</w:t>
      </w:r>
      <w:r>
        <w:rPr>
          <w:rFonts w:ascii="Times New Roman" w:eastAsia="Times New Roman" w:hAnsi="Times New Roman" w:cs="Times New Roman"/>
          <w:sz w:val="28"/>
          <w:rtl w:val="0"/>
        </w:rPr>
        <w:t>е доказательств</w:t>
      </w:r>
      <w:r>
        <w:rPr>
          <w:rFonts w:ascii="Times New Roman" w:eastAsia="Times New Roman" w:hAnsi="Times New Roman" w:cs="Times New Roman"/>
          <w:sz w:val="28"/>
          <w:rtl w:val="0"/>
        </w:rPr>
        <w:t>а</w:t>
      </w:r>
      <w:r>
        <w:rPr>
          <w:rFonts w:ascii="Times New Roman" w:eastAsia="Times New Roman" w:hAnsi="Times New Roman" w:cs="Times New Roman"/>
          <w:sz w:val="28"/>
          <w:rtl w:val="0"/>
        </w:rPr>
        <w:t>: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заявление №136 от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иностранного гражданина или лица без гражданства о регистрации по месту жительства от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по адресу: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и согласие от </w:t>
      </w:r>
      <w:r>
        <w:rPr>
          <w:rFonts w:ascii="Times New Roman" w:eastAsia="Times New Roman" w:hAnsi="Times New Roman" w:cs="Times New Roman"/>
          <w:sz w:val="28"/>
          <w:rtl w:val="0"/>
        </w:rPr>
        <w:t>дата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от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о согласии предоставить принадлежащее ей жилое помещение по адресу: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для регистрации гражданину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, хранящиеся по адресу: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служебном кабинете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МВД РФ «Сакский» - считать возвращенными по принадлежности</w:t>
      </w:r>
      <w:r>
        <w:rPr>
          <w:rFonts w:ascii="Times New Roman" w:eastAsia="Times New Roman" w:hAnsi="Times New Roman" w:cs="Times New Roman"/>
          <w:sz w:val="28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>Постановление может быть обжаловано в течение 1</w:t>
      </w:r>
      <w:r>
        <w:rPr>
          <w:rFonts w:ascii="Times New Roman" w:eastAsia="Times New Roman" w:hAnsi="Times New Roman" w:cs="Times New Roman"/>
          <w:sz w:val="28"/>
          <w:rtl w:val="0"/>
        </w:rPr>
        <w:t>5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суток со дня его вынесения в 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Сакский районный суд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через мирового судью судебного участка № 7</w:t>
      </w:r>
      <w:r>
        <w:rPr>
          <w:rFonts w:ascii="Times New Roman" w:eastAsia="Times New Roman" w:hAnsi="Times New Roman" w:cs="Times New Roman"/>
          <w:sz w:val="28"/>
          <w:rtl w:val="0"/>
        </w:rPr>
        <w:t>0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Сакского судебного района (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и городской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) </w:t>
      </w:r>
      <w:r>
        <w:rPr>
          <w:rFonts w:ascii="Times New Roman" w:eastAsia="Times New Roman" w:hAnsi="Times New Roman" w:cs="Times New Roman"/>
          <w:sz w:val="28"/>
          <w:rtl w:val="0"/>
        </w:rPr>
        <w:t>адрес</w:t>
      </w:r>
      <w:r>
        <w:rPr>
          <w:rFonts w:ascii="Times New Roman" w:eastAsia="Times New Roman" w:hAnsi="Times New Roman" w:cs="Times New Roman"/>
          <w:sz w:val="28"/>
          <w:rtl w:val="0"/>
        </w:rPr>
        <w:t>.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8"/>
          <w:rtl w:val="0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rtl w:val="0"/>
        </w:rPr>
        <w:t>фио</w:t>
      </w:r>
      <w:r>
        <w:rPr>
          <w:rFonts w:ascii="Times New Roman" w:eastAsia="Times New Roman" w:hAnsi="Times New Roman" w:cs="Times New Roman"/>
          <w:sz w:val="28"/>
          <w:rtl w:val="0"/>
        </w:rPr>
        <w:t xml:space="preserve"> </w:t>
      </w:r>
    </w:p>
    <w:p>
      <w:pPr>
        <w:bidi w:val="0"/>
        <w:spacing w:before="0" w:beforeAutospacing="0" w:after="0" w:afterAutospacing="0"/>
        <w:ind w:left="0" w:right="0" w:firstLine="708"/>
        <w:jc w:val="both"/>
        <w:rPr>
          <w:rtl w:val="0"/>
        </w:rPr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357060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