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1-7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19</w:t>
      </w:r>
      <w:r>
        <w:rPr>
          <w:rFonts w:ascii="Times New Roman" w:eastAsia="Times New Roman" w:hAnsi="Times New Roman" w:cs="Times New Roman"/>
          <w:sz w:val="28"/>
          <w:rtl w:val="0"/>
        </w:rPr>
        <w:t>/202</w:t>
      </w:r>
      <w:r>
        <w:rPr>
          <w:rFonts w:ascii="Times New Roman" w:eastAsia="Times New Roman" w:hAnsi="Times New Roman" w:cs="Times New Roman"/>
          <w:sz w:val="28"/>
          <w:rtl w:val="0"/>
        </w:rPr>
        <w:t>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8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участием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ордер № 55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удостоверение № 939 выданное Главным управлением Минюста России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Севастополю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регистрационный номер 90/293 </w:t>
      </w:r>
      <w:r>
        <w:rPr>
          <w:rFonts w:ascii="Times New Roman" w:eastAsia="Times New Roman" w:hAnsi="Times New Roman" w:cs="Times New Roman"/>
          <w:sz w:val="28"/>
          <w:rtl w:val="0"/>
        </w:rPr>
        <w:t>и ордер № 90-01-2025-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уголовно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дел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отношении: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редне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не </w:t>
      </w:r>
      <w:r>
        <w:rPr>
          <w:rFonts w:ascii="Times New Roman" w:eastAsia="Times New Roman" w:hAnsi="Times New Roman" w:cs="Times New Roman"/>
          <w:sz w:val="28"/>
          <w:rtl w:val="0"/>
        </w:rPr>
        <w:t>военнообязанно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состояще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учете врача нарколога и психиатра,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бвиняемо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рганами предварительного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расследования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установлено,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примерно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>, находясь по координатам: 45.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33.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обратил свое внимание на мобильный телефон модели «Росо М3»,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I: 869382053255107,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2: 8693820532555115. в корпусе черного цвета, укомплектованный чехлом книжкой, синего цвета, и сим картой мобильного оператора Вин мобайл,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который находился на крыше автомобиля, в результате чего у него возник преступный умысел, направленный на тайное хищение указанного телефона.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примерно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координатам: 45.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33.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реализуя свой преступный умысел, направленный на тайное хищение чуткого имущества и и</w:t>
      </w:r>
      <w:r>
        <w:rPr>
          <w:rFonts w:ascii="Times New Roman" w:eastAsia="Times New Roman" w:hAnsi="Times New Roman" w:cs="Times New Roman"/>
          <w:sz w:val="28"/>
          <w:rtl w:val="0"/>
        </w:rPr>
        <w:t>мея цель незаконного обогащения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осознавая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что за его действиями никто не наблюдает, путем свободного доступа, с поверхности крыши автомобиля, марки </w:t>
      </w:r>
      <w:r>
        <w:rPr>
          <w:rFonts w:ascii="Times New Roman" w:eastAsia="Times New Roman" w:hAnsi="Times New Roman" w:cs="Times New Roman"/>
          <w:sz w:val="28"/>
          <w:rtl w:val="0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1995 года выпуска, в кузове зеленого цвета,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государственный регистрационный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знак Р359СР, регион 82 тайно похитил мобильный телефон «Росо М3» в корпусе черного цвета,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1: 869382053255107,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2: 869382053255115, принадлежащий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стоимостью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находящийся внутри телефона сим-картой оператора сотовой связи «Вин мобайл» с абонентским номером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 чехле-книжке синего цвета. После чего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похищенным имуществом с места совершения преступления скрылся и в дальнейшем распорядился им по своему усмотрению, чем причинил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имущественный вред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для потерпевшего значительным не является.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Своими преступными действиями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совершил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преступление, предусмотренное по ч. 1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8"/>
          <w:rtl w:val="0"/>
        </w:rPr>
        <w:t>кражу, то есть тайное хищение чужого имущества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При рассмотрении данного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уголовного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дела в судебном заседании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ий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было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подано заявление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о прекращении уголовного дела в отношении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ч. 1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УК РФ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в связи с примирением сторон. Заявление мотивировано тем, что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стороны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примерились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принес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извинения, которые были приняты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в полном объеме,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а также возместил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причинённый материальный ущерб,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каки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-либо претензии к не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pacing w:val="-5"/>
          <w:sz w:val="28"/>
          <w:rtl w:val="0"/>
        </w:rPr>
        <w:t xml:space="preserve"> отсутствуют.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Подавая указанное выше </w:t>
      </w:r>
      <w:r>
        <w:rPr>
          <w:rFonts w:ascii="Times New Roman" w:eastAsia="Times New Roman" w:hAnsi="Times New Roman" w:cs="Times New Roman"/>
          <w:sz w:val="28"/>
          <w:rtl w:val="0"/>
        </w:rPr>
        <w:t>заявление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суду пояснил, что оно заявлено добровольно и осознан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без оказания на </w:t>
      </w:r>
      <w:r>
        <w:rPr>
          <w:rFonts w:ascii="Times New Roman" w:eastAsia="Times New Roman" w:hAnsi="Times New Roman" w:cs="Times New Roman"/>
          <w:sz w:val="28"/>
          <w:rtl w:val="0"/>
        </w:rPr>
        <w:t>не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какого-либо давления.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ходе судебного разбирательства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ебя 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органом предварительного расследования обвинении в совершении преступления, предусмотренного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>К РФ, признал полностью, и пояснил суду, что он соглас</w:t>
      </w:r>
      <w:r>
        <w:rPr>
          <w:rFonts w:ascii="Times New Roman" w:eastAsia="Times New Roman" w:hAnsi="Times New Roman" w:cs="Times New Roman"/>
          <w:sz w:val="28"/>
          <w:rtl w:val="0"/>
        </w:rPr>
        <w:t>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предъявленным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понятно,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возражает против прекращения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. При этом подсуди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также пояснил, что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понятн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последствия </w:t>
      </w:r>
      <w:r>
        <w:rPr>
          <w:rFonts w:ascii="Times New Roman" w:eastAsia="Times New Roman" w:hAnsi="Times New Roman" w:cs="Times New Roman"/>
          <w:sz w:val="28"/>
          <w:rtl w:val="0"/>
        </w:rPr>
        <w:t>прекращени</w:t>
      </w:r>
      <w:r>
        <w:rPr>
          <w:rFonts w:ascii="Times New Roman" w:eastAsia="Times New Roman" w:hAnsi="Times New Roman" w:cs="Times New Roman"/>
          <w:sz w:val="28"/>
          <w:rtl w:val="0"/>
        </w:rPr>
        <w:t>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 указанному основанию</w:t>
      </w:r>
      <w:r>
        <w:rPr>
          <w:rFonts w:ascii="Times New Roman" w:eastAsia="Times New Roman" w:hAnsi="Times New Roman" w:cs="Times New Roman"/>
          <w:sz w:val="28"/>
          <w:rtl w:val="0"/>
        </w:rPr>
        <w:t>, котор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>не является реабилитирующим, против чего он не возражает и под</w:t>
      </w:r>
      <w:r>
        <w:rPr>
          <w:rFonts w:ascii="Times New Roman" w:eastAsia="Times New Roman" w:hAnsi="Times New Roman" w:cs="Times New Roman"/>
          <w:sz w:val="28"/>
          <w:rtl w:val="0"/>
        </w:rPr>
        <w:t>держивает ходатайство потерпевшего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Суд, рассмотрев заявление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выслушав </w:t>
      </w:r>
      <w:r>
        <w:rPr>
          <w:rFonts w:ascii="Times New Roman" w:eastAsia="Times New Roman" w:hAnsi="Times New Roman" w:cs="Times New Roman"/>
          <w:sz w:val="28"/>
          <w:rtl w:val="0"/>
        </w:rPr>
        <w:t>возражение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прокурора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прекращении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мнение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защитника, полагавших возможным прекратить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ч. 1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находит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заявление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подлежащим удовлетворению, а дело подлежащим прекращению по следующим основаниям.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не судим, впервые обвиняется в совершении преступления, которое в соответствии со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ст. 15 УК РФ относится к преступлениям небольшой тяжести,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примирил</w:t>
      </w:r>
      <w:r>
        <w:rPr>
          <w:rFonts w:ascii="Times New Roman" w:eastAsia="Times New Roman" w:hAnsi="Times New Roman" w:cs="Times New Roman"/>
          <w:sz w:val="28"/>
          <w:rtl w:val="0"/>
        </w:rPr>
        <w:t>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извинения, которые были приняты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возместил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материальный ущерб.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Учитывая все обстоятельства в их совокупности, учитывая мнения государственного обвинителя, </w:t>
      </w:r>
      <w:r>
        <w:rPr>
          <w:rFonts w:ascii="Times New Roman" w:eastAsia="Times New Roman" w:hAnsi="Times New Roman" w:cs="Times New Roman"/>
          <w:sz w:val="28"/>
          <w:rtl w:val="0"/>
        </w:rPr>
        <w:t>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принесения извинений,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заглаживание вреда,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</w:t>
      </w:r>
      <w:r>
        <w:rPr>
          <w:rFonts w:ascii="Times New Roman" w:eastAsia="Times New Roman" w:hAnsi="Times New Roman" w:cs="Times New Roman"/>
          <w:sz w:val="28"/>
          <w:rtl w:val="0"/>
        </w:rPr>
        <w:t>же,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небольшой </w:t>
      </w:r>
      <w:r>
        <w:rPr>
          <w:rFonts w:ascii="Times New Roman" w:eastAsia="Times New Roman" w:hAnsi="Times New Roman" w:cs="Times New Roman"/>
          <w:sz w:val="28"/>
          <w:rtl w:val="0"/>
        </w:rPr>
        <w:t>тяжести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и вследствие раскаяния перестал быть общественно опасн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Гражданский иск по делу не заявлен.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Вопрос вещественных доказательств разрешить в соответствии со ст. 81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ст. 76 УК Российской Федерации, ст.ст. 25, 254 УПК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преступления, предусмотренного ч. 1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ч. 1 ст.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им и заглаживанием причиненного вреда.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Вещественное доказательство: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мобильный телефон модели «Росо М3»,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1: 869382053255107,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2: 869382053255115, в корпусе черного цвета, укомплектованный чехлом книжкой, синего цвета, и сим картой мобильного оператора Вин мобайл,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возвращенный на ответственное хранение под сохранную расписку собственнику -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 вступлении постановления в законную силу оставить по </w:t>
      </w:r>
      <w:r>
        <w:rPr>
          <w:rFonts w:ascii="Times New Roman" w:eastAsia="Times New Roman" w:hAnsi="Times New Roman" w:cs="Times New Roman"/>
          <w:sz w:val="28"/>
          <w:rtl w:val="0"/>
        </w:rPr>
        <w:t>принадлежности.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виде подписки о невыезде и надлежащем поведении по вступлении постановления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отменить.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сторонами в апелляционном порядке в Сакский районный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</w:t>
      </w:r>
      <w:r>
        <w:rPr>
          <w:rFonts w:ascii="Times New Roman" w:eastAsia="Times New Roman" w:hAnsi="Times New Roman" w:cs="Times New Roman"/>
          <w:sz w:val="28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суток со дня его вынесения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