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bidi w:val="0"/>
        <w:spacing w:before="0" w:beforeAutospacing="0" w:after="0" w:afterAutospacing="0"/>
        <w:ind w:left="0" w:right="0"/>
        <w:jc w:val="right"/>
      </w:pPr>
      <w:r>
        <w:rPr>
          <w:rFonts w:ascii="Times New Roman" w:eastAsia="Times New Roman" w:hAnsi="Times New Roman" w:cs="Times New Roman"/>
          <w:b w:val="0"/>
          <w:sz w:val="24"/>
          <w:rtl w:val="0"/>
        </w:rPr>
        <w:t>Дело № 1-</w:t>
      </w:r>
      <w:r>
        <w:rPr>
          <w:rFonts w:ascii="Times New Roman" w:eastAsia="Times New Roman" w:hAnsi="Times New Roman" w:cs="Times New Roman"/>
          <w:b w:val="0"/>
          <w:sz w:val="24"/>
          <w:rtl w:val="0"/>
        </w:rPr>
        <w:t>70-</w:t>
      </w:r>
      <w:r>
        <w:rPr>
          <w:rFonts w:ascii="Times New Roman" w:eastAsia="Times New Roman" w:hAnsi="Times New Roman" w:cs="Times New Roman"/>
          <w:b w:val="0"/>
          <w:sz w:val="24"/>
          <w:rtl w:val="0"/>
        </w:rPr>
        <w:t>21</w:t>
      </w:r>
      <w:r>
        <w:rPr>
          <w:rFonts w:ascii="Times New Roman" w:eastAsia="Times New Roman" w:hAnsi="Times New Roman" w:cs="Times New Roman"/>
          <w:b w:val="0"/>
          <w:sz w:val="24"/>
          <w:rtl w:val="0"/>
        </w:rPr>
        <w:t>/202</w:t>
      </w:r>
      <w:r>
        <w:rPr>
          <w:rFonts w:ascii="Times New Roman" w:eastAsia="Times New Roman" w:hAnsi="Times New Roman" w:cs="Times New Roman"/>
          <w:b w:val="0"/>
          <w:sz w:val="24"/>
          <w:rtl w:val="0"/>
        </w:rPr>
        <w:t>3</w:t>
      </w:r>
    </w:p>
    <w:p>
      <w:pPr>
        <w:widowControl w:val="0"/>
        <w:bidi w:val="0"/>
        <w:spacing w:before="0" w:beforeAutospacing="0" w:after="0" w:afterAutospacing="0"/>
        <w:ind w:left="0" w:right="0"/>
        <w:jc w:val="right"/>
        <w:rPr>
          <w:rtl w:val="0"/>
        </w:rPr>
      </w:pPr>
      <w:r>
        <w:rPr>
          <w:rFonts w:ascii="Times New Roman" w:eastAsia="Times New Roman" w:hAnsi="Times New Roman" w:cs="Times New Roman"/>
          <w:b w:val="0"/>
          <w:sz w:val="24"/>
          <w:rtl w:val="0"/>
        </w:rPr>
        <w:t>УИД 91</w:t>
      </w:r>
      <w:r>
        <w:rPr>
          <w:rFonts w:ascii="Times New Roman" w:eastAsia="Times New Roman" w:hAnsi="Times New Roman" w:cs="Times New Roman"/>
          <w:b w:val="0"/>
          <w:sz w:val="24"/>
          <w:rtl w:val="0"/>
        </w:rPr>
        <w:t>М</w:t>
      </w:r>
      <w:r>
        <w:rPr>
          <w:rFonts w:ascii="Times New Roman" w:eastAsia="Times New Roman" w:hAnsi="Times New Roman" w:cs="Times New Roman"/>
          <w:b w:val="0"/>
          <w:sz w:val="24"/>
          <w:rtl w:val="0"/>
        </w:rPr>
        <w:t>S00</w:t>
      </w:r>
      <w:r>
        <w:rPr>
          <w:rFonts w:ascii="Times New Roman" w:eastAsia="Times New Roman" w:hAnsi="Times New Roman" w:cs="Times New Roman"/>
          <w:b w:val="0"/>
          <w:sz w:val="24"/>
          <w:rtl w:val="0"/>
        </w:rPr>
        <w:t>70</w:t>
      </w:r>
      <w:r>
        <w:rPr>
          <w:rFonts w:ascii="Times New Roman" w:eastAsia="Times New Roman" w:hAnsi="Times New Roman" w:cs="Times New Roman"/>
          <w:b w:val="0"/>
          <w:sz w:val="24"/>
          <w:rtl w:val="0"/>
        </w:rPr>
        <w:t>-</w:t>
      </w:r>
      <w:r>
        <w:rPr>
          <w:rFonts w:ascii="Times New Roman" w:eastAsia="Times New Roman" w:hAnsi="Times New Roman" w:cs="Times New Roman"/>
          <w:b w:val="0"/>
          <w:sz w:val="24"/>
          <w:rtl w:val="0"/>
        </w:rPr>
        <w:t>телефон</w:t>
      </w:r>
      <w:r>
        <w:rPr>
          <w:rFonts w:ascii="Times New Roman" w:eastAsia="Times New Roman" w:hAnsi="Times New Roman" w:cs="Times New Roman"/>
          <w:b w:val="0"/>
          <w:sz w:val="24"/>
          <w:rtl w:val="0"/>
        </w:rPr>
        <w:t>-</w:t>
      </w:r>
      <w:r>
        <w:rPr>
          <w:rFonts w:ascii="Times New Roman" w:eastAsia="Times New Roman" w:hAnsi="Times New Roman" w:cs="Times New Roman"/>
          <w:b w:val="0"/>
          <w:sz w:val="24"/>
          <w:rtl w:val="0"/>
        </w:rPr>
        <w:t>телефон</w:t>
      </w:r>
    </w:p>
    <w:p>
      <w:pPr>
        <w:widowControl w:val="0"/>
        <w:bidi w:val="0"/>
        <w:spacing w:before="0" w:beforeAutospacing="0" w:after="0" w:afterAutospacing="0"/>
        <w:ind w:left="0" w:right="0"/>
        <w:jc w:val="center"/>
        <w:rPr>
          <w:rtl w:val="0"/>
        </w:rPr>
      </w:pPr>
      <w:r>
        <w:rPr>
          <w:rFonts w:ascii="Times New Roman" w:eastAsia="Times New Roman" w:hAnsi="Times New Roman" w:cs="Times New Roman"/>
          <w:b w:val="0"/>
          <w:spacing w:val="60"/>
          <w:sz w:val="28"/>
          <w:rtl w:val="0"/>
        </w:rPr>
        <w:t>ПОСТАНОВЛЕНИЕ</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13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ноября</w:t>
      </w:r>
      <w:r>
        <w:rPr>
          <w:rFonts w:ascii="Times New Roman" w:eastAsia="Times New Roman" w:hAnsi="Times New Roman" w:cs="Times New Roman"/>
          <w:sz w:val="28"/>
          <w:rtl w:val="0"/>
        </w:rPr>
        <w:t xml:space="preserve"> 202</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судебного участка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Негой О.В.,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при помощнике судьи, обеспечивающе</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по поручению председательствующего ведение протокола и </w:t>
      </w:r>
      <w:r>
        <w:rPr>
          <w:rFonts w:ascii="Times New Roman" w:eastAsia="Times New Roman" w:hAnsi="Times New Roman" w:cs="Times New Roman"/>
          <w:sz w:val="28"/>
          <w:rtl w:val="0"/>
        </w:rPr>
        <w:t>аудиопротоколирование</w:t>
      </w:r>
      <w:r>
        <w:rPr>
          <w:rFonts w:ascii="Times New Roman" w:eastAsia="Times New Roman" w:hAnsi="Times New Roman" w:cs="Times New Roman"/>
          <w:sz w:val="28"/>
          <w:rtl w:val="0"/>
        </w:rPr>
        <w:t xml:space="preserve"> судебного заседания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 участием государственного обвинителя – помощника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межрайонного прокурора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защитника: адвоката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потерпевше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рассмотрев в открытом судебном заседании уголовное дело по обвинению:</w:t>
      </w:r>
    </w:p>
    <w:p>
      <w:pPr>
        <w:bidi w:val="0"/>
        <w:spacing w:before="0" w:beforeAutospacing="0" w:after="0" w:afterAutospacing="0"/>
        <w:ind w:left="1620"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1620" w:right="0"/>
        <w:jc w:val="both"/>
        <w:rPr>
          <w:rtl w:val="0"/>
        </w:rPr>
      </w:pP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pacing w:val="1"/>
          <w:sz w:val="28"/>
          <w:rtl w:val="0"/>
        </w:rPr>
        <w:t xml:space="preserve">, </w:t>
      </w:r>
      <w:r>
        <w:rPr>
          <w:rFonts w:ascii="Times New Roman" w:eastAsia="Times New Roman" w:hAnsi="Times New Roman" w:cs="Times New Roman"/>
          <w:sz w:val="28"/>
          <w:rtl w:val="0"/>
        </w:rPr>
        <w:t>граждан</w:t>
      </w:r>
      <w:r>
        <w:rPr>
          <w:rFonts w:ascii="Times New Roman" w:eastAsia="Times New Roman" w:hAnsi="Times New Roman" w:cs="Times New Roman"/>
          <w:sz w:val="28"/>
          <w:rtl w:val="0"/>
        </w:rPr>
        <w:t>ина Российской Федерации,</w:t>
      </w:r>
      <w:r>
        <w:rPr>
          <w:rFonts w:ascii="Times New Roman" w:eastAsia="Times New Roman" w:hAnsi="Times New Roman" w:cs="Times New Roman"/>
          <w:sz w:val="28"/>
          <w:rtl w:val="0"/>
        </w:rPr>
        <w:t xml:space="preserve"> имеюще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среднее образование, </w:t>
      </w:r>
      <w:r>
        <w:rPr>
          <w:rFonts w:ascii="Times New Roman" w:eastAsia="Times New Roman" w:hAnsi="Times New Roman" w:cs="Times New Roman"/>
          <w:sz w:val="28"/>
          <w:rtl w:val="0"/>
        </w:rPr>
        <w:t>нетрудоустроенного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w:t>
      </w:r>
      <w:r>
        <w:rPr>
          <w:rFonts w:ascii="Times New Roman" w:eastAsia="Times New Roman" w:hAnsi="Times New Roman" w:cs="Times New Roman"/>
          <w:spacing w:val="1"/>
          <w:sz w:val="28"/>
          <w:rtl w:val="0"/>
        </w:rPr>
        <w:t>женатого</w:t>
      </w:r>
      <w:r>
        <w:rPr>
          <w:rFonts w:ascii="Times New Roman" w:eastAsia="Times New Roman" w:hAnsi="Times New Roman" w:cs="Times New Roman"/>
          <w:spacing w:val="1"/>
          <w:sz w:val="28"/>
          <w:rtl w:val="0"/>
        </w:rPr>
        <w:t>,</w:t>
      </w:r>
      <w:r>
        <w:rPr>
          <w:rFonts w:ascii="Times New Roman" w:eastAsia="Times New Roman" w:hAnsi="Times New Roman" w:cs="Times New Roman"/>
          <w:spacing w:val="1"/>
          <w:sz w:val="28"/>
          <w:rtl w:val="0"/>
        </w:rPr>
        <w:t xml:space="preserve"> </w:t>
      </w:r>
      <w:r>
        <w:rPr>
          <w:rFonts w:ascii="Times New Roman" w:eastAsia="Times New Roman" w:hAnsi="Times New Roman" w:cs="Times New Roman"/>
          <w:spacing w:val="1"/>
          <w:sz w:val="28"/>
          <w:rtl w:val="0"/>
        </w:rPr>
        <w:t>не</w:t>
      </w:r>
      <w:r>
        <w:rPr>
          <w:rFonts w:ascii="Times New Roman" w:eastAsia="Times New Roman" w:hAnsi="Times New Roman" w:cs="Times New Roman"/>
          <w:spacing w:val="1"/>
          <w:sz w:val="28"/>
          <w:rtl w:val="0"/>
        </w:rPr>
        <w:t xml:space="preserve"> </w:t>
      </w:r>
      <w:r>
        <w:rPr>
          <w:rFonts w:ascii="Times New Roman" w:eastAsia="Times New Roman" w:hAnsi="Times New Roman" w:cs="Times New Roman"/>
          <w:spacing w:val="1"/>
          <w:sz w:val="28"/>
          <w:rtl w:val="0"/>
        </w:rPr>
        <w:t>имеюще</w:t>
      </w:r>
      <w:r>
        <w:rPr>
          <w:rFonts w:ascii="Times New Roman" w:eastAsia="Times New Roman" w:hAnsi="Times New Roman" w:cs="Times New Roman"/>
          <w:spacing w:val="1"/>
          <w:sz w:val="28"/>
          <w:rtl w:val="0"/>
        </w:rPr>
        <w:t>го</w:t>
      </w:r>
      <w:r>
        <w:rPr>
          <w:rFonts w:ascii="Times New Roman" w:eastAsia="Times New Roman" w:hAnsi="Times New Roman" w:cs="Times New Roman"/>
          <w:spacing w:val="1"/>
          <w:sz w:val="28"/>
          <w:rtl w:val="0"/>
        </w:rPr>
        <w:t xml:space="preserve"> на иждивении </w:t>
      </w:r>
      <w:r>
        <w:rPr>
          <w:rFonts w:ascii="Times New Roman" w:eastAsia="Times New Roman" w:hAnsi="Times New Roman" w:cs="Times New Roman"/>
          <w:spacing w:val="1"/>
          <w:sz w:val="28"/>
          <w:rtl w:val="0"/>
        </w:rPr>
        <w:t>несовершеннолетних</w:t>
      </w:r>
      <w:r>
        <w:rPr>
          <w:rFonts w:ascii="Times New Roman" w:eastAsia="Times New Roman" w:hAnsi="Times New Roman" w:cs="Times New Roman"/>
          <w:spacing w:val="1"/>
          <w:sz w:val="28"/>
          <w:rtl w:val="0"/>
        </w:rPr>
        <w:t xml:space="preserve"> детей, </w:t>
      </w:r>
      <w:r>
        <w:rPr>
          <w:rFonts w:ascii="Times New Roman" w:eastAsia="Times New Roman" w:hAnsi="Times New Roman" w:cs="Times New Roman"/>
          <w:spacing w:val="1"/>
          <w:sz w:val="28"/>
          <w:rtl w:val="0"/>
        </w:rPr>
        <w:t xml:space="preserve">военнослужащим не являющегося, на военные сборы не призванного, зарегистрированного и проживающего по адресу: </w:t>
      </w:r>
      <w:r>
        <w:rPr>
          <w:rFonts w:ascii="Times New Roman" w:eastAsia="Times New Roman" w:hAnsi="Times New Roman" w:cs="Times New Roman"/>
          <w:spacing w:val="1"/>
          <w:sz w:val="28"/>
          <w:rtl w:val="0"/>
        </w:rPr>
        <w:t>адрес</w:t>
      </w:r>
      <w:r>
        <w:rPr>
          <w:rFonts w:ascii="Times New Roman" w:eastAsia="Times New Roman" w:hAnsi="Times New Roman" w:cs="Times New Roman"/>
          <w:spacing w:val="1"/>
          <w:sz w:val="28"/>
          <w:rtl w:val="0"/>
        </w:rPr>
        <w:t>,</w:t>
      </w:r>
      <w:r>
        <w:rPr>
          <w:rFonts w:ascii="Times New Roman" w:eastAsia="Times New Roman" w:hAnsi="Times New Roman" w:cs="Times New Roman"/>
          <w:spacing w:val="1"/>
          <w:sz w:val="28"/>
          <w:rtl w:val="0"/>
        </w:rPr>
        <w:t xml:space="preserve"> </w:t>
      </w:r>
      <w:r>
        <w:rPr>
          <w:rFonts w:ascii="Times New Roman" w:eastAsia="Times New Roman" w:hAnsi="Times New Roman" w:cs="Times New Roman"/>
          <w:spacing w:val="1"/>
          <w:sz w:val="28"/>
          <w:rtl w:val="0"/>
        </w:rPr>
        <w:t>несудимо</w:t>
      </w:r>
      <w:r>
        <w:rPr>
          <w:rFonts w:ascii="Times New Roman" w:eastAsia="Times New Roman" w:hAnsi="Times New Roman" w:cs="Times New Roman"/>
          <w:spacing w:val="1"/>
          <w:sz w:val="28"/>
          <w:rtl w:val="0"/>
        </w:rPr>
        <w:t>го</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в совершении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предусмотренн</w:t>
      </w:r>
      <w:r>
        <w:rPr>
          <w:rFonts w:ascii="Times New Roman" w:eastAsia="Times New Roman" w:hAnsi="Times New Roman" w:cs="Times New Roman"/>
          <w:sz w:val="28"/>
          <w:rtl w:val="0"/>
        </w:rPr>
        <w:t xml:space="preserve">ого </w:t>
      </w:r>
      <w:r>
        <w:rPr>
          <w:rFonts w:ascii="Times New Roman" w:eastAsia="Times New Roman" w:hAnsi="Times New Roman" w:cs="Times New Roman"/>
          <w:sz w:val="28"/>
          <w:rtl w:val="0"/>
        </w:rPr>
        <w:t>ч. 1 ст. 158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головного кодекса Российской Федерации,</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обвиняется в </w:t>
      </w:r>
      <w:r>
        <w:rPr>
          <w:rFonts w:ascii="Times New Roman" w:eastAsia="Times New Roman" w:hAnsi="Times New Roman" w:cs="Times New Roman"/>
          <w:sz w:val="28"/>
          <w:rtl w:val="0"/>
        </w:rPr>
        <w:t xml:space="preserve">краже, то есть тайном хищении чужого имущества, </w:t>
      </w:r>
      <w:r>
        <w:rPr>
          <w:rFonts w:ascii="Times New Roman" w:eastAsia="Times New Roman" w:hAnsi="Times New Roman" w:cs="Times New Roman"/>
          <w:sz w:val="28"/>
          <w:rtl w:val="0"/>
        </w:rPr>
        <w:t>совершенном</w:t>
      </w:r>
      <w:r>
        <w:rPr>
          <w:rFonts w:ascii="Times New Roman" w:eastAsia="Times New Roman" w:hAnsi="Times New Roman" w:cs="Times New Roman"/>
          <w:sz w:val="28"/>
          <w:rtl w:val="0"/>
        </w:rPr>
        <w:t xml:space="preserve"> при следующих обстоятельствах:</w:t>
      </w:r>
    </w:p>
    <w:p>
      <w:pPr>
        <w:widowControl w:val="0"/>
        <w:bidi w:val="0"/>
        <w:spacing w:before="0" w:beforeAutospacing="0" w:after="0" w:afterAutospacing="0"/>
        <w:ind w:left="40" w:right="60" w:firstLine="567"/>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находящегося в помещении жилой комнаты строения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возник преступный умысел, направленный на тайное хищение чужого имущества, а именно находящихся в этой комнате и принадлежащих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микроволновой печи марки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телевизора марки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приставки для ТВ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widowControl w:val="0"/>
        <w:bidi w:val="0"/>
        <w:spacing w:before="0" w:beforeAutospacing="0" w:after="0" w:afterAutospacing="0"/>
        <w:ind w:left="40" w:right="60" w:firstLine="567"/>
        <w:jc w:val="both"/>
        <w:rPr>
          <w:rtl w:val="0"/>
        </w:rPr>
      </w:pPr>
      <w:r>
        <w:rPr>
          <w:rFonts w:ascii="Times New Roman" w:eastAsia="Times New Roman" w:hAnsi="Times New Roman" w:cs="Times New Roman"/>
          <w:sz w:val="28"/>
          <w:rtl w:val="0"/>
        </w:rPr>
        <w:t xml:space="preserve">Далее,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реализуя свой преступный умысел, направленный на тайное хищение чужого имущества, находясь в помещении жилой комнаты строения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действуя умышленно из корыстных побуждений, осознавая общественную опасность своих действий в виде причинения имущественного вреда, тайно похитил телевизор марки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стоимостью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и приставку для ТВ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стоимостью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после чего скрылся с похищенным с места преступления и в дальнейшем распорядился похищенным имуществом по своему усмотрению.</w:t>
      </w:r>
    </w:p>
    <w:p>
      <w:pPr>
        <w:widowControl w:val="0"/>
        <w:bidi w:val="0"/>
        <w:spacing w:before="0" w:beforeAutospacing="0" w:after="0" w:afterAutospacing="0"/>
        <w:ind w:left="40" w:right="60" w:firstLine="567"/>
        <w:jc w:val="both"/>
        <w:rPr>
          <w:rtl w:val="0"/>
        </w:rPr>
      </w:pPr>
      <w:r>
        <w:rPr>
          <w:rFonts w:ascii="Times New Roman" w:eastAsia="Times New Roman" w:hAnsi="Times New Roman" w:cs="Times New Roman"/>
          <w:sz w:val="28"/>
          <w:rtl w:val="0"/>
        </w:rPr>
        <w:t xml:space="preserve">Затем,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продолжая реализовывать свой преступный умысел, направленный на тайное хищение чужого имущества, находясь в помещении жилой комнаты строения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действуя умышленно из корыстных побуждений, осознавая общественную опасность своих действий в виде причинения имущественного вреда, тайно похитил микроволновую печь марки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стоимостью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после чего с похищенным скрылся с места преступления, и в дальнейшем распорядился похищенным имуществом по своему усмотрению.</w:t>
      </w:r>
    </w:p>
    <w:p>
      <w:pPr>
        <w:widowControl w:val="0"/>
        <w:bidi w:val="0"/>
        <w:spacing w:before="0" w:beforeAutospacing="0" w:after="0" w:afterAutospacing="0"/>
        <w:ind w:left="40" w:right="0" w:firstLine="567"/>
        <w:jc w:val="both"/>
        <w:rPr>
          <w:rtl w:val="0"/>
        </w:rPr>
      </w:pPr>
      <w:r>
        <w:rPr>
          <w:rFonts w:ascii="Times New Roman" w:eastAsia="Times New Roman" w:hAnsi="Times New Roman" w:cs="Times New Roman"/>
          <w:sz w:val="28"/>
          <w:rtl w:val="0"/>
        </w:rPr>
        <w:t xml:space="preserve">Своими преступными действиями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причинял потерпевшей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pacing w:val="-2"/>
          <w:sz w:val="28"/>
          <w:rtl w:val="0"/>
        </w:rPr>
        <w:t xml:space="preserve">имущественный вред на сумму </w:t>
      </w:r>
      <w:r>
        <w:rPr>
          <w:rFonts w:ascii="Times New Roman" w:eastAsia="Times New Roman" w:hAnsi="Times New Roman" w:cs="Times New Roman"/>
          <w:spacing w:val="-2"/>
          <w:sz w:val="28"/>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квалифицированы органами дознания по </w:t>
      </w:r>
      <w:r>
        <w:rPr>
          <w:rFonts w:ascii="Times New Roman" w:eastAsia="Times New Roman" w:hAnsi="Times New Roman" w:cs="Times New Roman"/>
          <w:sz w:val="28"/>
          <w:rtl w:val="0"/>
        </w:rPr>
        <w:t>ч. 1 ст. 158 УК РФ, как кража, то есть тайное хищение чужого имущества.</w:t>
      </w:r>
    </w:p>
    <w:p>
      <w:pPr>
        <w:bidi w:val="0"/>
        <w:spacing w:before="0" w:beforeAutospacing="0" w:after="0" w:afterAutospacing="0"/>
        <w:ind w:left="0" w:right="8" w:firstLine="567"/>
        <w:jc w:val="both"/>
        <w:rPr>
          <w:rtl w:val="0"/>
        </w:rPr>
      </w:pPr>
      <w:r>
        <w:rPr>
          <w:rFonts w:ascii="Times New Roman" w:eastAsia="Times New Roman" w:hAnsi="Times New Roman" w:cs="Times New Roman"/>
          <w:sz w:val="28"/>
          <w:rtl w:val="0"/>
        </w:rPr>
        <w:t>В судебном заседании потерпевш</w:t>
      </w:r>
      <w:r>
        <w:rPr>
          <w:rFonts w:ascii="Times New Roman" w:eastAsia="Times New Roman" w:hAnsi="Times New Roman" w:cs="Times New Roman"/>
          <w:sz w:val="28"/>
          <w:rtl w:val="0"/>
        </w:rPr>
        <w:t xml:space="preserve">ая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заявил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ходатайство о прекращении уголовного дела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 xml:space="preserve">ч. 1 ст. 158 УК РФ </w:t>
      </w:r>
      <w:r>
        <w:rPr>
          <w:rFonts w:ascii="Times New Roman" w:eastAsia="Times New Roman" w:hAnsi="Times New Roman" w:cs="Times New Roman"/>
          <w:sz w:val="28"/>
          <w:rtl w:val="0"/>
        </w:rPr>
        <w:t>в связи с примирением с подсудим</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ссылаясь на те обстоятельства, что </w:t>
      </w:r>
      <w:r>
        <w:rPr>
          <w:rFonts w:ascii="Times New Roman" w:eastAsia="Times New Roman" w:hAnsi="Times New Roman" w:cs="Times New Roman"/>
          <w:sz w:val="28"/>
          <w:rtl w:val="0"/>
        </w:rPr>
        <w:t>подсудим</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принес извинения, </w:t>
      </w:r>
      <w:r>
        <w:rPr>
          <w:rFonts w:ascii="Times New Roman" w:eastAsia="Times New Roman" w:hAnsi="Times New Roman" w:cs="Times New Roman"/>
          <w:sz w:val="28"/>
          <w:rtl w:val="0"/>
        </w:rPr>
        <w:t>возме</w:t>
      </w:r>
      <w:r>
        <w:rPr>
          <w:rFonts w:ascii="Times New Roman" w:eastAsia="Times New Roman" w:hAnsi="Times New Roman" w:cs="Times New Roman"/>
          <w:sz w:val="28"/>
          <w:rtl w:val="0"/>
        </w:rPr>
        <w:t>стил</w:t>
      </w:r>
      <w:r>
        <w:rPr>
          <w:rFonts w:ascii="Times New Roman" w:eastAsia="Times New Roman" w:hAnsi="Times New Roman" w:cs="Times New Roman"/>
          <w:sz w:val="28"/>
          <w:rtl w:val="0"/>
        </w:rPr>
        <w:t xml:space="preserve"> имущественный вред</w:t>
      </w:r>
      <w:r>
        <w:rPr>
          <w:rFonts w:ascii="Times New Roman" w:eastAsia="Times New Roman" w:hAnsi="Times New Roman" w:cs="Times New Roman"/>
          <w:sz w:val="28"/>
          <w:rtl w:val="0"/>
        </w:rPr>
        <w:t xml:space="preserve"> путем возвращения похищенного имущества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претензий материального </w:t>
      </w:r>
      <w:r>
        <w:rPr>
          <w:rFonts w:ascii="Times New Roman" w:eastAsia="Times New Roman" w:hAnsi="Times New Roman" w:cs="Times New Roman"/>
          <w:sz w:val="28"/>
          <w:rtl w:val="0"/>
        </w:rPr>
        <w:t xml:space="preserve">и морального </w:t>
      </w:r>
      <w:r>
        <w:rPr>
          <w:rFonts w:ascii="Times New Roman" w:eastAsia="Times New Roman" w:hAnsi="Times New Roman" w:cs="Times New Roman"/>
          <w:sz w:val="28"/>
          <w:rtl w:val="0"/>
        </w:rPr>
        <w:t>характера к подсудим</w:t>
      </w:r>
      <w:r>
        <w:rPr>
          <w:rFonts w:ascii="Times New Roman" w:eastAsia="Times New Roman" w:hAnsi="Times New Roman" w:cs="Times New Roman"/>
          <w:sz w:val="28"/>
          <w:rtl w:val="0"/>
        </w:rPr>
        <w:t>ому</w:t>
      </w:r>
      <w:r>
        <w:rPr>
          <w:rFonts w:ascii="Times New Roman" w:eastAsia="Times New Roman" w:hAnsi="Times New Roman" w:cs="Times New Roman"/>
          <w:sz w:val="28"/>
          <w:rtl w:val="0"/>
        </w:rPr>
        <w:t xml:space="preserve"> он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не имеет.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Указала, что ходатайство заявлено ею добровольно, поскольку вред заглажен и стороны примирились, давления на неё не оказывалось. </w:t>
      </w:r>
      <w:r>
        <w:rPr>
          <w:rFonts w:ascii="Times New Roman" w:eastAsia="Times New Roman" w:hAnsi="Times New Roman" w:cs="Times New Roman"/>
          <w:sz w:val="28"/>
          <w:rtl w:val="0"/>
        </w:rPr>
        <w:t>Просил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прекратить уголовное дело в связи с примирением сторон</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Подсудим</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заявленное ходатайство поддержал, вину</w:t>
      </w:r>
      <w:r>
        <w:rPr>
          <w:rFonts w:ascii="Times New Roman" w:eastAsia="Times New Roman" w:hAnsi="Times New Roman" w:cs="Times New Roman"/>
          <w:sz w:val="28"/>
          <w:rtl w:val="0"/>
        </w:rPr>
        <w:t xml:space="preserve"> в предъявленном </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органом </w:t>
      </w:r>
      <w:r>
        <w:rPr>
          <w:rFonts w:ascii="Times New Roman" w:eastAsia="Times New Roman" w:hAnsi="Times New Roman" w:cs="Times New Roman"/>
          <w:sz w:val="28"/>
          <w:rtl w:val="0"/>
        </w:rPr>
        <w:t>дознания</w:t>
      </w:r>
      <w:r>
        <w:rPr>
          <w:rFonts w:ascii="Times New Roman" w:eastAsia="Times New Roman" w:hAnsi="Times New Roman" w:cs="Times New Roman"/>
          <w:sz w:val="28"/>
          <w:rtl w:val="0"/>
        </w:rPr>
        <w:t xml:space="preserve"> обвинении в совершении преступления, предусмотренного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 1 ст. 158</w:t>
      </w:r>
      <w:r>
        <w:rPr>
          <w:rFonts w:ascii="Times New Roman" w:eastAsia="Times New Roman" w:hAnsi="Times New Roman" w:cs="Times New Roman"/>
          <w:sz w:val="28"/>
          <w:rtl w:val="0"/>
        </w:rPr>
        <w:t xml:space="preserve"> УК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признал полностью, </w:t>
      </w:r>
      <w:r>
        <w:rPr>
          <w:rFonts w:ascii="Times New Roman" w:eastAsia="Times New Roman" w:hAnsi="Times New Roman" w:cs="Times New Roman"/>
          <w:sz w:val="28"/>
          <w:rtl w:val="0"/>
        </w:rPr>
        <w:t>в содеянном раскаял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квалификацию деяния не оспаривал</w:t>
      </w:r>
      <w:r>
        <w:rPr>
          <w:rFonts w:ascii="Times New Roman" w:eastAsia="Times New Roman" w:hAnsi="Times New Roman" w:cs="Times New Roman"/>
          <w:sz w:val="28"/>
          <w:rtl w:val="0"/>
        </w:rPr>
        <w:t>. Также</w:t>
      </w:r>
      <w:r>
        <w:rPr>
          <w:rFonts w:ascii="Times New Roman" w:eastAsia="Times New Roman" w:hAnsi="Times New Roman" w:cs="Times New Roman"/>
          <w:sz w:val="28"/>
          <w:rtl w:val="0"/>
        </w:rPr>
        <w:t xml:space="preserve"> пояснил, что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понятна суть заявленного</w:t>
      </w:r>
      <w:r>
        <w:rPr>
          <w:rFonts w:ascii="Times New Roman" w:eastAsia="Times New Roman" w:hAnsi="Times New Roman" w:cs="Times New Roman"/>
          <w:sz w:val="28"/>
          <w:rtl w:val="0"/>
        </w:rPr>
        <w:t xml:space="preserve"> потерпевшей</w:t>
      </w:r>
      <w:r>
        <w:rPr>
          <w:rFonts w:ascii="Times New Roman" w:eastAsia="Times New Roman" w:hAnsi="Times New Roman" w:cs="Times New Roman"/>
          <w:sz w:val="28"/>
          <w:rtl w:val="0"/>
        </w:rPr>
        <w:t xml:space="preserve"> ходатайства и его последствия в случае удовлетворения </w:t>
      </w:r>
      <w:r>
        <w:rPr>
          <w:rFonts w:ascii="Times New Roman" w:eastAsia="Times New Roman" w:hAnsi="Times New Roman" w:cs="Times New Roman"/>
          <w:sz w:val="28"/>
          <w:rtl w:val="0"/>
        </w:rPr>
        <w:t xml:space="preserve">судом, а именно, </w:t>
      </w:r>
      <w:r>
        <w:rPr>
          <w:rFonts w:ascii="Times New Roman" w:eastAsia="Times New Roman" w:hAnsi="Times New Roman" w:cs="Times New Roman"/>
          <w:sz w:val="28"/>
          <w:rtl w:val="0"/>
        </w:rPr>
        <w:t xml:space="preserve">в виде прекращения уголовного дела по </w:t>
      </w:r>
      <w:r>
        <w:rPr>
          <w:rFonts w:ascii="Times New Roman" w:eastAsia="Times New Roman" w:hAnsi="Times New Roman" w:cs="Times New Roman"/>
          <w:sz w:val="28"/>
          <w:rtl w:val="0"/>
        </w:rPr>
        <w:t>нереабилитирующим</w:t>
      </w:r>
      <w:r>
        <w:rPr>
          <w:rFonts w:ascii="Times New Roman" w:eastAsia="Times New Roman" w:hAnsi="Times New Roman" w:cs="Times New Roman"/>
          <w:sz w:val="28"/>
          <w:rtl w:val="0"/>
        </w:rPr>
        <w:t xml:space="preserve"> основаниям, с чем он полностью соглас</w:t>
      </w:r>
      <w:r>
        <w:rPr>
          <w:rFonts w:ascii="Times New Roman" w:eastAsia="Times New Roman" w:hAnsi="Times New Roman" w:cs="Times New Roman"/>
          <w:sz w:val="28"/>
          <w:rtl w:val="0"/>
        </w:rPr>
        <w:t>ен</w:t>
      </w:r>
      <w:r>
        <w:rPr>
          <w:rFonts w:ascii="Times New Roman" w:eastAsia="Times New Roman" w:hAnsi="Times New Roman" w:cs="Times New Roman"/>
          <w:sz w:val="28"/>
          <w:rtl w:val="0"/>
        </w:rPr>
        <w:t xml:space="preserve"> и проси</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 удовлетворить ходатайство</w:t>
      </w:r>
      <w:r>
        <w:rPr>
          <w:rFonts w:ascii="Times New Roman" w:eastAsia="Times New Roman" w:hAnsi="Times New Roman" w:cs="Times New Roman"/>
          <w:sz w:val="28"/>
          <w:rtl w:val="0"/>
        </w:rPr>
        <w:t xml:space="preserve"> потерпевше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уголовное дело прекратить.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Государственный обвинитель – помощник прокурора в судебном заседании против удовлетворения заявленного ходатайства не возражал.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Защитник 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адвокат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просил удовлетворить ходатайство потерпевше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с которым согласил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подсудим</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 xml:space="preserve">участников судебного разбирательства, </w:t>
      </w:r>
      <w:r>
        <w:rPr>
          <w:rFonts w:ascii="Times New Roman" w:eastAsia="Times New Roman" w:hAnsi="Times New Roman" w:cs="Times New Roman"/>
          <w:sz w:val="28"/>
          <w:rtl w:val="0"/>
        </w:rPr>
        <w:t xml:space="preserve">суд приходит к выводу о том, что уголовное дело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подлежит прекращению,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разъяснено в п. 2 Постановления Пленума Верховного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19 (ред.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 применении судами законодательства, регламентирующего основания и порядок освобождения от уголовной ответственности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статьях 75, 76, 76.1 и 76.2 УК </w:t>
      </w:r>
      <w:r>
        <w:rPr>
          <w:rFonts w:ascii="Times New Roman" w:eastAsia="Times New Roman" w:hAnsi="Times New Roman" w:cs="Times New Roman"/>
          <w:sz w:val="28"/>
          <w:rtl w:val="0"/>
        </w:rPr>
        <w:t>РФ</w:t>
      </w:r>
      <w:r>
        <w:rPr>
          <w:rFonts w:ascii="Times New Roman" w:eastAsia="Times New Roman" w:hAnsi="Times New Roman" w:cs="Times New Roman"/>
          <w:sz w:val="28"/>
          <w:rtl w:val="0"/>
        </w:rPr>
        <w:t xml:space="preserve"> впервые совершившим преступление следует считать, в частности, лицо: </w:t>
      </w:r>
      <w:r>
        <w:rPr>
          <w:rFonts w:ascii="Times New Roman" w:eastAsia="Times New Roman" w:hAnsi="Times New Roman" w:cs="Times New Roman"/>
          <w:sz w:val="28"/>
          <w:rtl w:val="0"/>
        </w:rPr>
        <w:t>а)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б) предыдущий </w:t>
      </w:r>
      <w:r>
        <w:rPr>
          <w:rFonts w:ascii="Times New Roman" w:eastAsia="Times New Roman" w:hAnsi="Times New Roman" w:cs="Times New Roman"/>
          <w:sz w:val="28"/>
          <w:rtl w:val="0"/>
        </w:rPr>
        <w:t>приговор</w:t>
      </w:r>
      <w:r>
        <w:rPr>
          <w:rFonts w:ascii="Times New Roman" w:eastAsia="Times New Roman" w:hAnsi="Times New Roman" w:cs="Times New Roman"/>
          <w:sz w:val="28"/>
          <w:rtl w:val="0"/>
        </w:rPr>
        <w:t xml:space="preserve"> в отношении которого на момент совершения нового преступления не вступил в законную силу;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предыдущий приговор в </w:t>
      </w:r>
      <w:r>
        <w:rPr>
          <w:rFonts w:ascii="Times New Roman" w:eastAsia="Times New Roman" w:hAnsi="Times New Roman" w:cs="Times New Roman"/>
          <w:sz w:val="28"/>
          <w:rtl w:val="0"/>
        </w:rPr>
        <w:t>отношении</w:t>
      </w:r>
      <w:r>
        <w:rPr>
          <w:rFonts w:ascii="Times New Roman" w:eastAsia="Times New Roman" w:hAnsi="Times New Roman" w:cs="Times New Roman"/>
          <w:sz w:val="28"/>
          <w:rtl w:val="0"/>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 предыдущий приговор в </w:t>
      </w:r>
      <w:r>
        <w:rPr>
          <w:rFonts w:ascii="Times New Roman" w:eastAsia="Times New Roman" w:hAnsi="Times New Roman" w:cs="Times New Roman"/>
          <w:sz w:val="28"/>
          <w:rtl w:val="0"/>
        </w:rPr>
        <w:t>отношении</w:t>
      </w:r>
      <w:r>
        <w:rPr>
          <w:rFonts w:ascii="Times New Roman" w:eastAsia="Times New Roman" w:hAnsi="Times New Roman" w:cs="Times New Roman"/>
          <w:sz w:val="28"/>
          <w:rtl w:val="0"/>
        </w:rPr>
        <w:t xml:space="preserve"> которого вступил в законную силу, но на момент судебного разбирательства устранена преступность деяния, за которое лицо было осуждено;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 которое ранее было освобождено от уголовной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Как разъяснено в п. 9 данного постановления Пленума 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пункте 2.1 настоящего постановления Пленума (имущественная, в том числе денежная, компенсация морального вреда, оказание какой-либо помощи потерпевшему, принесение ему извинений, а</w:t>
      </w:r>
      <w:r>
        <w:rPr>
          <w:rFonts w:ascii="Times New Roman" w:eastAsia="Times New Roman" w:hAnsi="Times New Roman" w:cs="Times New Roman"/>
          <w:sz w:val="28"/>
          <w:rtl w:val="0"/>
        </w:rPr>
        <w:t xml:space="preserve">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Способы заглаживания вреда, а также размер его возмещения определяются потерпевшим. </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8"/>
          <w:rtl w:val="0"/>
        </w:rPr>
        <w:t xml:space="preserve">В данном случае из материалов дела следует,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является несудим</w:t>
      </w:r>
      <w:r>
        <w:rPr>
          <w:rFonts w:ascii="Times New Roman" w:eastAsia="Times New Roman" w:hAnsi="Times New Roman" w:cs="Times New Roman"/>
          <w:sz w:val="28"/>
          <w:rtl w:val="0"/>
        </w:rPr>
        <w:t>ым, преступление совершил впервые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8"/>
          <w:rtl w:val="0"/>
        </w:rPr>
        <w:t xml:space="preserve">Преступление, совершенное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предусмотренное </w:t>
      </w:r>
      <w:r>
        <w:rPr>
          <w:rFonts w:ascii="Times New Roman" w:eastAsia="Times New Roman" w:hAnsi="Times New Roman" w:cs="Times New Roman"/>
          <w:sz w:val="28"/>
          <w:rtl w:val="0"/>
        </w:rPr>
        <w:t>ч. 1</w:t>
      </w:r>
      <w:r>
        <w:rPr>
          <w:rFonts w:ascii="Times New Roman" w:eastAsia="Times New Roman" w:hAnsi="Times New Roman" w:cs="Times New Roman"/>
          <w:sz w:val="28"/>
          <w:rtl w:val="0"/>
        </w:rPr>
        <w:t xml:space="preserve"> ст. 1</w:t>
      </w:r>
      <w:r>
        <w:rPr>
          <w:rFonts w:ascii="Times New Roman" w:eastAsia="Times New Roman" w:hAnsi="Times New Roman" w:cs="Times New Roman"/>
          <w:sz w:val="28"/>
          <w:rtl w:val="0"/>
        </w:rPr>
        <w:t>58</w:t>
      </w:r>
      <w:r>
        <w:rPr>
          <w:rFonts w:ascii="Times New Roman" w:eastAsia="Times New Roman" w:hAnsi="Times New Roman" w:cs="Times New Roman"/>
          <w:sz w:val="28"/>
          <w:rtl w:val="0"/>
        </w:rPr>
        <w:t xml:space="preserve"> УК РФ, относится к категории преступлений небольшой тяжести.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Как установлено в судебном заседании, подсудим</w:t>
      </w:r>
      <w:r>
        <w:rPr>
          <w:rFonts w:ascii="Times New Roman" w:eastAsia="Times New Roman" w:hAnsi="Times New Roman" w:cs="Times New Roman"/>
          <w:sz w:val="28"/>
          <w:rtl w:val="0"/>
        </w:rPr>
        <w:t xml:space="preserve">ый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ранее несудим</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вину признал, чистосердечно раскаял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в содеянном, при этом, потерпевш</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претензий к не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не имеет ни материального, ни морального характера, причиненный вред заглажен</w:t>
      </w:r>
      <w:r>
        <w:rPr>
          <w:rFonts w:ascii="Times New Roman" w:eastAsia="Times New Roman" w:hAnsi="Times New Roman" w:cs="Times New Roman"/>
          <w:sz w:val="28"/>
          <w:rtl w:val="0"/>
        </w:rPr>
        <w:t xml:space="preserve"> путем возвращения похищенного</w:t>
      </w:r>
      <w:r>
        <w:rPr>
          <w:rFonts w:ascii="Times New Roman" w:eastAsia="Times New Roman" w:hAnsi="Times New Roman" w:cs="Times New Roman"/>
          <w:sz w:val="28"/>
          <w:rtl w:val="0"/>
        </w:rPr>
        <w:t>, извинения потерпевше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принесены, </w:t>
      </w:r>
      <w:r>
        <w:rPr>
          <w:rFonts w:ascii="Times New Roman" w:eastAsia="Times New Roman" w:hAnsi="Times New Roman" w:cs="Times New Roman"/>
          <w:sz w:val="28"/>
          <w:rtl w:val="0"/>
        </w:rPr>
        <w:t>в связи с чем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потерпевш</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добровольно </w:t>
      </w:r>
      <w:r>
        <w:rPr>
          <w:rFonts w:ascii="Times New Roman" w:eastAsia="Times New Roman" w:hAnsi="Times New Roman" w:cs="Times New Roman"/>
          <w:sz w:val="28"/>
          <w:rtl w:val="0"/>
        </w:rPr>
        <w:t>просил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прекратить данное уголовное дело за примирением с подсудим</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 xml:space="preserve">это ходатайство </w:t>
      </w:r>
      <w:r>
        <w:rPr>
          <w:rFonts w:ascii="Times New Roman" w:eastAsia="Times New Roman" w:hAnsi="Times New Roman" w:cs="Times New Roman"/>
          <w:sz w:val="28"/>
          <w:rtl w:val="0"/>
        </w:rPr>
        <w:t xml:space="preserve">осознанно </w:t>
      </w:r>
      <w:r>
        <w:rPr>
          <w:rFonts w:ascii="Times New Roman" w:eastAsia="Times New Roman" w:hAnsi="Times New Roman" w:cs="Times New Roman"/>
          <w:sz w:val="28"/>
          <w:rtl w:val="0"/>
        </w:rPr>
        <w:t>поддержано подсудим</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в том числе</w:t>
      </w:r>
      <w:r>
        <w:rPr>
          <w:rFonts w:ascii="Times New Roman" w:eastAsia="Times New Roman" w:hAnsi="Times New Roman" w:cs="Times New Roman"/>
          <w:sz w:val="28"/>
          <w:rtl w:val="0"/>
        </w:rPr>
        <w:t>, с тем учетом</w:t>
      </w:r>
      <w:r>
        <w:rPr>
          <w:rFonts w:ascii="Times New Roman" w:eastAsia="Times New Roman" w:hAnsi="Times New Roman" w:cs="Times New Roman"/>
          <w:sz w:val="28"/>
          <w:rtl w:val="0"/>
        </w:rPr>
        <w:t xml:space="preserve"> того</w:t>
      </w:r>
      <w:r>
        <w:rPr>
          <w:rFonts w:ascii="Times New Roman" w:eastAsia="Times New Roman" w:hAnsi="Times New Roman" w:cs="Times New Roman"/>
          <w:sz w:val="28"/>
          <w:rtl w:val="0"/>
        </w:rPr>
        <w:t xml:space="preserve">, что дело подлежит прекращению по </w:t>
      </w:r>
      <w:r>
        <w:rPr>
          <w:rFonts w:ascii="Times New Roman" w:eastAsia="Times New Roman" w:hAnsi="Times New Roman" w:cs="Times New Roman"/>
          <w:sz w:val="28"/>
          <w:rtl w:val="0"/>
        </w:rPr>
        <w:t>нереабелитирующим</w:t>
      </w:r>
      <w:r>
        <w:rPr>
          <w:rFonts w:ascii="Times New Roman" w:eastAsia="Times New Roman" w:hAnsi="Times New Roman" w:cs="Times New Roman"/>
          <w:sz w:val="28"/>
          <w:rtl w:val="0"/>
        </w:rPr>
        <w:t xml:space="preserve"> основаниям</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ст. 25 УПК РФ, суд вправе на основании заявления потерпевшего прекратить уголовное дело в отношении лица, обвиняемого в совершении преступления </w:t>
      </w:r>
      <w:r>
        <w:rPr>
          <w:rFonts w:ascii="Times New Roman" w:eastAsia="Times New Roman" w:hAnsi="Times New Roman" w:cs="Times New Roman"/>
          <w:sz w:val="28"/>
          <w:rtl w:val="0"/>
        </w:rPr>
        <w:t>небольшой</w:t>
      </w:r>
      <w:r>
        <w:rPr>
          <w:rFonts w:ascii="Times New Roman" w:eastAsia="Times New Roman" w:hAnsi="Times New Roman" w:cs="Times New Roman"/>
          <w:sz w:val="28"/>
          <w:rtl w:val="0"/>
        </w:rPr>
        <w:t xml:space="preserve"> тяжести, в случаях, предусмотренных ст. 76 УК РФ, если лицо примирилось с потерпевшим и загладило причиненный 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со ст. 254 УПК РФ, суд прекращает уголовное дело в судебном заседании в случае, предусмотренном ст. 25 УПК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Учитывая все обстоятельства в их совокупности, суд пришёл к выводу о возможности прекращения уголовного дела и уголовного преследования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соответствии со ст. 76 УК РФ, ст. 25 УПК РФ в связи с примирением с потерпевш</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и заглаживанием причиненного потерпевше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вреда, так как подсудим</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впервые совершил преступление </w:t>
      </w:r>
      <w:r>
        <w:rPr>
          <w:rFonts w:ascii="Times New Roman" w:eastAsia="Times New Roman" w:hAnsi="Times New Roman" w:cs="Times New Roman"/>
          <w:sz w:val="28"/>
          <w:rtl w:val="0"/>
        </w:rPr>
        <w:t>небольшой</w:t>
      </w:r>
      <w:r>
        <w:rPr>
          <w:rFonts w:ascii="Times New Roman" w:eastAsia="Times New Roman" w:hAnsi="Times New Roman" w:cs="Times New Roman"/>
          <w:sz w:val="28"/>
          <w:rtl w:val="0"/>
        </w:rPr>
        <w:t xml:space="preserve"> тяжести, примирил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с потерпевш</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и загладил причиненный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pacing w:val="-5"/>
          <w:sz w:val="28"/>
          <w:rtl w:val="0"/>
        </w:rPr>
        <w:t xml:space="preserve">Руководствуясь ст. 76 УК Российской Федерации, </w:t>
      </w:r>
      <w:r>
        <w:rPr>
          <w:rFonts w:ascii="Times New Roman" w:eastAsia="Times New Roman" w:hAnsi="Times New Roman" w:cs="Times New Roman"/>
          <w:spacing w:val="-5"/>
          <w:sz w:val="28"/>
          <w:rtl w:val="0"/>
        </w:rPr>
        <w:t>ст.ст</w:t>
      </w:r>
      <w:r>
        <w:rPr>
          <w:rFonts w:ascii="Times New Roman" w:eastAsia="Times New Roman" w:hAnsi="Times New Roman" w:cs="Times New Roman"/>
          <w:spacing w:val="-5"/>
          <w:sz w:val="28"/>
          <w:rtl w:val="0"/>
        </w:rPr>
        <w:t>. 25, 254 УПК Российской Федерации, суд</w:t>
      </w:r>
    </w:p>
    <w:p>
      <w:pPr>
        <w:bidi w:val="0"/>
        <w:spacing w:before="0" w:beforeAutospacing="0" w:after="0" w:afterAutospacing="0"/>
        <w:ind w:left="0" w:right="0"/>
        <w:jc w:val="center"/>
        <w:rPr>
          <w:rtl w:val="0"/>
        </w:rPr>
      </w:pPr>
      <w:r>
        <w:rPr>
          <w:rFonts w:ascii="Times New Roman" w:eastAsia="Times New Roman" w:hAnsi="Times New Roman" w:cs="Times New Roman"/>
          <w:spacing w:val="60"/>
          <w:sz w:val="28"/>
          <w:rtl w:val="0"/>
        </w:rPr>
        <w:t>ПОСТАНОВИЛ: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Прекратить уголовное дело по обвинению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совершении преступления, предусмотренного </w:t>
      </w:r>
      <w:r>
        <w:rPr>
          <w:rFonts w:ascii="Times New Roman" w:eastAsia="Times New Roman" w:hAnsi="Times New Roman" w:cs="Times New Roman"/>
          <w:sz w:val="28"/>
          <w:rtl w:val="0"/>
        </w:rPr>
        <w:t xml:space="preserve">ч. 1 ст. 158 </w:t>
      </w:r>
      <w:r>
        <w:rPr>
          <w:rFonts w:ascii="Times New Roman" w:eastAsia="Times New Roman" w:hAnsi="Times New Roman" w:cs="Times New Roman"/>
          <w:sz w:val="28"/>
          <w:rtl w:val="0"/>
        </w:rPr>
        <w:t xml:space="preserve">УК РФ, и уголовное преследование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w:t>
      </w:r>
      <w:r>
        <w:rPr>
          <w:rFonts w:ascii="Times New Roman" w:eastAsia="Times New Roman" w:hAnsi="Times New Roman" w:cs="Times New Roman"/>
          <w:sz w:val="28"/>
          <w:rtl w:val="0"/>
        </w:rPr>
        <w:t xml:space="preserve">ч. 1 ст. 158 УК РФ </w:t>
      </w:r>
      <w:r>
        <w:rPr>
          <w:rFonts w:ascii="Times New Roman" w:eastAsia="Times New Roman" w:hAnsi="Times New Roman" w:cs="Times New Roman"/>
          <w:sz w:val="28"/>
          <w:rtl w:val="0"/>
        </w:rPr>
        <w:t>на основании ст. 76 УК РФ и ст. 25 УПК РФ в связи с примирением с потерпевш</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и заглаживанием причиненного вреда.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Меру пресечения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виде подписки о невыезде и надлежащем поведении по вступлению постановления в законную силу отменить.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Вещественные доказательства - </w:t>
      </w:r>
      <w:r>
        <w:rPr>
          <w:rFonts w:ascii="Times New Roman" w:eastAsia="Times New Roman" w:hAnsi="Times New Roman" w:cs="Times New Roman"/>
          <w:sz w:val="28"/>
          <w:rtl w:val="0"/>
        </w:rPr>
        <w:t xml:space="preserve">микроволновую печь марки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телевизор</w:t>
      </w:r>
      <w:r>
        <w:rPr>
          <w:rFonts w:ascii="Times New Roman" w:eastAsia="Times New Roman" w:hAnsi="Times New Roman" w:cs="Times New Roman"/>
          <w:sz w:val="28"/>
          <w:rtl w:val="0"/>
        </w:rPr>
        <w:t xml:space="preserve"> марки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приставк</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для ТВ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переданные на хранение потерпевшей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 считать возвращенными по принадлежности.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соответствие с ч. 10 ст. 316 УПК РФ процессуальные издержки</w:t>
      </w:r>
      <w:r>
        <w:rPr>
          <w:rFonts w:ascii="Times New Roman" w:eastAsia="Times New Roman" w:hAnsi="Times New Roman" w:cs="Times New Roman"/>
          <w:sz w:val="28"/>
          <w:rtl w:val="0"/>
        </w:rPr>
        <w:t xml:space="preserve"> взысканию с подсудимой не подлежат. В соответствии со ст. 316 УПК РФ процессуальные издержки - расходы, связанные с выплатой вознаграждения адвокату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 оказание юридической помощи при его участии на стадии судебного разбирательства, подлежат возмещению за счет средств федерального бюджета.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Постановление может быть обжаловано в течение </w:t>
      </w:r>
      <w:r>
        <w:rPr>
          <w:rFonts w:ascii="Times New Roman" w:eastAsia="Times New Roman" w:hAnsi="Times New Roman" w:cs="Times New Roman"/>
          <w:sz w:val="28"/>
          <w:rtl w:val="0"/>
        </w:rPr>
        <w:t>15</w:t>
      </w:r>
      <w:r>
        <w:rPr>
          <w:rFonts w:ascii="Times New Roman" w:eastAsia="Times New Roman" w:hAnsi="Times New Roman" w:cs="Times New Roman"/>
          <w:sz w:val="28"/>
          <w:rtl w:val="0"/>
        </w:rPr>
        <w:t xml:space="preserve"> суток со дня его вынесения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судебный участок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Мировой с</w:t>
      </w:r>
      <w:r>
        <w:rPr>
          <w:rFonts w:ascii="Times New Roman" w:eastAsia="Times New Roman" w:hAnsi="Times New Roman" w:cs="Times New Roman"/>
          <w:sz w:val="28"/>
          <w:rtl w:val="0"/>
        </w:rPr>
        <w:t xml:space="preserve">удья </w:t>
      </w:r>
      <w:r>
        <w:rPr>
          <w:rFonts w:ascii="Times New Roman" w:eastAsia="Times New Roman" w:hAnsi="Times New Roman" w:cs="Times New Roman"/>
          <w:sz w:val="28"/>
          <w:rtl w:val="0"/>
        </w:rPr>
        <w:t>О.В. Негой</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5</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