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76820">
      <w:pPr>
        <w:jc w:val="right"/>
      </w:pPr>
      <w:r>
        <w:t>Дело № 1-71-2/2017</w:t>
      </w:r>
    </w:p>
    <w:p w:rsidR="00A77B3E"/>
    <w:p w:rsidR="00A77B3E" w:rsidP="00076820">
      <w:pPr>
        <w:jc w:val="center"/>
      </w:pPr>
      <w:r>
        <w:t>П О С Т А Н О В Л Е Н И Е</w:t>
      </w:r>
    </w:p>
    <w:p w:rsidR="00A77B3E"/>
    <w:p w:rsidR="00A77B3E">
      <w:r>
        <w:t>«26» мая 2017 года                                                                                           г. Саки</w:t>
      </w:r>
    </w:p>
    <w:p w:rsidR="00A77B3E" w:rsidP="00076820">
      <w:pPr>
        <w:jc w:val="both"/>
      </w:pPr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</w:t>
      </w:r>
      <w:r>
        <w:t xml:space="preserve"> и городской округ Саки) Республики Крым </w:t>
      </w:r>
      <w:r>
        <w:t>Липовская</w:t>
      </w:r>
      <w:r>
        <w:t xml:space="preserve"> И.В.,</w:t>
      </w:r>
    </w:p>
    <w:p w:rsidR="00A77B3E" w:rsidP="00076820">
      <w:pPr>
        <w:jc w:val="both"/>
      </w:pPr>
      <w:r>
        <w:t xml:space="preserve">с участием государственного обвинителя – </w:t>
      </w:r>
      <w:r>
        <w:t>Каменьковой</w:t>
      </w:r>
      <w:r>
        <w:t xml:space="preserve"> О.П.,</w:t>
      </w:r>
    </w:p>
    <w:p w:rsidR="00A77B3E" w:rsidP="00076820">
      <w:pPr>
        <w:jc w:val="both"/>
      </w:pPr>
      <w:r>
        <w:t xml:space="preserve">подсудимого – </w:t>
      </w:r>
      <w:r>
        <w:t>Крючкова</w:t>
      </w:r>
      <w:r>
        <w:t xml:space="preserve">  К.А., </w:t>
      </w:r>
    </w:p>
    <w:p w:rsidR="00A77B3E" w:rsidP="00076820">
      <w:pPr>
        <w:jc w:val="both"/>
      </w:pPr>
      <w:r>
        <w:t>защитника – адвоката Осокиной Н.Н., представившей удостоверение № ... от дата, выданное Главным управлением М</w:t>
      </w:r>
      <w:r>
        <w:t xml:space="preserve">инюста России по адрес  и ордер  № ... от дата,  </w:t>
      </w:r>
    </w:p>
    <w:p w:rsidR="00A77B3E" w:rsidP="00076820">
      <w:pPr>
        <w:jc w:val="both"/>
      </w:pPr>
      <w:r>
        <w:t xml:space="preserve">потерпевшего – </w:t>
      </w:r>
      <w:r>
        <w:t>фио</w:t>
      </w:r>
      <w:r>
        <w:t>,</w:t>
      </w:r>
    </w:p>
    <w:p w:rsidR="00A77B3E" w:rsidP="00076820">
      <w:pPr>
        <w:jc w:val="both"/>
      </w:pPr>
      <w:r>
        <w:t>при секретаре – Ковалеве Д.И.,</w:t>
      </w:r>
    </w:p>
    <w:p w:rsidR="00A77B3E" w:rsidP="00076820">
      <w:pPr>
        <w:jc w:val="both"/>
      </w:pPr>
      <w: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A77B3E" w:rsidP="00076820">
      <w:pPr>
        <w:jc w:val="both"/>
      </w:pPr>
      <w:r>
        <w:t>Крючкова</w:t>
      </w:r>
      <w:r>
        <w:t xml:space="preserve"> Константина Александрович</w:t>
      </w:r>
      <w:r>
        <w:t xml:space="preserve">а, паспортные данные, УССР, гражданина Российской Федерации, имеющего неполное среднее образование, разведенного, имеющего на иждивении малолетнею дочь </w:t>
      </w:r>
      <w:r>
        <w:t>Крючкову</w:t>
      </w:r>
      <w:r>
        <w:t xml:space="preserve"> Т.К., паспортные данные, не работающего, проживающего по адресу: адрес, ранее не судимого,  </w:t>
      </w:r>
    </w:p>
    <w:p w:rsidR="00A77B3E" w:rsidP="00076820">
      <w:pPr>
        <w:jc w:val="both"/>
      </w:pPr>
      <w:r>
        <w:t>об</w:t>
      </w:r>
      <w:r>
        <w:t xml:space="preserve">виняемого в совершении преступления, предусмотренного ч.1 ст. 167 УК Российской Федерации, </w:t>
      </w:r>
    </w:p>
    <w:p w:rsidR="00A77B3E">
      <w:r>
        <w:t xml:space="preserve"> </w:t>
      </w:r>
    </w:p>
    <w:p w:rsidR="00A77B3E" w:rsidP="00076820">
      <w:pPr>
        <w:jc w:val="center"/>
      </w:pPr>
      <w:r>
        <w:t>у с т а н о в и л:</w:t>
      </w:r>
    </w:p>
    <w:p w:rsidR="00A77B3E"/>
    <w:p w:rsidR="00A77B3E" w:rsidP="00076820">
      <w:pPr>
        <w:jc w:val="both"/>
      </w:pPr>
      <w:r>
        <w:t xml:space="preserve">дата в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поступило уголовно</w:t>
      </w:r>
      <w:r>
        <w:t xml:space="preserve">е дело в отношении </w:t>
      </w:r>
      <w:r>
        <w:t>Крючкова</w:t>
      </w:r>
      <w:r>
        <w:t xml:space="preserve"> К.А., обвиняемого в совершении преступления, предусмотренного ч.1 ст. 167 УК Российской Федерации, а именно -  умышленное повреждение чужого имущества, если это деяние повлекло причинение значительного ущерба.</w:t>
      </w:r>
    </w:p>
    <w:p w:rsidR="00A77B3E" w:rsidP="00076820">
      <w:pPr>
        <w:jc w:val="both"/>
      </w:pPr>
      <w:r>
        <w:t>Согласно предъявле</w:t>
      </w:r>
      <w:r>
        <w:t>нному обвинению установлено, что дата, около время, находясь вблизи кафе «</w:t>
      </w:r>
      <w:r>
        <w:t>Репаблик</w:t>
      </w:r>
      <w:r>
        <w:t xml:space="preserve">», расположенного по адресу: адрес, будучи в состоянии алкогольного опьянения, реализуя преступный умысел, возникший в ходе словестного конфликта со знакомым ему </w:t>
      </w:r>
      <w:r>
        <w:t>фио</w:t>
      </w:r>
      <w:r>
        <w:t>, действу</w:t>
      </w:r>
      <w:r>
        <w:t xml:space="preserve">я умышленно, осознавая общественную опасность своих действий, предвидя наступление общественно опасных последствий, с целью причинения повреждений чужого имущества, подошел к автомобилю марки марка автомобиля ..., государственный регистрационный знак ..., </w:t>
      </w:r>
      <w:r>
        <w:t xml:space="preserve">принадлежащему </w:t>
      </w:r>
      <w:r>
        <w:t>фиоК</w:t>
      </w:r>
      <w:r>
        <w:t xml:space="preserve"> и которым дата управлял </w:t>
      </w:r>
      <w:r>
        <w:t>фио</w:t>
      </w:r>
    </w:p>
    <w:p w:rsidR="00A77B3E" w:rsidP="00076820">
      <w:pPr>
        <w:jc w:val="both"/>
      </w:pPr>
      <w:r>
        <w:t xml:space="preserve">Далее Крючков К.А. находясь в указанном месте, умышленно, из личной неприязни, сложившейся к </w:t>
      </w:r>
      <w:r>
        <w:t>фио</w:t>
      </w:r>
      <w:r>
        <w:t>, нанес не менее 10 ударов деревянной битой: по лобовому стеклу, крыше, передней правой фаре, капоту, правому бо</w:t>
      </w:r>
      <w:r>
        <w:t>ковому зеркалу заднего вида  указанного автомобиля, чем причинил механические повреждения лобового стекла, крыши,  передней правовой фары, капота, правого бокового зеркала автомобиля.</w:t>
      </w:r>
    </w:p>
    <w:p w:rsidR="00A77B3E" w:rsidP="00076820">
      <w:pPr>
        <w:jc w:val="both"/>
      </w:pPr>
      <w:r>
        <w:t>Стоимость восстановительного ремонта  с учетом износа запасных частей ав</w:t>
      </w:r>
      <w:r>
        <w:t xml:space="preserve">томобиля марка автомобиля ..., государственный регистрационный знак ..., с </w:t>
      </w:r>
      <w:r>
        <w:t>учетом эксплуатационного износа, согласно заключению эксперта № ... от дата, составляет сумма.</w:t>
      </w:r>
    </w:p>
    <w:p w:rsidR="00A77B3E" w:rsidP="00076820">
      <w:pPr>
        <w:jc w:val="both"/>
      </w:pPr>
      <w:r>
        <w:t xml:space="preserve">В судебном заседании от потерпевшего </w:t>
      </w:r>
      <w:r>
        <w:t>фио</w:t>
      </w:r>
      <w:r>
        <w:t xml:space="preserve"> поступило заявление о прекращении уголовного </w:t>
      </w:r>
      <w:r>
        <w:t>дела в отношении подсудимого, поскольку к подсудимому он претензий не имеет, и между ними состоялось фактическое примирение, ущерб возмещен.</w:t>
      </w:r>
    </w:p>
    <w:p w:rsidR="00A77B3E" w:rsidP="00076820">
      <w:pPr>
        <w:jc w:val="both"/>
      </w:pPr>
      <w:r>
        <w:t xml:space="preserve">Подсудимый и защитник Осокина Н.Н. просили удовлетворить ходатайство потерпевшего, обращая внимание мирового судьи </w:t>
      </w:r>
      <w:r>
        <w:t>на то, что совершенное им преступление относится к категории преступлений небольшой тяжести, подсудимый ранее не судим, ущерб возмещен, потерпевшей стороне принесены извинения.</w:t>
      </w:r>
    </w:p>
    <w:p w:rsidR="00A77B3E" w:rsidP="00076820">
      <w:pPr>
        <w:jc w:val="both"/>
      </w:pPr>
      <w:r>
        <w:t>Государственный обвинитель не возражал, против прекращения уголовного дела в от</w:t>
      </w:r>
      <w:r>
        <w:t>ношении подсудимого и не усмотрела юридических препятствий для освобождения его  от уголовной ответственности.</w:t>
      </w:r>
    </w:p>
    <w:p w:rsidR="00A77B3E" w:rsidP="00076820">
      <w:pPr>
        <w:jc w:val="both"/>
      </w:pPr>
      <w:r>
        <w:t>Выслушав мнение сторон, мировой судья приходит к следующим выводам.</w:t>
      </w:r>
    </w:p>
    <w:p w:rsidR="00A77B3E" w:rsidP="00076820">
      <w:pPr>
        <w:jc w:val="both"/>
      </w:pPr>
      <w:r>
        <w:t>Мировой судья полагает, что на данные правоотношения распространяются требова</w:t>
      </w:r>
      <w:r>
        <w:t>ния ст. 76 УК Российской Федерации и ст. 25 УПК Российской Федерации.</w:t>
      </w:r>
    </w:p>
    <w:p w:rsidR="00A77B3E" w:rsidP="00076820">
      <w:pPr>
        <w:jc w:val="both"/>
      </w:pPr>
      <w:r>
        <w:t xml:space="preserve"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</w:t>
      </w:r>
      <w:r>
        <w:t>преступления небольшой или средней тяжести впервые, примирилось с потерпевшим и загладило причиненный ему вред.</w:t>
      </w:r>
    </w:p>
    <w:p w:rsidR="00A77B3E" w:rsidP="00076820">
      <w:pPr>
        <w:jc w:val="both"/>
      </w:pPr>
      <w:r>
        <w:t>Из материалов дела следует, что  Крючков К.А. ранее не судим (</w:t>
      </w:r>
      <w:r>
        <w:t>л.д</w:t>
      </w:r>
      <w:r>
        <w:t>. 128); на учете у врача-психиатра и врача-нарколога не состоит (</w:t>
      </w:r>
      <w:r>
        <w:t>л.д</w:t>
      </w:r>
      <w:r>
        <w:t xml:space="preserve">. 123); по </w:t>
      </w:r>
      <w:r>
        <w:t>месту регистрации характеризуется посредственно (</w:t>
      </w:r>
      <w:r>
        <w:t>л.д</w:t>
      </w:r>
      <w:r>
        <w:t>. 125).; обвиняется в совершении преступления небольшой тяжести, потерпевшая сторона ходатайствует о прекращении дела в связи с примирением, поскольку вред причиненный преступными действиями подсудимого в</w:t>
      </w:r>
      <w:r>
        <w:t>озмещен. Последний принес потерпевшей стороне извинения, чем загладил причиненный преступлением вред. 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</w:t>
      </w:r>
      <w:r>
        <w:t>спаривает, в содеянном раскаивается, осознает, что уголовное дело будет прекращено по не реабилитирующим основаниям.</w:t>
      </w:r>
    </w:p>
    <w:p w:rsidR="00A77B3E" w:rsidP="00076820">
      <w:pPr>
        <w:jc w:val="both"/>
      </w:pPr>
      <w:r>
        <w:t>В судебном заседании достоверно установлено, что между потерпевшей стороной и подсудимым состоялось фактическое примирение, и прекращение у</w:t>
      </w:r>
      <w:r>
        <w:t>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</w:t>
      </w:r>
      <w:r>
        <w:t>терпевшая сторона и подсудимый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A77B3E" w:rsidP="00076820">
      <w:pPr>
        <w:jc w:val="both"/>
      </w:pPr>
      <w: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</w:t>
      </w:r>
      <w:r>
        <w:t xml:space="preserve">фактическое примирение подсудимого с потерпевшим; заглаживание причиненного потерпевшему вреда). Кроме того, уголовным законом и уголовно-процессуальным законодательством Российской </w:t>
      </w:r>
      <w:r>
        <w:t>Федерации не предусмотрены исключения по порядку применения ст. 76 УК Росс</w:t>
      </w:r>
      <w:r>
        <w:t xml:space="preserve">ийской Федерации и ст. 25 УПК Российской Федерации, в том числе и в случае совершения преступления, предусмотренного ч.1 ст. 167 УК Российской Федерации. </w:t>
      </w:r>
    </w:p>
    <w:p w:rsidR="00A77B3E" w:rsidP="00076820">
      <w:pPr>
        <w:jc w:val="both"/>
      </w:pPr>
      <w:r>
        <w:t>Прекращение уголовного дела в связи с примирением, является добровольным волеизъявлением сторон (поте</w:t>
      </w:r>
      <w:r>
        <w:t>рпевшего и подсудимого (обвиняемого) при отсутствии препятствий применения ст. 76 УК Российской Федерации и ст. 25 УПК Российской Федерации. В судебном заседании не установлено законных оснований, препятствующих процедуре примирения.</w:t>
      </w:r>
    </w:p>
    <w:p w:rsidR="00A77B3E" w:rsidP="00076820">
      <w:pPr>
        <w:jc w:val="both"/>
      </w:pPr>
      <w:r>
        <w:t>Мировой судья считает,</w:t>
      </w:r>
      <w:r>
        <w:t xml:space="preserve">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</w:t>
      </w:r>
      <w:r>
        <w:t>ативно отразиться на личности подсудимого.</w:t>
      </w:r>
    </w:p>
    <w:p w:rsidR="00A77B3E" w:rsidP="00076820">
      <w:pPr>
        <w:jc w:val="both"/>
      </w:pPr>
      <w:r>
        <w:t xml:space="preserve">Мера процессуального принуждения в виде обязательства о явке в отношении </w:t>
      </w:r>
      <w:r>
        <w:t>Крючкова</w:t>
      </w:r>
      <w:r>
        <w:t xml:space="preserve"> К.А. подлежит отмене по вступлению постановления в законную силу. </w:t>
      </w:r>
    </w:p>
    <w:p w:rsidR="00A77B3E" w:rsidP="00076820">
      <w:pPr>
        <w:jc w:val="both"/>
      </w:pPr>
      <w:r>
        <w:t>Гражданский иск по делу не заявлен.</w:t>
      </w:r>
    </w:p>
    <w:p w:rsidR="00A77B3E" w:rsidP="00076820">
      <w:pPr>
        <w:jc w:val="both"/>
      </w:pPr>
      <w:r>
        <w:t>Вещественными доказательства</w:t>
      </w:r>
      <w:r>
        <w:t>ми надлежит распорядиться в соответствии с п. 6 ч. 3 ст. 81 УПК Российской Федерации: автомобиль марки марка автомобиля ... дата, в кузове темного серого цвета, государственный регистрационный знак ..., переданный на ответственное хранение под сохранную ра</w:t>
      </w:r>
      <w:r>
        <w:t xml:space="preserve">списку собственнику – </w:t>
      </w:r>
      <w:r>
        <w:t>фио</w:t>
      </w:r>
      <w:r>
        <w:t xml:space="preserve">  (</w:t>
      </w:r>
      <w:r>
        <w:t>л.д</w:t>
      </w:r>
      <w:r>
        <w:t>. 83-84) необходимо оставить последнему  по принадлежности.</w:t>
      </w:r>
    </w:p>
    <w:p w:rsidR="00A77B3E" w:rsidP="00076820">
      <w:pPr>
        <w:jc w:val="both"/>
      </w:pPr>
      <w:r>
        <w:tab/>
      </w:r>
      <w:r>
        <w:tab/>
        <w:t xml:space="preserve">На основании изложенного, руководствуясь </w:t>
      </w:r>
      <w:r>
        <w:t>ст.ст</w:t>
      </w:r>
      <w:r>
        <w:t>. 25, 254 УПК Российской Федерации, ст. 76 УК Российской Федерации, мировой судья, -</w:t>
      </w:r>
    </w:p>
    <w:p w:rsidR="00A77B3E" w:rsidP="00076820">
      <w:pPr>
        <w:jc w:val="both"/>
      </w:pPr>
    </w:p>
    <w:p w:rsidR="00A77B3E" w:rsidP="00076820">
      <w:pPr>
        <w:jc w:val="center"/>
      </w:pPr>
      <w:r>
        <w:t>п о с т а н о в и л:</w:t>
      </w:r>
    </w:p>
    <w:p w:rsidR="00A77B3E" w:rsidP="00076820">
      <w:pPr>
        <w:jc w:val="both"/>
      </w:pPr>
      <w:r>
        <w:t xml:space="preserve">       </w:t>
      </w:r>
    </w:p>
    <w:p w:rsidR="00A77B3E" w:rsidP="00076820">
      <w:pPr>
        <w:jc w:val="both"/>
      </w:pPr>
      <w:r>
        <w:t>Пр</w:t>
      </w:r>
      <w:r>
        <w:t xml:space="preserve">екратить уголовное дело и освободить от уголовной ответственности </w:t>
      </w:r>
      <w:r>
        <w:t>Крючкова</w:t>
      </w:r>
      <w:r>
        <w:t xml:space="preserve"> Константина Александровича, паспортные данные, УССР, обвиняемого в совершении преступления, предусмотренного ч.1 ст. 167 УК Российской Федерации, по основаниям, предусмотренным ст. </w:t>
      </w:r>
      <w:r>
        <w:t xml:space="preserve">25 УПК Российской Федерации, ст. 76 УК Российской Федерации – в связи с примирением с потерпевшей стороной, а именно с потерпевшим </w:t>
      </w:r>
      <w:r>
        <w:t>фио</w:t>
      </w:r>
    </w:p>
    <w:p w:rsidR="00A77B3E" w:rsidP="00076820">
      <w:pPr>
        <w:jc w:val="both"/>
      </w:pPr>
      <w:r>
        <w:t xml:space="preserve">Меру процессуального принуждения в виде обязательства о явке в отношении </w:t>
      </w:r>
      <w:r>
        <w:t>Крючкова</w:t>
      </w:r>
      <w:r>
        <w:t xml:space="preserve"> К.А. отменить по вступлению постановлен</w:t>
      </w:r>
      <w:r>
        <w:t xml:space="preserve">ия в законную силу. </w:t>
      </w:r>
    </w:p>
    <w:p w:rsidR="00A77B3E" w:rsidP="00076820">
      <w:pPr>
        <w:jc w:val="both"/>
      </w:pPr>
      <w:r>
        <w:t xml:space="preserve">Вещественные доказательства: автомобиль марки марка автомобиля ... дата, в кузове темного серого цвета, государственный регистрационный знак ..., переданный на ответственное хранение под сохранную расписку собственнику – </w:t>
      </w:r>
      <w:r>
        <w:t>фио</w:t>
      </w:r>
      <w:r>
        <w:t xml:space="preserve">  (</w:t>
      </w:r>
      <w:r>
        <w:t>л.д</w:t>
      </w:r>
      <w:r>
        <w:t>. 83-</w:t>
      </w:r>
      <w:r>
        <w:t>84) оставить последнему  по принадлежности.</w:t>
      </w:r>
    </w:p>
    <w:p w:rsidR="00A77B3E" w:rsidP="00076820">
      <w:pPr>
        <w:jc w:val="both"/>
      </w:pPr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в течение деся</w:t>
      </w:r>
      <w:r>
        <w:t>ти суток со дня его вынесения.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И.В. </w:t>
      </w:r>
      <w:r>
        <w:t>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