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E53AC" w:rsidRPr="00EE53AC" w:rsidP="00EE53AC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53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1-71-15/2017</w:t>
      </w:r>
    </w:p>
    <w:p w:rsidR="00EE53AC" w:rsidRPr="00EE53AC" w:rsidP="00EE53AC">
      <w:pPr>
        <w:keepNext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53AC" w:rsidRPr="00EE53AC" w:rsidP="00EE53AC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EE53AC" w:rsidRPr="00EE53AC" w:rsidP="00EE53AC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EE53AC" w:rsidRPr="00EE53AC" w:rsidP="00EE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AC" w:rsidRPr="00EE53AC" w:rsidP="00EE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«28» августа 2017 года                                                                                г. Саки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 государственного обвинителя – Щербины Н.А.,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–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Дегтерева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Шушкановой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представившей удостоверение №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ордер №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 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 Жебрак Я.А.,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зале судебного участка в г. Саки в особом порядке уголовное дело в отношении: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Дегтерева</w:t>
      </w:r>
      <w:r w:rsidRPr="00EE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E5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гражданина Российской Федерации, имеющего среднее образование, женатого, имеющего на иждивении малолетнею дочь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работающего ,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 , военнообязанного, 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судимого: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Сакским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горрайонным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Автономной Республики Крым по ч.2 ст. 185, ч.3 ст.185, ч.1 ст.70, ч.1 ст.71 УК Украины к 4 годам 1 месяцу лишения свободы, определением Апелляционного суда АР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приговор в части наказания оставлен без изменений;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Железнодорожного районного суда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горрайонного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Автономной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приведен в соответствие с Уголовным Кодексом Российской Федерации и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Дегтерев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считается судимым по ч.1 ст.158, п. «б» ч.2 ст. 158, 69, 70 УК Российской Федерации к 4 годам 1 месяцу лишения свободы, с отбыванием наказания в исправительной колонии строгого режима;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Железнодорожного районного суда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г.Симферополя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Дегтерев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освобожден условно-досрочно от отбывания оставшейся части наказания, назначенного приговором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горрайонного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год 06 месяцев 09 дней,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обвиняемого в совершении преступления, предусмотренного ч.1 ст.139 УК Российской Федерации, </w:t>
      </w:r>
    </w:p>
    <w:p w:rsidR="00EE53AC" w:rsidRPr="00EE53AC" w:rsidP="00EE53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AC" w:rsidRPr="00EE53AC" w:rsidP="00EE5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53AC" w:rsidRPr="00EE53AC" w:rsidP="00EE5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>Дегтерев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времени с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,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 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будучи в состоянии алкогольного опьянения, с целью переночевать пришел к кв. №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 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которой проживает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., постучался во входную дверь, 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но ему никто не открыл.  После чего у 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>Дегтерева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возник преступный умысел, направленный на незаконное проникновение в жилище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>Дегтерев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реализуя свой преступный умысел,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времени с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 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осознавая общественную опасность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ст.25 Конституции РФ, согласно которой, жилище неприкосновенно, никто не вправе проникать в жилище против воли проживающих в нем лиц, не иначе, как в случаях, установленных федеральным законом, или на основании судебного решения и желая этого, не имея законных оснований, вопреки воле проживающего в нем лица, снял фрагмент фанеры, используемый для прикрытия окна, расположенного рядом с входной в дом дверью, после чего разбил фанерой окно и через образовавшийся проем проник в жилище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незаконно пребывал определенное время. 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eastAsia="Calibri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EE53AC">
        <w:rPr>
          <w:rFonts w:ascii="Times New Roman" w:hAnsi="Times New Roman"/>
          <w:sz w:val="28"/>
          <w:szCs w:val="28"/>
        </w:rPr>
        <w:t>Дегтерев</w:t>
      </w:r>
      <w:r w:rsidRPr="00EE53AC">
        <w:rPr>
          <w:rFonts w:ascii="Times New Roman" w:hAnsi="Times New Roman"/>
          <w:sz w:val="28"/>
          <w:szCs w:val="28"/>
        </w:rPr>
        <w:t xml:space="preserve"> В.В.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возражали потерпевший и  государственный обвинитель.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 w:rsidRPr="00EE53AC">
        <w:rPr>
          <w:rFonts w:ascii="Times New Roman" w:hAnsi="Times New Roman"/>
          <w:sz w:val="28"/>
          <w:szCs w:val="28"/>
        </w:rPr>
        <w:t>Шушканова</w:t>
      </w:r>
      <w:r w:rsidRPr="00EE53AC">
        <w:rPr>
          <w:rFonts w:ascii="Times New Roman" w:hAnsi="Times New Roman"/>
          <w:sz w:val="28"/>
          <w:szCs w:val="28"/>
        </w:rPr>
        <w:t xml:space="preserve"> В.А. не оспаривала законность и допустимость имеющихся в деле доказательств и не заявила о нарушении прав подсудимого в ходе следствия.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hAnsi="Times New Roman"/>
          <w:sz w:val="28"/>
          <w:szCs w:val="28"/>
        </w:rPr>
        <w:t>ФИО</w:t>
      </w:r>
      <w:r w:rsidRPr="00EE53AC">
        <w:rPr>
          <w:rFonts w:ascii="Times New Roman" w:hAnsi="Times New Roman"/>
          <w:sz w:val="28"/>
          <w:szCs w:val="28"/>
        </w:rPr>
        <w:t xml:space="preserve">  не возражал против рассмотрения дела в особом порядке, о чем свидетельствует его заявление, имеющееся в материалах уголовного дела.  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>Государственный обвинитель не возражал против рассмотрения дела в особом порядке.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Мировой судья находит доказанной вину подсудимого </w:t>
      </w:r>
      <w:r w:rsidRPr="00EE53AC">
        <w:rPr>
          <w:rFonts w:ascii="Times New Roman" w:hAnsi="Times New Roman"/>
          <w:sz w:val="28"/>
          <w:szCs w:val="28"/>
        </w:rPr>
        <w:t>Дегтерева</w:t>
      </w:r>
      <w:r w:rsidRPr="00EE53AC">
        <w:rPr>
          <w:rFonts w:ascii="Times New Roman" w:hAnsi="Times New Roman"/>
          <w:sz w:val="28"/>
          <w:szCs w:val="28"/>
        </w:rPr>
        <w:t xml:space="preserve"> В.В.</w:t>
      </w:r>
      <w:r w:rsidRPr="00EE5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53AC">
        <w:rPr>
          <w:rFonts w:ascii="Times New Roman" w:hAnsi="Times New Roman"/>
          <w:sz w:val="28"/>
          <w:szCs w:val="28"/>
        </w:rPr>
        <w:t xml:space="preserve">в предъявленном ему обвинении и квалифицирует его действия  по ч.1 ст. 139 УК Российской Федерации – как  незаконное проникновение в жилище, совершенное против воли проживающего в нем лица. 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При назначении подсудимому наказания, мировой судья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Pr="00EE53AC">
        <w:rPr>
          <w:rFonts w:ascii="Times New Roman" w:hAnsi="Times New Roman"/>
          <w:sz w:val="28"/>
          <w:szCs w:val="28"/>
        </w:rPr>
        <w:t>Дегтерева</w:t>
      </w:r>
      <w:r w:rsidRPr="00EE53AC">
        <w:rPr>
          <w:rFonts w:ascii="Times New Roman" w:hAnsi="Times New Roman"/>
          <w:sz w:val="28"/>
          <w:szCs w:val="28"/>
        </w:rPr>
        <w:t xml:space="preserve"> В.В.</w:t>
      </w:r>
    </w:p>
    <w:p w:rsidR="00EE53AC" w:rsidRPr="00EE53AC" w:rsidP="00EE53AC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/>
          <w:color w:val="000000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>Дегтерев</w:t>
      </w:r>
      <w:r w:rsidRPr="00EE53AC">
        <w:rPr>
          <w:rFonts w:ascii="Times New Roman" w:hAnsi="Times New Roman"/>
          <w:sz w:val="28"/>
          <w:szCs w:val="28"/>
        </w:rPr>
        <w:t xml:space="preserve"> В.В. совершил преступление небольшой тяжести, </w:t>
      </w:r>
      <w:r w:rsidRPr="00EE53AC">
        <w:rPr>
          <w:rFonts w:ascii="Times New Roman" w:hAnsi="Times New Roman"/>
          <w:sz w:val="28"/>
          <w:szCs w:val="28"/>
        </w:rPr>
        <w:t xml:space="preserve">направленное  против конституционных прав и свобод человека и гражданина.  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Мировым судьей также установлено, что </w:t>
      </w:r>
      <w:r w:rsidRPr="00EE53AC">
        <w:rPr>
          <w:rFonts w:ascii="Times New Roman" w:hAnsi="Times New Roman"/>
          <w:sz w:val="28"/>
          <w:szCs w:val="28"/>
        </w:rPr>
        <w:t>Дегтерев</w:t>
      </w:r>
      <w:r w:rsidRPr="00EE53AC">
        <w:rPr>
          <w:rFonts w:ascii="Times New Roman" w:hAnsi="Times New Roman"/>
          <w:sz w:val="28"/>
          <w:szCs w:val="28"/>
        </w:rPr>
        <w:t xml:space="preserve"> В.В. ранее судим (л.д.24-25); на учете у врача-психиатра и врача-нарколога в  г. Саки и </w:t>
      </w:r>
      <w:r w:rsidRPr="00EE53AC">
        <w:rPr>
          <w:rFonts w:ascii="Times New Roman" w:hAnsi="Times New Roman"/>
          <w:sz w:val="28"/>
          <w:szCs w:val="28"/>
        </w:rPr>
        <w:t>Сакском</w:t>
      </w:r>
      <w:r w:rsidRPr="00EE53AC">
        <w:rPr>
          <w:rFonts w:ascii="Times New Roman" w:hAnsi="Times New Roman"/>
          <w:sz w:val="28"/>
          <w:szCs w:val="28"/>
        </w:rPr>
        <w:t xml:space="preserve"> районе не состоит (л.д.27); по месту жительства  характеризуется с посредственной стороны, в злоупотреблении алкогольными напитками и нарушении общественного порядка замечен не был, в конфликтных ситуациях с жителями </w:t>
      </w:r>
      <w:r w:rsidRPr="00EE53AC">
        <w:rPr>
          <w:rFonts w:ascii="Times New Roman" w:hAnsi="Times New Roman"/>
          <w:sz w:val="28"/>
          <w:szCs w:val="28"/>
        </w:rPr>
        <w:t>с</w:t>
      </w:r>
      <w:r w:rsidRPr="00EE53AC">
        <w:rPr>
          <w:rFonts w:ascii="Times New Roman" w:hAnsi="Times New Roman"/>
          <w:sz w:val="28"/>
          <w:szCs w:val="28"/>
        </w:rPr>
        <w:t>.П</w:t>
      </w:r>
      <w:r w:rsidRPr="00EE53AC">
        <w:rPr>
          <w:rFonts w:ascii="Times New Roman" w:hAnsi="Times New Roman"/>
          <w:sz w:val="28"/>
          <w:szCs w:val="28"/>
        </w:rPr>
        <w:t>рибрежное</w:t>
      </w:r>
      <w:r w:rsidRPr="00EE53AC">
        <w:rPr>
          <w:rFonts w:ascii="Times New Roman" w:hAnsi="Times New Roman"/>
          <w:sz w:val="28"/>
          <w:szCs w:val="28"/>
        </w:rPr>
        <w:t xml:space="preserve"> </w:t>
      </w:r>
      <w:r w:rsidRPr="00EE53AC">
        <w:rPr>
          <w:rFonts w:ascii="Times New Roman" w:hAnsi="Times New Roman"/>
          <w:sz w:val="28"/>
          <w:szCs w:val="28"/>
        </w:rPr>
        <w:t>Сакского</w:t>
      </w:r>
      <w:r w:rsidRPr="00EE53AC">
        <w:rPr>
          <w:rFonts w:ascii="Times New Roman" w:hAnsi="Times New Roman"/>
          <w:sz w:val="28"/>
          <w:szCs w:val="28"/>
        </w:rPr>
        <w:t xml:space="preserve"> района не участвовал. (л.д.28)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Обстоятельствам, смягчающим наказание </w:t>
      </w:r>
      <w:r w:rsidRPr="00EE53AC">
        <w:rPr>
          <w:rFonts w:ascii="Times New Roman" w:hAnsi="Times New Roman"/>
          <w:sz w:val="28"/>
          <w:szCs w:val="28"/>
        </w:rPr>
        <w:t>Дегтерева</w:t>
      </w:r>
      <w:r w:rsidRPr="00EE53AC">
        <w:rPr>
          <w:rFonts w:ascii="Times New Roman" w:hAnsi="Times New Roman"/>
          <w:sz w:val="28"/>
          <w:szCs w:val="28"/>
        </w:rPr>
        <w:t xml:space="preserve"> В.В. мировой судья признает в соответствии с </w:t>
      </w:r>
      <w:r w:rsidRPr="00EE53AC">
        <w:rPr>
          <w:rFonts w:ascii="Times New Roman" w:hAnsi="Times New Roman"/>
          <w:sz w:val="28"/>
          <w:szCs w:val="28"/>
        </w:rPr>
        <w:t>п.п</w:t>
      </w:r>
      <w:r w:rsidRPr="00EE53AC">
        <w:rPr>
          <w:rFonts w:ascii="Times New Roman" w:hAnsi="Times New Roman"/>
          <w:sz w:val="28"/>
          <w:szCs w:val="28"/>
        </w:rPr>
        <w:t xml:space="preserve">. «г», «и» ч.1 ст. 61 УК Российской Федерации – наличие малолетнего ребенка – дочери </w:t>
      </w:r>
      <w:r>
        <w:rPr>
          <w:rFonts w:ascii="Times New Roman" w:hAnsi="Times New Roman"/>
          <w:sz w:val="28"/>
          <w:szCs w:val="28"/>
        </w:rPr>
        <w:t>ФИО</w:t>
      </w:r>
      <w:r w:rsidRPr="00EE53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 w:rsidRPr="00EE53AC">
        <w:rPr>
          <w:rFonts w:ascii="Times New Roman" w:hAnsi="Times New Roman"/>
          <w:sz w:val="28"/>
          <w:szCs w:val="28"/>
        </w:rPr>
        <w:t>(л.д.73), активное способствование раскрытию и расследованию преступления и в соответствии с ч. 2 ст. 61 УК Российской Федерации - признание вины, раскаяние в содеянном.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Обстоятельством, отягчающим наказание </w:t>
      </w:r>
      <w:r w:rsidRPr="00EE53AC">
        <w:rPr>
          <w:rFonts w:ascii="Times New Roman" w:hAnsi="Times New Roman"/>
          <w:sz w:val="28"/>
          <w:szCs w:val="28"/>
        </w:rPr>
        <w:t>Дегтерева</w:t>
      </w:r>
      <w:r w:rsidRPr="00EE53AC">
        <w:rPr>
          <w:rFonts w:ascii="Times New Roman" w:hAnsi="Times New Roman"/>
          <w:sz w:val="28"/>
          <w:szCs w:val="28"/>
        </w:rPr>
        <w:t xml:space="preserve"> В.В. в силу  п. «а» ч.1 ст. 63 УК Российской Федерации мировой судья признает - рецидив преступлений.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Обстоятельством, отягчающим наказание, в силу ч. 1.1 ст. 63 УК Российской Федерации  мировым судьей признается </w:t>
      </w:r>
      <w:r w:rsidRPr="00EE53AC">
        <w:rPr>
          <w:rFonts w:ascii="Times New Roman" w:hAnsi="Times New Roman" w:cs="Times New Roman"/>
          <w:sz w:val="28"/>
          <w:szCs w:val="28"/>
        </w:rPr>
        <w:t xml:space="preserve">совершение преступления в состоянии алкогольного опьянения, вызванного употреблением алкоголя, поскольку данное состояние  способствовало совершению </w:t>
      </w:r>
      <w:r w:rsidRPr="00EE53AC">
        <w:rPr>
          <w:rFonts w:ascii="Times New Roman" w:hAnsi="Times New Roman" w:cs="Times New Roman"/>
          <w:sz w:val="28"/>
          <w:szCs w:val="28"/>
        </w:rPr>
        <w:t>Дегтерева</w:t>
      </w:r>
      <w:r w:rsidRPr="00EE53AC">
        <w:rPr>
          <w:rFonts w:ascii="Times New Roman" w:hAnsi="Times New Roman" w:cs="Times New Roman"/>
          <w:sz w:val="28"/>
          <w:szCs w:val="28"/>
        </w:rPr>
        <w:t xml:space="preserve"> В.В. преступления, данное им также было подтверждено в судебном заседании. 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Принимая во внимание обстоятельства и тяжесть совершенного преступления, направленное против конституционных прав и свобод человека и гражданина, личность подсудимого, который трудоустроен, посредственно характеризуется по месту проживания, характер его действий, а также наличие смягчающих и отягчающих обстоятельств, мировой судья считает необходимым назначить наказание </w:t>
      </w:r>
      <w:r w:rsidRPr="00EE53AC">
        <w:rPr>
          <w:rFonts w:ascii="Times New Roman" w:hAnsi="Times New Roman"/>
          <w:sz w:val="28"/>
          <w:szCs w:val="28"/>
        </w:rPr>
        <w:t>Дегтереву</w:t>
      </w:r>
      <w:r w:rsidRPr="00EE53AC">
        <w:rPr>
          <w:rFonts w:ascii="Times New Roman" w:hAnsi="Times New Roman"/>
          <w:sz w:val="28"/>
          <w:szCs w:val="28"/>
        </w:rPr>
        <w:t xml:space="preserve"> В.В. в виде исправительных работ, так как данный вид наказания соразмерен содеянному и отвечает целям ч</w:t>
      </w:r>
      <w:r w:rsidRPr="00EE53AC">
        <w:rPr>
          <w:rFonts w:ascii="Times New Roman" w:hAnsi="Times New Roman"/>
          <w:sz w:val="28"/>
          <w:szCs w:val="28"/>
        </w:rPr>
        <w:t xml:space="preserve">. 2 ст. 43 УК Российской Федерации, а именно служит целям исправления осужденного и предупреждения совершения им новых преступлений. 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Препятствий </w:t>
      </w:r>
      <w:r w:rsidRPr="00EE53AC">
        <w:rPr>
          <w:rFonts w:ascii="Times New Roman" w:hAnsi="Times New Roman"/>
          <w:sz w:val="28"/>
          <w:szCs w:val="28"/>
        </w:rPr>
        <w:t>для применения к подсудимому наказания в виде исправительных работ в соответствии с ч</w:t>
      </w:r>
      <w:r w:rsidRPr="00EE53AC">
        <w:rPr>
          <w:rFonts w:ascii="Times New Roman" w:hAnsi="Times New Roman"/>
          <w:sz w:val="28"/>
          <w:szCs w:val="28"/>
        </w:rPr>
        <w:t>. 5 ст. 50 УК Российской Федерации мировым судьей не установлено.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С учетом обстоятельств совершения преступления, личности подсудимого, мировой судья 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установлено оснований для применения </w:t>
      </w:r>
      <w:r w:rsidRPr="00EE53AC">
        <w:rPr>
          <w:rFonts w:ascii="Times New Roman" w:hAnsi="Times New Roman"/>
          <w:sz w:val="28"/>
          <w:szCs w:val="28"/>
        </w:rPr>
        <w:t>ст.ст</w:t>
      </w:r>
      <w:r w:rsidRPr="00EE53AC">
        <w:rPr>
          <w:rFonts w:ascii="Times New Roman" w:hAnsi="Times New Roman"/>
          <w:sz w:val="28"/>
          <w:szCs w:val="28"/>
        </w:rPr>
        <w:t>. 64, 73 УК Российской Федерации.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Мера пресечения в виде подписки о невыезде и надлежащем поведении  в отношении </w:t>
      </w:r>
      <w:r w:rsidRPr="00EE53AC">
        <w:rPr>
          <w:rFonts w:ascii="Times New Roman" w:hAnsi="Times New Roman"/>
          <w:sz w:val="28"/>
          <w:szCs w:val="28"/>
        </w:rPr>
        <w:t>Дегтерева</w:t>
      </w:r>
      <w:r w:rsidRPr="00EE53AC">
        <w:rPr>
          <w:rFonts w:ascii="Times New Roman" w:hAnsi="Times New Roman"/>
          <w:sz w:val="28"/>
          <w:szCs w:val="28"/>
        </w:rPr>
        <w:t xml:space="preserve"> В.В. подлежит отмене по вступлению приговора в законную силу. 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/>
          <w:sz w:val="28"/>
          <w:szCs w:val="28"/>
        </w:rPr>
      </w:pPr>
      <w:r w:rsidRPr="00EE53AC">
        <w:rPr>
          <w:rFonts w:ascii="Times New Roman" w:hAnsi="Times New Roman"/>
          <w:sz w:val="28"/>
          <w:szCs w:val="28"/>
        </w:rPr>
        <w:t xml:space="preserve">Вещественных доказательств по делу нет. 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sz w:val="25"/>
          <w:szCs w:val="25"/>
        </w:rPr>
      </w:pPr>
      <w:r w:rsidRPr="00EE53AC">
        <w:rPr>
          <w:rFonts w:ascii="Times New Roman" w:hAnsi="Times New Roman"/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 w:rsidRPr="00EE53AC">
        <w:rPr>
          <w:rFonts w:ascii="Times New Roman" w:hAnsi="Times New Roman"/>
          <w:sz w:val="28"/>
          <w:szCs w:val="28"/>
        </w:rPr>
        <w:t>Дегтерева</w:t>
      </w:r>
      <w:r w:rsidRPr="00EE53AC">
        <w:rPr>
          <w:rFonts w:ascii="Times New Roman" w:hAnsi="Times New Roman"/>
          <w:sz w:val="28"/>
          <w:szCs w:val="28"/>
        </w:rPr>
        <w:t xml:space="preserve"> В.В. не подлежат. 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sz w:val="25"/>
          <w:szCs w:val="25"/>
        </w:rPr>
      </w:pPr>
      <w:r w:rsidRPr="00EE53AC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ст. 296-299, 309, 316-317 УПК Российской Федерации, мировой судья, -    </w:t>
      </w:r>
    </w:p>
    <w:p w:rsidR="00EE53AC" w:rsidRPr="00EE53AC" w:rsidP="00EE53AC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E5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и г о в о р и л:</w:t>
      </w:r>
    </w:p>
    <w:p w:rsidR="00EE53AC" w:rsidRPr="00EE53AC" w:rsidP="00EE5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Дегтерева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 ст. 139 УК Российской Федерации и назначить ему наказание по ч.1 ст. 139 УК Российской Федерации в виде 5 (пяти) месяцев исправительных работ с удержанием в доход государства 10% из заработной платы.  </w:t>
      </w:r>
    </w:p>
    <w:p w:rsidR="00EE53AC" w:rsidRPr="00EE53AC" w:rsidP="00EE53AC">
      <w:pPr>
        <w:widowControl w:val="0"/>
        <w:spacing w:after="0" w:line="240" w:lineRule="auto"/>
        <w:ind w:right="40" w:firstLine="562"/>
        <w:jc w:val="both"/>
        <w:rPr>
          <w:sz w:val="25"/>
          <w:szCs w:val="25"/>
        </w:rPr>
      </w:pPr>
      <w:r w:rsidRPr="00EE53AC">
        <w:rPr>
          <w:rFonts w:ascii="Times New Roman" w:hAnsi="Times New Roman"/>
          <w:sz w:val="28"/>
          <w:szCs w:val="28"/>
        </w:rPr>
        <w:t xml:space="preserve">Меру пресечения в виде подписке о невыезде и надлежащем поведении  осужденному </w:t>
      </w:r>
      <w:r w:rsidRPr="00EE53AC">
        <w:rPr>
          <w:rFonts w:ascii="Times New Roman" w:hAnsi="Times New Roman"/>
          <w:sz w:val="28"/>
          <w:szCs w:val="28"/>
        </w:rPr>
        <w:t>Дегтереву</w:t>
      </w:r>
      <w:r w:rsidRPr="00EE53AC">
        <w:rPr>
          <w:rFonts w:ascii="Times New Roman" w:hAnsi="Times New Roman"/>
          <w:sz w:val="28"/>
          <w:szCs w:val="28"/>
        </w:rPr>
        <w:t xml:space="preserve"> В.В. отменить  по вступлению приговора в законную силу. </w:t>
      </w:r>
    </w:p>
    <w:p w:rsidR="00EE53AC" w:rsidRPr="00EE53AC" w:rsidP="00EE53AC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Calibri" w:hAnsi="Times New Roman" w:cs="Times New Roman"/>
          <w:sz w:val="28"/>
          <w:szCs w:val="28"/>
        </w:rPr>
        <w:t xml:space="preserve">Приговор может быть обжалован в </w:t>
      </w:r>
      <w:r w:rsidRPr="00EE53AC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EE53AC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судебный участок №71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 w:rsidR="00EE53AC" w:rsidRPr="00EE53AC" w:rsidP="00EE5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EE53AC" w:rsidRPr="00EE53AC" w:rsidP="00EE5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EE53AC" w:rsidRPr="00EE53AC" w:rsidP="00EE5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осужденному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Дегтереву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положения ч. 4 ст. 50 УК Российской Федерации – в случае злостного уклонения осужденного от отбывания исправительных работ суд может заменить 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r w:rsidRPr="00EE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работ. </w:t>
      </w:r>
    </w:p>
    <w:p w:rsidR="00EE53AC" w:rsidRPr="00EE53AC" w:rsidP="00EE5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AC" w:rsidRPr="00EE53AC" w:rsidP="00EE53AC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E53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EE53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          И.В. </w:t>
      </w:r>
      <w:r w:rsidRPr="00EE53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EE53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D2C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EE53AC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E53AC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