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0003DA" w:rsidP="000003DA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0003DA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0003DA" w:rsidR="005B2580">
        <w:rPr>
          <w:rFonts w:ascii="Times New Roman" w:hAnsi="Times New Roman" w:cs="Times New Roman"/>
          <w:b w:val="0"/>
          <w:szCs w:val="28"/>
        </w:rPr>
        <w:t>1</w:t>
      </w:r>
      <w:r w:rsidRPr="000003DA">
        <w:rPr>
          <w:rFonts w:ascii="Times New Roman" w:hAnsi="Times New Roman" w:cs="Times New Roman"/>
          <w:b w:val="0"/>
          <w:szCs w:val="28"/>
        </w:rPr>
        <w:t>-</w:t>
      </w:r>
      <w:r w:rsidRPr="000003DA" w:rsidR="00D15A69">
        <w:rPr>
          <w:rFonts w:ascii="Times New Roman" w:hAnsi="Times New Roman" w:cs="Times New Roman"/>
          <w:b w:val="0"/>
          <w:szCs w:val="28"/>
        </w:rPr>
        <w:t>71-</w:t>
      </w:r>
      <w:r w:rsidR="00F42807">
        <w:rPr>
          <w:rFonts w:ascii="Times New Roman" w:hAnsi="Times New Roman" w:cs="Times New Roman"/>
          <w:b w:val="0"/>
          <w:szCs w:val="28"/>
        </w:rPr>
        <w:t>3</w:t>
      </w:r>
      <w:r w:rsidR="00AA2883">
        <w:rPr>
          <w:rFonts w:ascii="Times New Roman" w:hAnsi="Times New Roman" w:cs="Times New Roman"/>
          <w:b w:val="0"/>
          <w:szCs w:val="28"/>
        </w:rPr>
        <w:t>5</w:t>
      </w:r>
      <w:r w:rsidRPr="000003DA" w:rsidR="00D15A69">
        <w:rPr>
          <w:rFonts w:ascii="Times New Roman" w:hAnsi="Times New Roman" w:cs="Times New Roman"/>
          <w:b w:val="0"/>
          <w:szCs w:val="28"/>
        </w:rPr>
        <w:t>/</w:t>
      </w:r>
      <w:r w:rsidRPr="000003DA">
        <w:rPr>
          <w:rFonts w:ascii="Times New Roman" w:hAnsi="Times New Roman" w:cs="Times New Roman"/>
          <w:b w:val="0"/>
          <w:szCs w:val="28"/>
        </w:rPr>
        <w:t>201</w:t>
      </w:r>
      <w:r w:rsidRPr="000003DA" w:rsidR="0008412E">
        <w:rPr>
          <w:rFonts w:ascii="Times New Roman" w:hAnsi="Times New Roman" w:cs="Times New Roman"/>
          <w:b w:val="0"/>
          <w:szCs w:val="28"/>
        </w:rPr>
        <w:t>8</w:t>
      </w:r>
    </w:p>
    <w:p w:rsidR="00314724" w:rsidRPr="000003DA" w:rsidP="000003DA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>ПОСТАНОВЛЕНИЕ</w:t>
      </w:r>
    </w:p>
    <w:p w:rsidR="00BB1E7A" w:rsidP="000003DA">
      <w:pPr>
        <w:tabs>
          <w:tab w:val="num" w:pos="432"/>
        </w:tabs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«</w:t>
      </w:r>
      <w:r w:rsidR="00AA2883">
        <w:rPr>
          <w:sz w:val="28"/>
          <w:szCs w:val="28"/>
        </w:rPr>
        <w:t>23</w:t>
      </w:r>
      <w:r w:rsidRPr="000003DA">
        <w:rPr>
          <w:sz w:val="28"/>
          <w:szCs w:val="28"/>
        </w:rPr>
        <w:t>»</w:t>
      </w:r>
      <w:r w:rsidRPr="000003DA" w:rsidR="003267D4">
        <w:rPr>
          <w:sz w:val="28"/>
          <w:szCs w:val="28"/>
        </w:rPr>
        <w:t xml:space="preserve"> </w:t>
      </w:r>
      <w:r w:rsidR="00AA2883">
        <w:rPr>
          <w:sz w:val="28"/>
          <w:szCs w:val="28"/>
        </w:rPr>
        <w:t>октября</w:t>
      </w:r>
      <w:r w:rsidRPr="000003DA" w:rsidR="00314724">
        <w:rPr>
          <w:sz w:val="28"/>
          <w:szCs w:val="28"/>
        </w:rPr>
        <w:t xml:space="preserve"> 201</w:t>
      </w:r>
      <w:r w:rsidRPr="000003DA" w:rsidR="0008412E">
        <w:rPr>
          <w:sz w:val="28"/>
          <w:szCs w:val="28"/>
        </w:rPr>
        <w:t>8</w:t>
      </w:r>
      <w:r w:rsidRPr="000003DA" w:rsidR="00314724">
        <w:rPr>
          <w:sz w:val="28"/>
          <w:szCs w:val="28"/>
        </w:rPr>
        <w:t xml:space="preserve"> года </w:t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="00EC3AC5">
        <w:rPr>
          <w:sz w:val="28"/>
          <w:szCs w:val="28"/>
        </w:rPr>
        <w:t xml:space="preserve">        </w:t>
      </w:r>
      <w:r w:rsidRPr="000003DA">
        <w:rPr>
          <w:sz w:val="28"/>
          <w:szCs w:val="28"/>
        </w:rPr>
        <w:t>г. С</w:t>
      </w:r>
      <w:r w:rsidRPr="000003DA" w:rsidR="00D15A69">
        <w:rPr>
          <w:sz w:val="28"/>
          <w:szCs w:val="28"/>
        </w:rPr>
        <w:t>аки</w:t>
      </w:r>
    </w:p>
    <w:p w:rsidR="00F42807" w:rsidP="000003DA">
      <w:pPr>
        <w:tabs>
          <w:tab w:val="num" w:pos="432"/>
        </w:tabs>
        <w:contextualSpacing/>
        <w:jc w:val="both"/>
        <w:rPr>
          <w:sz w:val="28"/>
          <w:szCs w:val="28"/>
        </w:rPr>
      </w:pP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М</w:t>
      </w:r>
      <w:r w:rsidRPr="000003DA" w:rsidR="0008412E">
        <w:rPr>
          <w:sz w:val="28"/>
          <w:szCs w:val="28"/>
        </w:rPr>
        <w:t>ировой судья судебного участка № 7</w:t>
      </w:r>
      <w:r w:rsidRPr="000003DA">
        <w:rPr>
          <w:sz w:val="28"/>
          <w:szCs w:val="28"/>
        </w:rPr>
        <w:t>1</w:t>
      </w:r>
      <w:r w:rsidRPr="000003DA" w:rsidR="0008412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0003DA">
        <w:rPr>
          <w:sz w:val="28"/>
          <w:szCs w:val="28"/>
        </w:rPr>
        <w:t>Липовская И.В.</w:t>
      </w:r>
      <w:r w:rsidRPr="000003DA" w:rsidR="0008412E">
        <w:rPr>
          <w:sz w:val="28"/>
          <w:szCs w:val="28"/>
        </w:rPr>
        <w:t>,</w:t>
      </w:r>
    </w:p>
    <w:p w:rsidR="00EC75B6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03DA">
        <w:rPr>
          <w:bCs/>
          <w:sz w:val="28"/>
          <w:szCs w:val="28"/>
        </w:rPr>
        <w:t xml:space="preserve">с участием </w:t>
      </w:r>
      <w:r w:rsidR="00AA2883">
        <w:rPr>
          <w:bCs/>
          <w:sz w:val="28"/>
          <w:szCs w:val="28"/>
        </w:rPr>
        <w:t xml:space="preserve">частного обвинителя – </w:t>
      </w:r>
      <w:r w:rsidR="007C0A3E">
        <w:rPr>
          <w:bCs/>
          <w:sz w:val="28"/>
          <w:szCs w:val="28"/>
        </w:rPr>
        <w:t xml:space="preserve"> потерпевшей </w:t>
      </w:r>
      <w:r w:rsidR="00F64553">
        <w:rPr>
          <w:bCs/>
          <w:sz w:val="28"/>
          <w:szCs w:val="28"/>
        </w:rPr>
        <w:t>ФИО</w:t>
      </w:r>
      <w:r w:rsidRPr="000003DA">
        <w:rPr>
          <w:bCs/>
          <w:sz w:val="28"/>
          <w:szCs w:val="28"/>
        </w:rPr>
        <w:t>,</w:t>
      </w:r>
    </w:p>
    <w:p w:rsidR="00AA2883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защитника </w:t>
      </w:r>
      <w:r w:rsidR="007C0A3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адвоката Гаврилюка М.А., действующего в интересах частного обвинителя</w:t>
      </w:r>
      <w:r w:rsidR="007C0A3E">
        <w:rPr>
          <w:bCs/>
          <w:sz w:val="28"/>
          <w:szCs w:val="28"/>
        </w:rPr>
        <w:t xml:space="preserve"> - потерпевшего</w:t>
      </w:r>
      <w:r>
        <w:rPr>
          <w:bCs/>
          <w:sz w:val="28"/>
          <w:szCs w:val="28"/>
        </w:rPr>
        <w:t>, представившего удостоверение № 1044 от 26 октября 2015 года, ордер № 34 от 15 октября 2018 года,</w:t>
      </w:r>
    </w:p>
    <w:p w:rsidR="00AA2883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подсудимой – </w:t>
      </w:r>
      <w:r>
        <w:rPr>
          <w:bCs/>
          <w:sz w:val="28"/>
          <w:szCs w:val="28"/>
        </w:rPr>
        <w:t>Линкевич</w:t>
      </w:r>
      <w:r>
        <w:rPr>
          <w:bCs/>
          <w:sz w:val="28"/>
          <w:szCs w:val="28"/>
        </w:rPr>
        <w:t xml:space="preserve"> Е.В., </w:t>
      </w:r>
    </w:p>
    <w:p w:rsidR="00AA2883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защитника </w:t>
      </w:r>
      <w:r>
        <w:rPr>
          <w:bCs/>
          <w:sz w:val="28"/>
          <w:szCs w:val="28"/>
        </w:rPr>
        <w:t xml:space="preserve">- адвоката </w:t>
      </w:r>
      <w:r>
        <w:rPr>
          <w:bCs/>
          <w:sz w:val="28"/>
          <w:szCs w:val="28"/>
        </w:rPr>
        <w:t>Таранец</w:t>
      </w:r>
      <w:r>
        <w:rPr>
          <w:bCs/>
          <w:sz w:val="28"/>
          <w:szCs w:val="28"/>
        </w:rPr>
        <w:t xml:space="preserve"> С.А., действующей в интересах подсудимой, представившей удостоверение № 455 от 10 ноября 2015 года, ордер № 037495 от 16 октября 2018 года,  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при секретаре – </w:t>
      </w:r>
      <w:r w:rsidR="00AA2883">
        <w:rPr>
          <w:sz w:val="28"/>
          <w:szCs w:val="28"/>
        </w:rPr>
        <w:t>Абкеримове</w:t>
      </w:r>
      <w:r w:rsidR="00AA2883">
        <w:rPr>
          <w:sz w:val="28"/>
          <w:szCs w:val="28"/>
        </w:rPr>
        <w:t xml:space="preserve"> Б.У.</w:t>
      </w:r>
      <w:r w:rsidRPr="000003DA">
        <w:rPr>
          <w:sz w:val="28"/>
          <w:szCs w:val="28"/>
        </w:rPr>
        <w:t>,</w:t>
      </w:r>
    </w:p>
    <w:p w:rsidR="0058418E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рассмотрев в открытом судебном заседании </w:t>
      </w:r>
      <w:r w:rsidRPr="000003DA" w:rsidR="00741C69">
        <w:rPr>
          <w:sz w:val="28"/>
          <w:szCs w:val="28"/>
        </w:rPr>
        <w:t>в зале судебного участка в г. С</w:t>
      </w:r>
      <w:r w:rsidRPr="000003DA" w:rsidR="00D15A69">
        <w:rPr>
          <w:sz w:val="28"/>
          <w:szCs w:val="28"/>
        </w:rPr>
        <w:t>аки</w:t>
      </w:r>
      <w:r w:rsidRPr="000003DA" w:rsidR="00E467AD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уголовное дело </w:t>
      </w:r>
      <w:r w:rsidR="00AA2883">
        <w:rPr>
          <w:sz w:val="28"/>
          <w:szCs w:val="28"/>
        </w:rPr>
        <w:t xml:space="preserve">частного обвинения </w:t>
      </w:r>
      <w:r w:rsidRPr="000003DA">
        <w:rPr>
          <w:sz w:val="28"/>
          <w:szCs w:val="28"/>
        </w:rPr>
        <w:t>в отношении:</w:t>
      </w:r>
    </w:p>
    <w:p w:rsidR="00B315C3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Линкевич</w:t>
      </w:r>
      <w:r>
        <w:rPr>
          <w:b/>
          <w:sz w:val="28"/>
          <w:szCs w:val="28"/>
        </w:rPr>
        <w:t xml:space="preserve"> </w:t>
      </w:r>
      <w:r w:rsidR="00BF5AA3">
        <w:rPr>
          <w:b/>
          <w:sz w:val="28"/>
          <w:szCs w:val="28"/>
        </w:rPr>
        <w:t>Е.В.</w:t>
      </w:r>
      <w:r>
        <w:rPr>
          <w:b/>
          <w:sz w:val="28"/>
          <w:szCs w:val="28"/>
        </w:rPr>
        <w:t xml:space="preserve">, </w:t>
      </w:r>
      <w:r w:rsidR="00BF5AA3">
        <w:rPr>
          <w:b/>
          <w:sz w:val="28"/>
          <w:szCs w:val="28"/>
        </w:rPr>
        <w:t>ДД.ММ</w:t>
      </w:r>
      <w:r w:rsidR="00BF5AA3">
        <w:rPr>
          <w:b/>
          <w:sz w:val="28"/>
          <w:szCs w:val="28"/>
        </w:rPr>
        <w:t>.Г</w:t>
      </w:r>
      <w:r w:rsidR="00BF5AA3">
        <w:rPr>
          <w:b/>
          <w:sz w:val="28"/>
          <w:szCs w:val="28"/>
        </w:rPr>
        <w:t>ГГГ</w:t>
      </w:r>
      <w:r>
        <w:rPr>
          <w:sz w:val="28"/>
          <w:szCs w:val="28"/>
        </w:rPr>
        <w:t xml:space="preserve"> </w:t>
      </w:r>
      <w:r w:rsidRPr="000003DA" w:rsidR="002E57EB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ки </w:t>
      </w:r>
      <w:r w:rsidR="00BF5AA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F42807">
        <w:rPr>
          <w:sz w:val="28"/>
          <w:szCs w:val="28"/>
        </w:rPr>
        <w:t>граждан</w:t>
      </w:r>
      <w:r w:rsidR="00220AF8">
        <w:rPr>
          <w:sz w:val="28"/>
          <w:szCs w:val="28"/>
        </w:rPr>
        <w:t>ки</w:t>
      </w:r>
      <w:r w:rsidR="00F42807">
        <w:rPr>
          <w:sz w:val="28"/>
          <w:szCs w:val="28"/>
        </w:rPr>
        <w:t xml:space="preserve"> Р</w:t>
      </w:r>
      <w:r w:rsidRPr="000003DA" w:rsidR="002E57EB">
        <w:rPr>
          <w:sz w:val="28"/>
          <w:szCs w:val="28"/>
        </w:rPr>
        <w:t>оссийской Федерации, имеюще</w:t>
      </w:r>
      <w:r w:rsidR="00220AF8">
        <w:rPr>
          <w:sz w:val="28"/>
          <w:szCs w:val="28"/>
        </w:rPr>
        <w:t>й</w:t>
      </w:r>
      <w:r w:rsidRPr="000003DA" w:rsidR="002E57EB">
        <w:rPr>
          <w:sz w:val="28"/>
          <w:szCs w:val="28"/>
        </w:rPr>
        <w:t xml:space="preserve"> средне</w:t>
      </w:r>
      <w:r w:rsidR="00220AF8">
        <w:rPr>
          <w:sz w:val="28"/>
          <w:szCs w:val="28"/>
        </w:rPr>
        <w:t>-</w:t>
      </w:r>
      <w:r w:rsidR="00F42807">
        <w:rPr>
          <w:sz w:val="28"/>
          <w:szCs w:val="28"/>
        </w:rPr>
        <w:t>специальное</w:t>
      </w:r>
      <w:r w:rsidRPr="000003DA" w:rsidR="002E57EB">
        <w:rPr>
          <w:sz w:val="28"/>
          <w:szCs w:val="28"/>
        </w:rPr>
        <w:t xml:space="preserve"> образование, </w:t>
      </w:r>
      <w:r w:rsidR="00220AF8">
        <w:rPr>
          <w:sz w:val="28"/>
          <w:szCs w:val="28"/>
        </w:rPr>
        <w:t xml:space="preserve">разведенной, трудоустроенной </w:t>
      </w:r>
      <w:r w:rsidR="00BF5AA3">
        <w:rPr>
          <w:sz w:val="28"/>
          <w:szCs w:val="28"/>
        </w:rPr>
        <w:t>«данные изъяты»</w:t>
      </w:r>
      <w:r w:rsidR="00220AF8">
        <w:rPr>
          <w:sz w:val="28"/>
          <w:szCs w:val="28"/>
        </w:rPr>
        <w:t>,</w:t>
      </w:r>
      <w:r w:rsidR="007C0A3E">
        <w:rPr>
          <w:sz w:val="28"/>
          <w:szCs w:val="28"/>
        </w:rPr>
        <w:t xml:space="preserve"> </w:t>
      </w:r>
      <w:r w:rsidR="00220AF8">
        <w:rPr>
          <w:sz w:val="28"/>
          <w:szCs w:val="28"/>
        </w:rPr>
        <w:t xml:space="preserve">зарегистрированной по адресу: </w:t>
      </w:r>
      <w:r w:rsidR="00BF5AA3">
        <w:rPr>
          <w:sz w:val="28"/>
          <w:szCs w:val="28"/>
        </w:rPr>
        <w:t>АДРЕС</w:t>
      </w:r>
      <w:r w:rsidR="00220AF8">
        <w:rPr>
          <w:sz w:val="28"/>
          <w:szCs w:val="28"/>
        </w:rPr>
        <w:t xml:space="preserve">, </w:t>
      </w:r>
      <w:r w:rsidR="00220AF8">
        <w:rPr>
          <w:sz w:val="28"/>
          <w:szCs w:val="28"/>
        </w:rPr>
        <w:t>проживающей</w:t>
      </w:r>
      <w:r w:rsidR="00220AF8">
        <w:rPr>
          <w:sz w:val="28"/>
          <w:szCs w:val="28"/>
        </w:rPr>
        <w:t xml:space="preserve"> по адресу: </w:t>
      </w:r>
      <w:r w:rsidR="00BF5AA3">
        <w:rPr>
          <w:sz w:val="28"/>
          <w:szCs w:val="28"/>
        </w:rPr>
        <w:t>АДРЕС</w:t>
      </w:r>
      <w:r w:rsidRPr="000003DA">
        <w:rPr>
          <w:sz w:val="28"/>
          <w:szCs w:val="28"/>
        </w:rPr>
        <w:t xml:space="preserve">, </w:t>
      </w:r>
      <w:r w:rsidRPr="000003DA" w:rsidR="00A61D4B">
        <w:rPr>
          <w:sz w:val="28"/>
          <w:szCs w:val="28"/>
        </w:rPr>
        <w:t>не</w:t>
      </w:r>
      <w:r w:rsidR="00CB0F09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>судим</w:t>
      </w:r>
      <w:r w:rsidRPr="000003DA" w:rsidR="001E2340">
        <w:rPr>
          <w:sz w:val="28"/>
          <w:szCs w:val="28"/>
        </w:rPr>
        <w:t>о</w:t>
      </w:r>
      <w:r w:rsidR="00220AF8">
        <w:rPr>
          <w:sz w:val="28"/>
          <w:szCs w:val="28"/>
        </w:rPr>
        <w:t>й</w:t>
      </w:r>
      <w:r w:rsidRPr="000003DA" w:rsidR="00A61D4B">
        <w:rPr>
          <w:sz w:val="28"/>
          <w:szCs w:val="28"/>
        </w:rPr>
        <w:t>,</w:t>
      </w:r>
    </w:p>
    <w:p w:rsidR="0058418E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обвиняемо</w:t>
      </w:r>
      <w:r w:rsidR="00220AF8">
        <w:rPr>
          <w:sz w:val="28"/>
          <w:szCs w:val="28"/>
        </w:rPr>
        <w:t>й</w:t>
      </w:r>
      <w:r w:rsidRPr="000003DA">
        <w:rPr>
          <w:sz w:val="28"/>
          <w:szCs w:val="28"/>
        </w:rPr>
        <w:t xml:space="preserve"> совершении преступлени</w:t>
      </w:r>
      <w:r w:rsidRPr="000003DA">
        <w:rPr>
          <w:sz w:val="28"/>
          <w:szCs w:val="28"/>
        </w:rPr>
        <w:t>я</w:t>
      </w:r>
      <w:r w:rsidRPr="000003DA">
        <w:rPr>
          <w:sz w:val="28"/>
          <w:szCs w:val="28"/>
        </w:rPr>
        <w:t>, предусмотренн</w:t>
      </w:r>
      <w:r w:rsidRPr="000003DA">
        <w:rPr>
          <w:sz w:val="28"/>
          <w:szCs w:val="28"/>
        </w:rPr>
        <w:t>ого ч.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1 </w:t>
      </w:r>
      <w:r w:rsidRPr="000003DA" w:rsidR="00FF0DE2">
        <w:rPr>
          <w:sz w:val="28"/>
          <w:szCs w:val="28"/>
        </w:rPr>
        <w:t>ст.</w:t>
      </w:r>
      <w:r w:rsidRPr="000003DA" w:rsidR="006B3322">
        <w:rPr>
          <w:sz w:val="28"/>
          <w:szCs w:val="28"/>
        </w:rPr>
        <w:t xml:space="preserve"> </w:t>
      </w:r>
      <w:r w:rsidRPr="000003DA" w:rsidR="00FF0DE2">
        <w:rPr>
          <w:sz w:val="28"/>
          <w:szCs w:val="28"/>
        </w:rPr>
        <w:t>1</w:t>
      </w:r>
      <w:r w:rsidR="00220AF8">
        <w:rPr>
          <w:sz w:val="28"/>
          <w:szCs w:val="28"/>
        </w:rPr>
        <w:t>1</w:t>
      </w:r>
      <w:r w:rsidR="00006520">
        <w:rPr>
          <w:sz w:val="28"/>
          <w:szCs w:val="28"/>
        </w:rPr>
        <w:t>5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>УК Р</w:t>
      </w:r>
      <w:r w:rsidR="007C0A3E">
        <w:rPr>
          <w:sz w:val="28"/>
          <w:szCs w:val="28"/>
        </w:rPr>
        <w:t>Ф</w:t>
      </w:r>
      <w:r w:rsidRPr="000003DA">
        <w:rPr>
          <w:sz w:val="28"/>
          <w:szCs w:val="28"/>
        </w:rPr>
        <w:t xml:space="preserve">, </w:t>
      </w:r>
    </w:p>
    <w:p w:rsidR="00404399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 xml:space="preserve">у с т а н о в и </w:t>
      </w:r>
      <w:r w:rsidRPr="000003DA">
        <w:rPr>
          <w:sz w:val="28"/>
          <w:szCs w:val="28"/>
        </w:rPr>
        <w:t>л</w:t>
      </w:r>
      <w:r w:rsidRPr="000003DA">
        <w:rPr>
          <w:sz w:val="28"/>
          <w:szCs w:val="28"/>
        </w:rPr>
        <w:t>:</w:t>
      </w:r>
    </w:p>
    <w:p w:rsidR="00FB2620" w:rsidP="000003DA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 октября</w:t>
      </w:r>
      <w:r w:rsidRPr="000003DA" w:rsidR="00B71C45">
        <w:rPr>
          <w:rFonts w:ascii="Times New Roman" w:hAnsi="Times New Roman" w:cs="Times New Roman"/>
          <w:color w:val="000000"/>
          <w:sz w:val="28"/>
          <w:szCs w:val="28"/>
        </w:rPr>
        <w:t xml:space="preserve"> 2018 года 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в судебный участок № 71 Сакского судебного района (Сакский  муниципальный район и городской округ Саки) Республики Крым </w:t>
      </w:r>
      <w:r w:rsidR="007C0A3E">
        <w:rPr>
          <w:rFonts w:ascii="Times New Roman" w:hAnsi="Times New Roman" w:cs="Times New Roman"/>
          <w:sz w:val="28"/>
          <w:szCs w:val="28"/>
        </w:rPr>
        <w:t xml:space="preserve">от Коробовой Т.А. 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возбуждении уголовного дела частного обвинения, в отношении </w:t>
      </w:r>
      <w:r>
        <w:rPr>
          <w:rFonts w:ascii="Times New Roman" w:hAnsi="Times New Roman" w:cs="Times New Roman"/>
          <w:sz w:val="28"/>
          <w:szCs w:val="28"/>
        </w:rPr>
        <w:t>Линкевич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0003DA" w:rsidR="00B71C45">
        <w:rPr>
          <w:rFonts w:ascii="Times New Roman" w:hAnsi="Times New Roman" w:cs="Times New Roman"/>
          <w:sz w:val="28"/>
          <w:szCs w:val="28"/>
        </w:rPr>
        <w:t>, обвиняемо</w:t>
      </w:r>
      <w:r w:rsidR="00FC67BF">
        <w:rPr>
          <w:rFonts w:ascii="Times New Roman" w:hAnsi="Times New Roman" w:cs="Times New Roman"/>
          <w:sz w:val="28"/>
          <w:szCs w:val="28"/>
        </w:rPr>
        <w:t>й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1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 УК Р</w:t>
      </w:r>
      <w:r w:rsidR="007C0A3E">
        <w:rPr>
          <w:rFonts w:ascii="Times New Roman" w:hAnsi="Times New Roman" w:cs="Times New Roman"/>
          <w:sz w:val="28"/>
          <w:szCs w:val="28"/>
        </w:rPr>
        <w:t>Ф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, а именно – </w:t>
      </w:r>
      <w:r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здоровья.</w:t>
      </w:r>
    </w:p>
    <w:p w:rsidR="00D75343" w:rsidP="000003DA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 в адрес судебного участка поступило заявление от частного обвинителя</w:t>
      </w:r>
      <w:r w:rsidR="007C0A3E">
        <w:rPr>
          <w:rFonts w:ascii="Times New Roman" w:hAnsi="Times New Roman" w:cs="Times New Roman"/>
          <w:sz w:val="28"/>
          <w:szCs w:val="28"/>
        </w:rPr>
        <w:t xml:space="preserve"> – потерпевшей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5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 примирении с подсудимой, прекращении уголовного дела 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тношении </w:t>
      </w:r>
      <w:r>
        <w:rPr>
          <w:rFonts w:ascii="Times New Roman" w:hAnsi="Times New Roman" w:cs="Times New Roman"/>
          <w:sz w:val="28"/>
          <w:szCs w:val="28"/>
        </w:rPr>
        <w:t>Линкевич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примирением.</w:t>
      </w:r>
    </w:p>
    <w:p w:rsidR="00D75343" w:rsidP="000003DA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частный обвинитель </w:t>
      </w:r>
      <w:r w:rsidR="00F6455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поддержала свое заявление о прекращении уголовного дела в связи с примирением с подсудимой </w:t>
      </w:r>
      <w:r>
        <w:rPr>
          <w:rFonts w:ascii="Times New Roman" w:hAnsi="Times New Roman" w:cs="Times New Roman"/>
          <w:sz w:val="28"/>
          <w:szCs w:val="28"/>
        </w:rPr>
        <w:t>Линкевич</w:t>
      </w:r>
      <w:r>
        <w:rPr>
          <w:rFonts w:ascii="Times New Roman" w:hAnsi="Times New Roman" w:cs="Times New Roman"/>
          <w:sz w:val="28"/>
          <w:szCs w:val="28"/>
        </w:rPr>
        <w:t xml:space="preserve"> Е.В.  </w:t>
      </w:r>
    </w:p>
    <w:p w:rsidR="00D75343" w:rsidRPr="00D75343" w:rsidP="00D75343">
      <w:pPr>
        <w:ind w:right="8" w:firstLine="708"/>
        <w:jc w:val="both"/>
        <w:rPr>
          <w:sz w:val="28"/>
          <w:szCs w:val="28"/>
        </w:rPr>
      </w:pPr>
      <w:r w:rsidRPr="00D75343">
        <w:rPr>
          <w:sz w:val="28"/>
          <w:szCs w:val="28"/>
        </w:rPr>
        <w:t xml:space="preserve">Выслушав частного обвинителя - потерпевшую </w:t>
      </w:r>
      <w:r w:rsidR="00F64553">
        <w:rPr>
          <w:sz w:val="28"/>
          <w:szCs w:val="28"/>
        </w:rPr>
        <w:t>ФИО</w:t>
      </w:r>
      <w:r w:rsidRPr="00D75343">
        <w:rPr>
          <w:sz w:val="28"/>
          <w:szCs w:val="28"/>
        </w:rPr>
        <w:t xml:space="preserve"> и ее защитника  – адвоката Гаврилюка М.А., поддержавшего ходатайство частного обвинителя - потерпевшей, выслушав подсудимую </w:t>
      </w:r>
      <w:r w:rsidRPr="00D75343">
        <w:rPr>
          <w:sz w:val="28"/>
          <w:szCs w:val="28"/>
        </w:rPr>
        <w:t>Линкевич</w:t>
      </w:r>
      <w:r w:rsidRPr="00D75343">
        <w:rPr>
          <w:sz w:val="28"/>
          <w:szCs w:val="28"/>
        </w:rPr>
        <w:t xml:space="preserve"> Е.В. и ее защитника – адвоката </w:t>
      </w:r>
      <w:r w:rsidRPr="00D75343">
        <w:rPr>
          <w:sz w:val="28"/>
          <w:szCs w:val="28"/>
        </w:rPr>
        <w:t>Таранец</w:t>
      </w:r>
      <w:r w:rsidRPr="00D75343">
        <w:rPr>
          <w:sz w:val="28"/>
          <w:szCs w:val="28"/>
        </w:rPr>
        <w:t xml:space="preserve"> С.А. не возражавших против прекращения производства по данному уголовному делу в связи с примирением потерпевшей с подсудимой, исследовав материалы уголовного дела, суд приходит к выводу </w:t>
      </w:r>
      <w:r w:rsidRPr="00D75343">
        <w:rPr>
          <w:sz w:val="28"/>
          <w:szCs w:val="28"/>
        </w:rPr>
        <w:t>о том, что производство по данному уголовному</w:t>
      </w:r>
      <w:r w:rsidRPr="00D75343">
        <w:rPr>
          <w:sz w:val="28"/>
          <w:szCs w:val="28"/>
        </w:rPr>
        <w:t xml:space="preserve"> делу подлежит прекращению, исходя из следующего. </w:t>
      </w:r>
    </w:p>
    <w:p w:rsidR="00D75343" w:rsidRPr="00D75343" w:rsidP="00D75343">
      <w:pPr>
        <w:jc w:val="both"/>
        <w:rPr>
          <w:sz w:val="28"/>
          <w:szCs w:val="28"/>
        </w:rPr>
      </w:pPr>
      <w:r w:rsidRPr="00D75343">
        <w:rPr>
          <w:sz w:val="28"/>
          <w:szCs w:val="28"/>
        </w:rPr>
        <w:t xml:space="preserve">           Согласно ст. 20 ч.2 УПК РФ, уголовные дела о преступлениях, предусмотренн</w:t>
      </w:r>
      <w:r>
        <w:rPr>
          <w:sz w:val="28"/>
          <w:szCs w:val="28"/>
        </w:rPr>
        <w:t>ого ч.1</w:t>
      </w:r>
      <w:r w:rsidRPr="00D75343">
        <w:rPr>
          <w:sz w:val="28"/>
          <w:szCs w:val="28"/>
        </w:rPr>
        <w:t xml:space="preserve"> ст. 11</w:t>
      </w:r>
      <w:r>
        <w:rPr>
          <w:sz w:val="28"/>
          <w:szCs w:val="28"/>
        </w:rPr>
        <w:t>5</w:t>
      </w:r>
      <w:r w:rsidRPr="00D75343">
        <w:rPr>
          <w:sz w:val="28"/>
          <w:szCs w:val="28"/>
        </w:rPr>
        <w:t xml:space="preserve"> УК Р</w:t>
      </w:r>
      <w:r>
        <w:rPr>
          <w:sz w:val="28"/>
          <w:szCs w:val="28"/>
        </w:rPr>
        <w:t>Ф</w:t>
      </w:r>
      <w:r w:rsidRPr="00D75343">
        <w:rPr>
          <w:sz w:val="28"/>
          <w:szCs w:val="28"/>
        </w:rPr>
        <w:t xml:space="preserve">, считаются уголовными делами частного обвинения, возбуждаются не иначе как по заявлению потерпевшего, и подлежат прекращению в связи с примирением потерпевшего с обвиняемым. </w:t>
      </w:r>
    </w:p>
    <w:p w:rsidR="00D75343" w:rsidRPr="00D75343" w:rsidP="00D75343">
      <w:pPr>
        <w:jc w:val="both"/>
        <w:rPr>
          <w:sz w:val="28"/>
          <w:szCs w:val="28"/>
        </w:rPr>
      </w:pPr>
      <w:r w:rsidRPr="00D75343">
        <w:rPr>
          <w:sz w:val="28"/>
          <w:szCs w:val="28"/>
        </w:rPr>
        <w:t xml:space="preserve">            В соответствии со ст. 319 ч.5 УПК РФ, в случае поступления от сторон заявлений о примирении производство по уголовному делу по постановлению судьи прекращается в соответствии со ст. 20 ч.2 УПК РФ.</w:t>
      </w:r>
    </w:p>
    <w:p w:rsidR="00D75343" w:rsidRPr="00D75343" w:rsidP="00D75343">
      <w:pPr>
        <w:pStyle w:val="BodyText"/>
        <w:rPr>
          <w:sz w:val="28"/>
          <w:szCs w:val="28"/>
        </w:rPr>
      </w:pPr>
      <w:r w:rsidRPr="00D75343">
        <w:rPr>
          <w:sz w:val="28"/>
          <w:szCs w:val="28"/>
        </w:rPr>
        <w:t xml:space="preserve">               Руководствуясь </w:t>
      </w:r>
      <w:r w:rsidRPr="00D75343">
        <w:rPr>
          <w:sz w:val="28"/>
          <w:szCs w:val="28"/>
        </w:rPr>
        <w:t>ст.ст</w:t>
      </w:r>
      <w:r w:rsidRPr="00D75343">
        <w:rPr>
          <w:sz w:val="28"/>
          <w:szCs w:val="28"/>
        </w:rPr>
        <w:t>. 20, 318, 319 УПК Российской Федерации, суд</w:t>
      </w:r>
    </w:p>
    <w:p w:rsidR="00D75343" w:rsidRPr="00D75343" w:rsidP="00D75343">
      <w:pPr>
        <w:pStyle w:val="Subtitle"/>
        <w:spacing w:before="120" w:after="120"/>
        <w:rPr>
          <w:spacing w:val="60"/>
          <w:sz w:val="28"/>
          <w:szCs w:val="28"/>
        </w:rPr>
      </w:pPr>
      <w:r w:rsidRPr="00D75343">
        <w:rPr>
          <w:spacing w:val="60"/>
          <w:sz w:val="28"/>
          <w:szCs w:val="28"/>
        </w:rPr>
        <w:t>ПОСТАНОВИЛ:</w:t>
      </w:r>
    </w:p>
    <w:p w:rsidR="00D75343" w:rsidRPr="00D75343" w:rsidP="00D75343">
      <w:pPr>
        <w:pStyle w:val="Style3"/>
        <w:widowControl/>
        <w:spacing w:before="72" w:line="240" w:lineRule="auto"/>
        <w:rPr>
          <w:rStyle w:val="FontStyle13"/>
        </w:rPr>
      </w:pPr>
      <w:r w:rsidRPr="00D75343">
        <w:rPr>
          <w:rStyle w:val="FontStyle13"/>
        </w:rPr>
        <w:t xml:space="preserve">Прекратить производство по уголовному делу в отношении </w:t>
      </w:r>
      <w:r>
        <w:rPr>
          <w:rStyle w:val="FontStyle13"/>
        </w:rPr>
        <w:t>Линкевич</w:t>
      </w:r>
      <w:r>
        <w:rPr>
          <w:rStyle w:val="FontStyle13"/>
        </w:rPr>
        <w:t xml:space="preserve"> </w:t>
      </w:r>
      <w:r w:rsidR="00F64553">
        <w:rPr>
          <w:rStyle w:val="FontStyle13"/>
        </w:rPr>
        <w:t>Е.В.</w:t>
      </w:r>
      <w:r w:rsidRPr="00D75343">
        <w:rPr>
          <w:rStyle w:val="FontStyle13"/>
        </w:rPr>
        <w:t xml:space="preserve"> по обвинению в совершении преступления, предусмотренного</w:t>
      </w:r>
      <w:r>
        <w:rPr>
          <w:rStyle w:val="FontStyle13"/>
        </w:rPr>
        <w:t xml:space="preserve"> ч.1</w:t>
      </w:r>
      <w:r w:rsidRPr="00D75343">
        <w:rPr>
          <w:rStyle w:val="FontStyle13"/>
        </w:rPr>
        <w:t xml:space="preserve"> ст.115 УК РФ, на основании </w:t>
      </w:r>
      <w:r>
        <w:rPr>
          <w:rStyle w:val="FontStyle13"/>
        </w:rPr>
        <w:t xml:space="preserve">ч.2 </w:t>
      </w:r>
      <w:r w:rsidRPr="00D75343">
        <w:rPr>
          <w:rStyle w:val="FontStyle13"/>
        </w:rPr>
        <w:t>ст. 20  УПК РФ, в связи с примирением сторон.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B11AC7">
        <w:rPr>
          <w:sz w:val="28"/>
          <w:szCs w:val="28"/>
        </w:rPr>
        <w:t>через судебный участок №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71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8C3C13" w:rsidRPr="00B11AC7" w:rsidP="008C3C13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8C3C13">
      <w:pPr>
        <w:pStyle w:val="Heading1"/>
        <w:numPr>
          <w:ilvl w:val="0"/>
          <w:numId w:val="0"/>
        </w:numPr>
        <w:tabs>
          <w:tab w:val="num" w:pos="432"/>
        </w:tabs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B11AC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D3432">
        <w:rPr>
          <w:rFonts w:ascii="Times New Roman" w:hAnsi="Times New Roman" w:cs="Times New Roman"/>
          <w:b w:val="0"/>
          <w:szCs w:val="28"/>
        </w:rPr>
        <w:t xml:space="preserve">    </w:t>
      </w:r>
      <w:r w:rsidRPr="00B11AC7">
        <w:rPr>
          <w:rFonts w:ascii="Times New Roman" w:hAnsi="Times New Roman" w:cs="Times New Roman"/>
          <w:b w:val="0"/>
          <w:szCs w:val="28"/>
        </w:rPr>
        <w:t xml:space="preserve"> </w:t>
      </w:r>
      <w:r w:rsidR="004D3432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25671D" w:rsidRPr="0025671D" w:rsidP="0025671D">
      <w:pPr>
        <w:rPr>
          <w:lang w:eastAsia="ar-SA"/>
        </w:rPr>
      </w:pPr>
    </w:p>
    <w:p w:rsidR="00CA139E" w:rsidRPr="00B151A1" w:rsidP="00CA139E">
      <w:pPr>
        <w:rPr>
          <w:lang w:eastAsia="ar-SA"/>
        </w:rPr>
      </w:pPr>
    </w:p>
    <w:p w:rsidR="00CA139E" w:rsidRPr="00F25B39" w:rsidP="00CA139E">
      <w:pPr>
        <w:rPr>
          <w:sz w:val="28"/>
          <w:szCs w:val="28"/>
          <w:lang w:eastAsia="ar-SA"/>
        </w:rPr>
      </w:pPr>
    </w:p>
    <w:p w:rsidR="004D4C28" w:rsidRPr="004D4C28" w:rsidP="004D4C28">
      <w:pPr>
        <w:rPr>
          <w:lang w:eastAsia="ar-SA"/>
        </w:rPr>
      </w:pPr>
    </w:p>
    <w:p w:rsidR="00BC018E" w:rsidRPr="000003DA" w:rsidP="000003DA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p w:rsidR="00DC42CE" w:rsidRPr="000003DA" w:rsidP="000003DA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DC42CE" w:rsidRPr="000003DA" w:rsidP="000003DA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741D21" w:rsidRPr="000003DA" w:rsidP="000003DA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sectPr w:rsidSect="00333AD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42" w:right="851" w:bottom="426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E695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>
    <w:pPr>
      <w:pStyle w:val="Footer"/>
      <w:jc w:val="center"/>
    </w:pPr>
  </w:p>
  <w:p w:rsidR="00EE6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134548"/>
      <w:docPartObj>
        <w:docPartGallery w:val="Page Numbers (Top of Page)"/>
        <w:docPartUnique/>
      </w:docPartObj>
    </w:sdtPr>
    <w:sdtContent>
      <w:p w:rsidR="00EE69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>
    <w:pPr>
      <w:pStyle w:val="Header"/>
      <w:jc w:val="center"/>
    </w:pPr>
  </w:p>
  <w:p w:rsidR="00EE6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DA"/>
    <w:rsid w:val="00006520"/>
    <w:rsid w:val="00013140"/>
    <w:rsid w:val="00013C84"/>
    <w:rsid w:val="00030182"/>
    <w:rsid w:val="00031A46"/>
    <w:rsid w:val="000377E4"/>
    <w:rsid w:val="0005767B"/>
    <w:rsid w:val="0008412E"/>
    <w:rsid w:val="0009213E"/>
    <w:rsid w:val="00093E1F"/>
    <w:rsid w:val="000A5654"/>
    <w:rsid w:val="000E09F6"/>
    <w:rsid w:val="000E0BF3"/>
    <w:rsid w:val="000E2606"/>
    <w:rsid w:val="000E453C"/>
    <w:rsid w:val="000F0C51"/>
    <w:rsid w:val="00101FF0"/>
    <w:rsid w:val="00113BE3"/>
    <w:rsid w:val="0012230F"/>
    <w:rsid w:val="00124F21"/>
    <w:rsid w:val="001469AD"/>
    <w:rsid w:val="00146AAF"/>
    <w:rsid w:val="00153B9A"/>
    <w:rsid w:val="00153D8B"/>
    <w:rsid w:val="001964B8"/>
    <w:rsid w:val="001A0EAC"/>
    <w:rsid w:val="001A6DF1"/>
    <w:rsid w:val="001B0AB3"/>
    <w:rsid w:val="001B1FC9"/>
    <w:rsid w:val="001B2C4A"/>
    <w:rsid w:val="001B578C"/>
    <w:rsid w:val="001E2340"/>
    <w:rsid w:val="001E4890"/>
    <w:rsid w:val="00201FD4"/>
    <w:rsid w:val="002032BB"/>
    <w:rsid w:val="00206072"/>
    <w:rsid w:val="002067D3"/>
    <w:rsid w:val="002072C4"/>
    <w:rsid w:val="00207340"/>
    <w:rsid w:val="00211851"/>
    <w:rsid w:val="002141F1"/>
    <w:rsid w:val="00220AF8"/>
    <w:rsid w:val="00240A19"/>
    <w:rsid w:val="00252E60"/>
    <w:rsid w:val="0025671D"/>
    <w:rsid w:val="00256C3B"/>
    <w:rsid w:val="00283411"/>
    <w:rsid w:val="00285E6F"/>
    <w:rsid w:val="002877C3"/>
    <w:rsid w:val="002A2734"/>
    <w:rsid w:val="002A3C63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267D4"/>
    <w:rsid w:val="00333AD1"/>
    <w:rsid w:val="00346CBF"/>
    <w:rsid w:val="00360D9B"/>
    <w:rsid w:val="0036414F"/>
    <w:rsid w:val="00366F4E"/>
    <w:rsid w:val="00374878"/>
    <w:rsid w:val="003823AD"/>
    <w:rsid w:val="003A1FB9"/>
    <w:rsid w:val="003A722C"/>
    <w:rsid w:val="003A7BD5"/>
    <w:rsid w:val="003B50EA"/>
    <w:rsid w:val="003C26C7"/>
    <w:rsid w:val="003C2FB9"/>
    <w:rsid w:val="003D06F8"/>
    <w:rsid w:val="003D73A6"/>
    <w:rsid w:val="003E3C5C"/>
    <w:rsid w:val="00401508"/>
    <w:rsid w:val="00404399"/>
    <w:rsid w:val="004131D3"/>
    <w:rsid w:val="00417219"/>
    <w:rsid w:val="00421561"/>
    <w:rsid w:val="00424A75"/>
    <w:rsid w:val="00481CA9"/>
    <w:rsid w:val="00492D83"/>
    <w:rsid w:val="004A3518"/>
    <w:rsid w:val="004A6414"/>
    <w:rsid w:val="004D3432"/>
    <w:rsid w:val="004D4C28"/>
    <w:rsid w:val="004F29AA"/>
    <w:rsid w:val="00512136"/>
    <w:rsid w:val="00513A0F"/>
    <w:rsid w:val="00517CB1"/>
    <w:rsid w:val="0052195B"/>
    <w:rsid w:val="005229CA"/>
    <w:rsid w:val="00525AB8"/>
    <w:rsid w:val="00545D1C"/>
    <w:rsid w:val="00554CDF"/>
    <w:rsid w:val="00575A06"/>
    <w:rsid w:val="00577C3A"/>
    <w:rsid w:val="0058418E"/>
    <w:rsid w:val="005846F0"/>
    <w:rsid w:val="00586B82"/>
    <w:rsid w:val="005911E7"/>
    <w:rsid w:val="00591B32"/>
    <w:rsid w:val="005B2580"/>
    <w:rsid w:val="005B2B51"/>
    <w:rsid w:val="005D4F3E"/>
    <w:rsid w:val="005E78A5"/>
    <w:rsid w:val="005F1821"/>
    <w:rsid w:val="005F7BA6"/>
    <w:rsid w:val="00605619"/>
    <w:rsid w:val="006113F1"/>
    <w:rsid w:val="0061250F"/>
    <w:rsid w:val="006162D1"/>
    <w:rsid w:val="006307B5"/>
    <w:rsid w:val="00642437"/>
    <w:rsid w:val="00646C99"/>
    <w:rsid w:val="006559C1"/>
    <w:rsid w:val="006602D3"/>
    <w:rsid w:val="006645E3"/>
    <w:rsid w:val="00673C8D"/>
    <w:rsid w:val="00677D11"/>
    <w:rsid w:val="006813C9"/>
    <w:rsid w:val="006A3E58"/>
    <w:rsid w:val="006B0F94"/>
    <w:rsid w:val="006B3001"/>
    <w:rsid w:val="006B3322"/>
    <w:rsid w:val="006C3A04"/>
    <w:rsid w:val="006C70C2"/>
    <w:rsid w:val="006D42D0"/>
    <w:rsid w:val="006E02BE"/>
    <w:rsid w:val="006E5E92"/>
    <w:rsid w:val="006F7942"/>
    <w:rsid w:val="007008EF"/>
    <w:rsid w:val="00740C17"/>
    <w:rsid w:val="00740F51"/>
    <w:rsid w:val="00741C69"/>
    <w:rsid w:val="00741D21"/>
    <w:rsid w:val="007441AA"/>
    <w:rsid w:val="00761772"/>
    <w:rsid w:val="00764F7C"/>
    <w:rsid w:val="007708BC"/>
    <w:rsid w:val="0079026C"/>
    <w:rsid w:val="00797958"/>
    <w:rsid w:val="007B49F6"/>
    <w:rsid w:val="007C0A3E"/>
    <w:rsid w:val="007C3E68"/>
    <w:rsid w:val="007E26C7"/>
    <w:rsid w:val="007F317E"/>
    <w:rsid w:val="00802BDD"/>
    <w:rsid w:val="0081261D"/>
    <w:rsid w:val="0081452B"/>
    <w:rsid w:val="0083179A"/>
    <w:rsid w:val="00853F76"/>
    <w:rsid w:val="0086014F"/>
    <w:rsid w:val="00874265"/>
    <w:rsid w:val="0088290F"/>
    <w:rsid w:val="0089745D"/>
    <w:rsid w:val="008A5B47"/>
    <w:rsid w:val="008A7530"/>
    <w:rsid w:val="008C222B"/>
    <w:rsid w:val="008C3C13"/>
    <w:rsid w:val="008C7C1F"/>
    <w:rsid w:val="008D2D3F"/>
    <w:rsid w:val="008D3F3F"/>
    <w:rsid w:val="008E2486"/>
    <w:rsid w:val="0090733A"/>
    <w:rsid w:val="00935156"/>
    <w:rsid w:val="00941462"/>
    <w:rsid w:val="009452EA"/>
    <w:rsid w:val="0095325D"/>
    <w:rsid w:val="00957951"/>
    <w:rsid w:val="009606C8"/>
    <w:rsid w:val="00982CB4"/>
    <w:rsid w:val="00992075"/>
    <w:rsid w:val="0099740C"/>
    <w:rsid w:val="009E59B9"/>
    <w:rsid w:val="009E7499"/>
    <w:rsid w:val="00A02ADB"/>
    <w:rsid w:val="00A05368"/>
    <w:rsid w:val="00A342BC"/>
    <w:rsid w:val="00A476AE"/>
    <w:rsid w:val="00A50D53"/>
    <w:rsid w:val="00A54529"/>
    <w:rsid w:val="00A61D4B"/>
    <w:rsid w:val="00A650AB"/>
    <w:rsid w:val="00A969FD"/>
    <w:rsid w:val="00AA15A5"/>
    <w:rsid w:val="00AA2883"/>
    <w:rsid w:val="00AC0E51"/>
    <w:rsid w:val="00AC25B9"/>
    <w:rsid w:val="00AD2F2E"/>
    <w:rsid w:val="00AE6196"/>
    <w:rsid w:val="00AF2AC1"/>
    <w:rsid w:val="00AF3018"/>
    <w:rsid w:val="00AF63D1"/>
    <w:rsid w:val="00B02974"/>
    <w:rsid w:val="00B112E9"/>
    <w:rsid w:val="00B114E3"/>
    <w:rsid w:val="00B11AC7"/>
    <w:rsid w:val="00B1467F"/>
    <w:rsid w:val="00B151A1"/>
    <w:rsid w:val="00B15D64"/>
    <w:rsid w:val="00B242B7"/>
    <w:rsid w:val="00B25B47"/>
    <w:rsid w:val="00B315C3"/>
    <w:rsid w:val="00B37328"/>
    <w:rsid w:val="00B3799E"/>
    <w:rsid w:val="00B40E69"/>
    <w:rsid w:val="00B4484F"/>
    <w:rsid w:val="00B53E18"/>
    <w:rsid w:val="00B71C45"/>
    <w:rsid w:val="00B7323F"/>
    <w:rsid w:val="00B775B2"/>
    <w:rsid w:val="00B77E91"/>
    <w:rsid w:val="00B87F62"/>
    <w:rsid w:val="00B96B57"/>
    <w:rsid w:val="00BA5BE4"/>
    <w:rsid w:val="00BA7FEB"/>
    <w:rsid w:val="00BB1E7A"/>
    <w:rsid w:val="00BB2FD8"/>
    <w:rsid w:val="00BC018E"/>
    <w:rsid w:val="00BD0209"/>
    <w:rsid w:val="00BD3128"/>
    <w:rsid w:val="00BE2AEF"/>
    <w:rsid w:val="00BE4648"/>
    <w:rsid w:val="00BF1788"/>
    <w:rsid w:val="00BF4433"/>
    <w:rsid w:val="00BF553B"/>
    <w:rsid w:val="00BF5AA3"/>
    <w:rsid w:val="00BF7896"/>
    <w:rsid w:val="00C25EC5"/>
    <w:rsid w:val="00C2706A"/>
    <w:rsid w:val="00C3254E"/>
    <w:rsid w:val="00C34D0C"/>
    <w:rsid w:val="00C373B7"/>
    <w:rsid w:val="00C37ED4"/>
    <w:rsid w:val="00C440A4"/>
    <w:rsid w:val="00C57E0A"/>
    <w:rsid w:val="00C65ABF"/>
    <w:rsid w:val="00C73099"/>
    <w:rsid w:val="00C80DBF"/>
    <w:rsid w:val="00C92391"/>
    <w:rsid w:val="00C969B9"/>
    <w:rsid w:val="00CA139E"/>
    <w:rsid w:val="00CA195C"/>
    <w:rsid w:val="00CB00EA"/>
    <w:rsid w:val="00CB02AF"/>
    <w:rsid w:val="00CB0F09"/>
    <w:rsid w:val="00CB353C"/>
    <w:rsid w:val="00CB3AF2"/>
    <w:rsid w:val="00CB7833"/>
    <w:rsid w:val="00CD1E2A"/>
    <w:rsid w:val="00CF1A96"/>
    <w:rsid w:val="00CF56A1"/>
    <w:rsid w:val="00CF6E13"/>
    <w:rsid w:val="00D15A69"/>
    <w:rsid w:val="00D2409E"/>
    <w:rsid w:val="00D26787"/>
    <w:rsid w:val="00D31132"/>
    <w:rsid w:val="00D3211D"/>
    <w:rsid w:val="00D725DE"/>
    <w:rsid w:val="00D75343"/>
    <w:rsid w:val="00DC42CE"/>
    <w:rsid w:val="00DC7E67"/>
    <w:rsid w:val="00DF284A"/>
    <w:rsid w:val="00E01304"/>
    <w:rsid w:val="00E0294F"/>
    <w:rsid w:val="00E301C9"/>
    <w:rsid w:val="00E301E0"/>
    <w:rsid w:val="00E41B7B"/>
    <w:rsid w:val="00E467AD"/>
    <w:rsid w:val="00E478C9"/>
    <w:rsid w:val="00E56673"/>
    <w:rsid w:val="00E57941"/>
    <w:rsid w:val="00E867C5"/>
    <w:rsid w:val="00E9169A"/>
    <w:rsid w:val="00EA5FCB"/>
    <w:rsid w:val="00EC0A02"/>
    <w:rsid w:val="00EC3AC5"/>
    <w:rsid w:val="00EC75B6"/>
    <w:rsid w:val="00ED008D"/>
    <w:rsid w:val="00ED1B66"/>
    <w:rsid w:val="00ED6086"/>
    <w:rsid w:val="00EE6951"/>
    <w:rsid w:val="00F004FF"/>
    <w:rsid w:val="00F02E08"/>
    <w:rsid w:val="00F05F53"/>
    <w:rsid w:val="00F1199F"/>
    <w:rsid w:val="00F1575C"/>
    <w:rsid w:val="00F17A51"/>
    <w:rsid w:val="00F25B39"/>
    <w:rsid w:val="00F3352D"/>
    <w:rsid w:val="00F352E6"/>
    <w:rsid w:val="00F42807"/>
    <w:rsid w:val="00F461F2"/>
    <w:rsid w:val="00F61F0E"/>
    <w:rsid w:val="00F64553"/>
    <w:rsid w:val="00F733BA"/>
    <w:rsid w:val="00FA1BE2"/>
    <w:rsid w:val="00FA5114"/>
    <w:rsid w:val="00FA515A"/>
    <w:rsid w:val="00FA5620"/>
    <w:rsid w:val="00FB2620"/>
    <w:rsid w:val="00FB3A3C"/>
    <w:rsid w:val="00FB6135"/>
    <w:rsid w:val="00FC67BF"/>
    <w:rsid w:val="00FD3204"/>
    <w:rsid w:val="00FE153C"/>
    <w:rsid w:val="00FE15A0"/>
    <w:rsid w:val="00FE4733"/>
    <w:rsid w:val="00FF08F9"/>
    <w:rsid w:val="00FF0DE2"/>
    <w:rsid w:val="00FF1AD7"/>
    <w:rsid w:val="00FF360C"/>
    <w:rsid w:val="00FF6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Header">
    <w:name w:val="header"/>
    <w:basedOn w:val="Normal"/>
    <w:link w:val="a4"/>
    <w:uiPriority w:val="99"/>
    <w:unhideWhenUsed/>
    <w:rsid w:val="00084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1B32"/>
    <w:pPr>
      <w:spacing w:before="100" w:beforeAutospacing="1" w:after="100" w:afterAutospacing="1"/>
    </w:pPr>
  </w:style>
  <w:style w:type="paragraph" w:styleId="Title">
    <w:name w:val="Title"/>
    <w:basedOn w:val="Normal"/>
    <w:link w:val="a5"/>
    <w:qFormat/>
    <w:rsid w:val="00FC67BF"/>
    <w:pPr>
      <w:jc w:val="center"/>
    </w:pPr>
    <w:rPr>
      <w:b/>
      <w:bCs/>
    </w:rPr>
  </w:style>
  <w:style w:type="character" w:customStyle="1" w:styleId="a5">
    <w:name w:val="Название Знак"/>
    <w:basedOn w:val="DefaultParagraphFont"/>
    <w:link w:val="Title"/>
    <w:rsid w:val="00FC6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6"/>
    <w:qFormat/>
    <w:rsid w:val="00D75343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DefaultParagraphFont"/>
    <w:link w:val="Subtitle"/>
    <w:rsid w:val="00D753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3">
    <w:name w:val="Style3"/>
    <w:basedOn w:val="Normal"/>
    <w:rsid w:val="00D75343"/>
    <w:pPr>
      <w:widowControl w:val="0"/>
      <w:autoSpaceDE w:val="0"/>
      <w:autoSpaceDN w:val="0"/>
      <w:adjustRightInd w:val="0"/>
      <w:spacing w:line="325" w:lineRule="exact"/>
      <w:ind w:firstLine="768"/>
      <w:jc w:val="both"/>
    </w:pPr>
  </w:style>
  <w:style w:type="character" w:customStyle="1" w:styleId="FontStyle13">
    <w:name w:val="Font Style13"/>
    <w:basedOn w:val="DefaultParagraphFont"/>
    <w:rsid w:val="00D7534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