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6571D">
      <w:pPr>
        <w:jc w:val="right"/>
      </w:pPr>
      <w:r>
        <w:rPr>
          <w:sz w:val="26"/>
        </w:rPr>
        <w:t>Дело № 1-73-15/2020</w:t>
      </w:r>
    </w:p>
    <w:p w:rsidR="0036571D">
      <w:pPr>
        <w:jc w:val="right"/>
      </w:pPr>
      <w:r>
        <w:rPr>
          <w:sz w:val="26"/>
        </w:rPr>
        <w:t>УИД: 91MS0072-телефон-телефон</w:t>
      </w:r>
    </w:p>
    <w:p w:rsidR="0036571D">
      <w:pPr>
        <w:jc w:val="center"/>
      </w:pPr>
      <w:r>
        <w:rPr>
          <w:sz w:val="26"/>
        </w:rPr>
        <w:t>ПОСТАНОВЛЕНИЕ</w:t>
      </w:r>
    </w:p>
    <w:p w:rsidR="0036571D">
      <w:r>
        <w:rPr>
          <w:sz w:val="26"/>
        </w:rPr>
        <w:t xml:space="preserve">08 июля 2020 года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6571D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Подзолкиной</w:t>
      </w:r>
      <w:r>
        <w:rPr>
          <w:sz w:val="26"/>
        </w:rPr>
        <w:t xml:space="preserve"> Д.Б.,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</w:t>
      </w:r>
      <w:r>
        <w:rPr>
          <w:sz w:val="26"/>
        </w:rPr>
        <w:t xml:space="preserve">рора Республики Крым Ярошенко С.С., потерпевшего Лыткина О.Н.,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представившей удостоверение № 1594 от дата, ордер № 128</w:t>
      </w:r>
      <w:r>
        <w:rPr>
          <w:b/>
          <w:i/>
          <w:sz w:val="26"/>
        </w:rPr>
        <w:t xml:space="preserve"> </w:t>
      </w:r>
      <w:r>
        <w:rPr>
          <w:sz w:val="26"/>
        </w:rPr>
        <w:t xml:space="preserve">от 08 июля 2020 года, подсудимого Неронова Ю.Н., </w:t>
      </w:r>
    </w:p>
    <w:p w:rsidR="0036571D">
      <w:r>
        <w:rPr>
          <w:sz w:val="26"/>
        </w:rPr>
        <w:t>рассмотрев в открытом судебном заседании уголовно</w:t>
      </w:r>
      <w:r>
        <w:rPr>
          <w:sz w:val="26"/>
        </w:rPr>
        <w:t xml:space="preserve">е дело по обвинению: </w:t>
      </w:r>
    </w:p>
    <w:p w:rsidR="0036571D">
      <w:pPr>
        <w:ind w:left="709"/>
        <w:jc w:val="both"/>
      </w:pPr>
      <w:r>
        <w:rPr>
          <w:sz w:val="26"/>
        </w:rPr>
        <w:t>Неронова Юрия Николаевича, паспортные данные УССР, гражданина РФ, имеющего высшее образование, женатого, имеющего на иждивении двоих несовершеннолетних детей: Неронова М.Ю., паспортные данные, Неронову А.Ю., паспортные данные, зарегис</w:t>
      </w:r>
      <w:r>
        <w:rPr>
          <w:sz w:val="26"/>
        </w:rPr>
        <w:t xml:space="preserve">трированного по адресу: адрес, проживающего по адресу: адрес, адрес, не судимого, </w:t>
      </w:r>
    </w:p>
    <w:p w:rsidR="0036571D">
      <w:pPr>
        <w:ind w:firstLine="708"/>
      </w:pPr>
      <w:r>
        <w:rPr>
          <w:sz w:val="26"/>
        </w:rPr>
        <w:t>в совершении преступления, предусмотренного ст. 158 ч.1 УК РФ,</w:t>
      </w:r>
    </w:p>
    <w:p w:rsidR="0036571D">
      <w:pPr>
        <w:jc w:val="center"/>
      </w:pPr>
      <w:r>
        <w:rPr>
          <w:sz w:val="26"/>
        </w:rPr>
        <w:t>У С Т А Н О В И Л:</w:t>
      </w:r>
    </w:p>
    <w:p w:rsidR="0036571D">
      <w:pPr>
        <w:jc w:val="both"/>
      </w:pPr>
      <w:r>
        <w:rPr>
          <w:sz w:val="26"/>
        </w:rPr>
        <w:t>Неронов Ю.Н. обвиняется в краже, т.е. тайном хищении чужого имущества, при следующих обстоя</w:t>
      </w:r>
      <w:r>
        <w:rPr>
          <w:sz w:val="26"/>
        </w:rPr>
        <w:t>тельствах.</w:t>
      </w:r>
    </w:p>
    <w:p w:rsidR="0036571D">
      <w:pPr>
        <w:jc w:val="both"/>
      </w:pPr>
      <w:r>
        <w:rPr>
          <w:sz w:val="26"/>
        </w:rPr>
        <w:t>Неронов Ю.Н. дата, около время час., находясь на территории земельного участка, расположенного по адресу: адрес, с целью тайного хищение чужого имущества, действуя умышленно, из корыстных побуждений, путем свободного доступа, тайно похитил дерев</w:t>
      </w:r>
      <w:r>
        <w:rPr>
          <w:sz w:val="26"/>
        </w:rPr>
        <w:t>янные стропила в количестве 9 штук, размерами 50х140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линой по 6 м. каждая, стоимостью 500 руб. каждая, принадлежащие Лыткину О.Н.. После чего с места преступления скрылся, распорядившись </w:t>
      </w:r>
      <w:r>
        <w:rPr>
          <w:sz w:val="26"/>
        </w:rPr>
        <w:t>похищенным</w:t>
      </w:r>
      <w:r>
        <w:rPr>
          <w:sz w:val="26"/>
        </w:rPr>
        <w:t xml:space="preserve"> по своему усмотрению, причинив потерпевшему Лыткину О</w:t>
      </w:r>
      <w:r>
        <w:rPr>
          <w:sz w:val="26"/>
        </w:rPr>
        <w:t>.Н. имущественный вред на общую сумму 4 500 рублей.</w:t>
      </w:r>
    </w:p>
    <w:p w:rsidR="0036571D">
      <w:pPr>
        <w:jc w:val="both"/>
      </w:pPr>
      <w:r>
        <w:rPr>
          <w:sz w:val="26"/>
        </w:rPr>
        <w:t>Действия Неронова Ю.Н. подлежат квалификации по ст. 158 ч.1 УК РФ как кража, то есть тайное хищение чужого имущества.</w:t>
      </w:r>
    </w:p>
    <w:p w:rsidR="0036571D">
      <w:pPr>
        <w:jc w:val="both"/>
      </w:pPr>
      <w:r>
        <w:rPr>
          <w:sz w:val="26"/>
        </w:rPr>
        <w:t>В судебном заседании потерпевший Лыткин О.Н. заявил ходатайство о прекращении уголовно</w:t>
      </w:r>
      <w:r>
        <w:rPr>
          <w:sz w:val="26"/>
        </w:rPr>
        <w:t>го дела в отношении Неронова Ю.Н. по ст. 158 ч.1 УК РФ в связи с примирением с подсудимым и заглаживанием причиненного потерпевшему вреда, ссылаясь на то, что они примирились, подсудимый принес ему свои извинения, возвратил похищенное имущество. Потерпевши</w:t>
      </w:r>
      <w:r>
        <w:rPr>
          <w:sz w:val="26"/>
        </w:rPr>
        <w:t>й не имеет к Неронову Ю.Н. каких-либо претензий материального и морального характера.</w:t>
      </w:r>
    </w:p>
    <w:p w:rsidR="0036571D">
      <w:pPr>
        <w:jc w:val="both"/>
      </w:pPr>
      <w:r>
        <w:rPr>
          <w:sz w:val="26"/>
        </w:rPr>
        <w:t>Подсудимый Неронов Ю.Н. в судебном заседании виновным себя в предъявленном ему органом предварительного расследования обвинении в совершении преступления, предусмотренног</w:t>
      </w:r>
      <w:r>
        <w:rPr>
          <w:sz w:val="26"/>
        </w:rPr>
        <w:t>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</w:t>
      </w:r>
      <w:r>
        <w:rPr>
          <w:sz w:val="26"/>
        </w:rPr>
        <w:t>ное дело по обвинению</w:t>
      </w:r>
      <w:r>
        <w:rPr>
          <w:sz w:val="26"/>
        </w:rPr>
        <w:t xml:space="preserve"> в совершении </w:t>
      </w:r>
      <w:r>
        <w:rPr>
          <w:sz w:val="26"/>
        </w:rPr>
        <w:t xml:space="preserve">преступления, предусмотренного ст. 158 ч.1 УК РФ,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 </w:t>
      </w:r>
      <w:r>
        <w:rPr>
          <w:sz w:val="26"/>
        </w:rPr>
        <w:t xml:space="preserve">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Лыткина О.Н.. </w:t>
      </w:r>
    </w:p>
    <w:p w:rsidR="0036571D">
      <w:pPr>
        <w:jc w:val="both"/>
      </w:pPr>
      <w:r>
        <w:rPr>
          <w:sz w:val="26"/>
        </w:rPr>
        <w:t xml:space="preserve">Выслушав прокурора и защитника, не возражавших против прекращения в </w:t>
      </w:r>
      <w:r>
        <w:rPr>
          <w:sz w:val="26"/>
        </w:rPr>
        <w:t>отношении Неронова Ю.Н. уголовного дела по ст. 158 ч.1 УК РФ по указанным потерпевшим основаниям, мировой судья приходит к выводу о том, что уголовное дело в отношении Неронова Ю.Н. подлежит прекращению, исходя из следующего.</w:t>
      </w:r>
    </w:p>
    <w:p w:rsidR="0036571D">
      <w:pPr>
        <w:jc w:val="both"/>
      </w:pPr>
      <w:r>
        <w:rPr>
          <w:sz w:val="26"/>
        </w:rPr>
        <w:t>Согласно ст. 76 УК РФ, лицо, в</w:t>
      </w:r>
      <w:r>
        <w:rPr>
          <w:sz w:val="26"/>
        </w:rPr>
        <w:t>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6571D">
      <w:pPr>
        <w:jc w:val="both"/>
      </w:pPr>
      <w:r>
        <w:rPr>
          <w:sz w:val="26"/>
        </w:rPr>
        <w:t>Преступление, предусмотренное ст. 158 ч.1 УК РФ, является согл</w:t>
      </w:r>
      <w:r>
        <w:rPr>
          <w:sz w:val="26"/>
        </w:rPr>
        <w:t>асно ст. 15 УК РФ преступлением небольшой тяжести.</w:t>
      </w:r>
    </w:p>
    <w:p w:rsidR="0036571D">
      <w:pPr>
        <w:jc w:val="both"/>
      </w:pPr>
      <w:r>
        <w:rPr>
          <w:sz w:val="26"/>
        </w:rPr>
        <w:t>Неронов Ю.Н. не судим, признал вину, раскаялся в содеянном, примирился с потерпевшим и загладил причиненный потерпевшему вред, путем принесения извинений и возвращением похищенного имущества, что подтвержд</w:t>
      </w:r>
      <w:r>
        <w:rPr>
          <w:sz w:val="26"/>
        </w:rPr>
        <w:t>ается пояснениями потерпевшего Лыткина Ю.Н. и его заявлением, который просил в связи с этим прекратить данное уголовное дело по ст. 158 ч.1 УК РФ за примирением с подсудимым и отсутствием у него</w:t>
      </w:r>
      <w:r>
        <w:rPr>
          <w:sz w:val="26"/>
        </w:rPr>
        <w:t xml:space="preserve"> каких-либо претензий к последнему.</w:t>
      </w:r>
    </w:p>
    <w:p w:rsidR="0036571D">
      <w:pPr>
        <w:jc w:val="both"/>
      </w:pPr>
      <w:r>
        <w:rPr>
          <w:sz w:val="26"/>
        </w:rPr>
        <w:t>Согласно ст. 25 УПК РФ, су</w:t>
      </w:r>
      <w:r>
        <w:rPr>
          <w:sz w:val="26"/>
        </w:rPr>
        <w:t>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36571D">
      <w:pPr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36571D">
      <w:pPr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</w:t>
      </w:r>
      <w:r>
        <w:rPr>
          <w:sz w:val="26"/>
        </w:rPr>
        <w:t>шего, мировой судья пришёл к выводу о возможности прекращения уголовного дела и уголовного преследования в отношении Неронова Ю.Н. в соответствии со ст. 76 УК РФ, ст. 25 УПК РФ в связи с примирением с потерпевшим и заглаживанием причиненного потерпевшему в</w:t>
      </w:r>
      <w:r>
        <w:rPr>
          <w:sz w:val="26"/>
        </w:rPr>
        <w:t>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36571D">
      <w:pPr>
        <w:jc w:val="both"/>
      </w:pPr>
      <w:r>
        <w:rPr>
          <w:sz w:val="26"/>
        </w:rPr>
        <w:t>Вещественные доказательства, 9 деревянных стропил, размерами 50х140</w:t>
      </w:r>
      <w:r>
        <w:rPr>
          <w:sz w:val="26"/>
        </w:rPr>
        <w:t xml:space="preserve">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линой по 6 м. каждая, находящиеся на ответственном хранении у Лыткина О.Н., по вступлению постановления в законную силу подлежит оставлению по принадлежности.</w:t>
      </w:r>
    </w:p>
    <w:p w:rsidR="0036571D">
      <w:pPr>
        <w:jc w:val="both"/>
      </w:pPr>
      <w:r>
        <w:rPr>
          <w:sz w:val="26"/>
        </w:rPr>
        <w:t xml:space="preserve">Гражданский иск по делу не заявлен. </w:t>
      </w:r>
    </w:p>
    <w:p w:rsidR="0036571D">
      <w:pPr>
        <w:jc w:val="both"/>
      </w:pPr>
      <w:r>
        <w:rPr>
          <w:sz w:val="26"/>
        </w:rPr>
        <w:t xml:space="preserve">Руководствуясь ст. 76 УК Российской Федерации, ст.ст. </w:t>
      </w:r>
      <w:r>
        <w:rPr>
          <w:sz w:val="26"/>
        </w:rPr>
        <w:t>25, 254 УПК Российской Федерации, мировой судья</w:t>
      </w:r>
    </w:p>
    <w:p w:rsidR="0036571D">
      <w:pPr>
        <w:jc w:val="center"/>
      </w:pPr>
      <w:r>
        <w:rPr>
          <w:sz w:val="26"/>
        </w:rPr>
        <w:t>ПОСТАНОВИЛ:</w:t>
      </w:r>
    </w:p>
    <w:p w:rsidR="0036571D">
      <w:pPr>
        <w:ind w:firstLine="708"/>
        <w:jc w:val="both"/>
      </w:pPr>
      <w:r>
        <w:rPr>
          <w:sz w:val="26"/>
        </w:rPr>
        <w:t xml:space="preserve">Прекратить уголовное дело по обвинению Неронова Юрия Николаевича в совершении преступления, предусмотренного ст. 158 ч.1 УК РФ, и уголовное </w:t>
      </w:r>
      <w:r>
        <w:rPr>
          <w:sz w:val="26"/>
        </w:rPr>
        <w:t>преследование Неронова Юрия Николаевича по ст. 158 ч.1 У</w:t>
      </w:r>
      <w:r>
        <w:rPr>
          <w:sz w:val="26"/>
        </w:rPr>
        <w:t>К РФ на основании ст. 76 УК РФ и ст. 25 УПК РФ в связи с примирением с потерпевшим Лыткиным Олегом Николаевичем и заглаживанием причиненного вреда.</w:t>
      </w:r>
    </w:p>
    <w:p w:rsidR="0036571D">
      <w:pPr>
        <w:jc w:val="both"/>
      </w:pPr>
      <w:r>
        <w:rPr>
          <w:sz w:val="26"/>
        </w:rPr>
        <w:t>Меру процессуального принуждения, обязательство о явке, по вступлению постановления в законную силу отменить</w:t>
      </w:r>
      <w:r>
        <w:rPr>
          <w:sz w:val="26"/>
        </w:rPr>
        <w:t>.</w:t>
      </w:r>
    </w:p>
    <w:p w:rsidR="0036571D">
      <w:pPr>
        <w:jc w:val="both"/>
      </w:pPr>
      <w:r>
        <w:rPr>
          <w:sz w:val="26"/>
        </w:rPr>
        <w:t>Вещественные доказательства, 9 деревянных стропил, размерами 50х140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линой по 6 м. каждая, находящиеся на ответственном хранении у Лыткина О.Н., по вступлению постановления в законную силу, оставить по принадлежности.</w:t>
      </w:r>
    </w:p>
    <w:p w:rsidR="0036571D">
      <w:pPr>
        <w:ind w:firstLine="708"/>
        <w:jc w:val="both"/>
      </w:pPr>
      <w:r>
        <w:rPr>
          <w:sz w:val="26"/>
        </w:rPr>
        <w:t>Постановление может быть обжалов</w:t>
      </w:r>
      <w:r>
        <w:rPr>
          <w:sz w:val="26"/>
        </w:rPr>
        <w:t xml:space="preserve">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6571D">
      <w:pPr>
        <w:jc w:val="center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>Васильев В.А.</w:t>
      </w:r>
    </w:p>
    <w:sectPr w:rsidSect="0036571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6571D"/>
    <w:rsid w:val="0036571D"/>
    <w:rsid w:val="00BE0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