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6678">
      <w:pPr>
        <w:jc w:val="right"/>
      </w:pPr>
      <w:r>
        <w:rPr>
          <w:sz w:val="26"/>
        </w:rPr>
        <w:t>Дело № 1-72-20/2022</w:t>
      </w:r>
    </w:p>
    <w:p w:rsidR="007E6678">
      <w:pPr>
        <w:jc w:val="right"/>
      </w:pPr>
      <w:r>
        <w:rPr>
          <w:sz w:val="26"/>
        </w:rPr>
        <w:t>УИД:91MS0072-телефон-телефон</w:t>
      </w:r>
    </w:p>
    <w:p w:rsidR="007E6678">
      <w:pPr>
        <w:jc w:val="center"/>
      </w:pPr>
      <w:r>
        <w:rPr>
          <w:sz w:val="26"/>
        </w:rPr>
        <w:t>ПОСТАНОВЛЕНИЕ</w:t>
      </w:r>
    </w:p>
    <w:p w:rsidR="007E6678" w:rsidP="007C1141">
      <w:pPr>
        <w:ind w:firstLine="720"/>
      </w:pPr>
      <w:r>
        <w:rPr>
          <w:sz w:val="26"/>
        </w:rPr>
        <w:t xml:space="preserve">19 июля 2022 года                                                                                              </w:t>
      </w:r>
      <w:r>
        <w:rPr>
          <w:sz w:val="26"/>
        </w:rPr>
        <w:t>г. Саки</w:t>
      </w:r>
    </w:p>
    <w:p w:rsidR="007E6678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 xml:space="preserve">судебного района (адрес и городской адрес) адрес Васильев В.А., при секретаре </w:t>
      </w:r>
      <w:r>
        <w:rPr>
          <w:sz w:val="26"/>
        </w:rPr>
        <w:t>Подзолкиной</w:t>
      </w:r>
      <w:r>
        <w:rPr>
          <w:sz w:val="26"/>
        </w:rPr>
        <w:t xml:space="preserve"> Д.Б., </w:t>
      </w:r>
    </w:p>
    <w:p w:rsidR="007E6678">
      <w:pPr>
        <w:jc w:val="both"/>
      </w:pPr>
      <w:r>
        <w:rPr>
          <w:sz w:val="26"/>
        </w:rPr>
        <w:t xml:space="preserve">с участием государственного обвинителя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Космацкого</w:t>
      </w:r>
      <w:r>
        <w:rPr>
          <w:sz w:val="26"/>
        </w:rPr>
        <w:t xml:space="preserve"> А.В. </w:t>
      </w:r>
    </w:p>
    <w:p w:rsidR="007E6678">
      <w:pPr>
        <w:jc w:val="both"/>
      </w:pPr>
      <w:r>
        <w:rPr>
          <w:sz w:val="26"/>
        </w:rPr>
        <w:t xml:space="preserve">потерпевшей Булгаковой И.Б. </w:t>
      </w:r>
    </w:p>
    <w:p w:rsidR="007E6678">
      <w:pPr>
        <w:jc w:val="both"/>
      </w:pPr>
      <w:r>
        <w:rPr>
          <w:sz w:val="26"/>
        </w:rPr>
        <w:t>защитника - адвоката Дуд</w:t>
      </w:r>
      <w:r>
        <w:rPr>
          <w:sz w:val="26"/>
        </w:rPr>
        <w:t xml:space="preserve">ина П.Н., представившего удостоверение № 1461 </w:t>
      </w:r>
      <w:r>
        <w:rPr>
          <w:sz w:val="26"/>
        </w:rPr>
        <w:t>от</w:t>
      </w:r>
      <w:r>
        <w:rPr>
          <w:sz w:val="26"/>
        </w:rPr>
        <w:t xml:space="preserve"> дата, ордер № 59 от дата, </w:t>
      </w:r>
    </w:p>
    <w:p w:rsidR="007E6678">
      <w:pPr>
        <w:jc w:val="both"/>
      </w:pPr>
      <w:r>
        <w:rPr>
          <w:sz w:val="26"/>
        </w:rPr>
        <w:t xml:space="preserve">подсудимого </w:t>
      </w:r>
      <w:r>
        <w:rPr>
          <w:sz w:val="26"/>
        </w:rPr>
        <w:t>Милохова</w:t>
      </w:r>
      <w:r>
        <w:rPr>
          <w:sz w:val="26"/>
        </w:rPr>
        <w:t xml:space="preserve"> А.В., </w:t>
      </w:r>
    </w:p>
    <w:p w:rsidR="007E6678">
      <w:pPr>
        <w:ind w:firstLine="720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7E6678">
      <w:pPr>
        <w:jc w:val="both"/>
      </w:pPr>
      <w:r>
        <w:rPr>
          <w:sz w:val="26"/>
        </w:rPr>
        <w:t>Милохова</w:t>
      </w:r>
      <w:r>
        <w:rPr>
          <w:sz w:val="26"/>
        </w:rPr>
        <w:t xml:space="preserve"> Алексея Владимировича, паспортные данные УССР, гражданина РФ, имеющего с</w:t>
      </w:r>
      <w:r>
        <w:rPr>
          <w:sz w:val="26"/>
        </w:rPr>
        <w:t xml:space="preserve">редне-специальное образование, женатого, имеющего на иждивении несовершеннолетнего ребенка – </w:t>
      </w:r>
      <w:r>
        <w:rPr>
          <w:sz w:val="26"/>
        </w:rPr>
        <w:t>Милохова</w:t>
      </w:r>
      <w:r>
        <w:rPr>
          <w:sz w:val="26"/>
        </w:rPr>
        <w:t xml:space="preserve"> В.А., работающего наименование организации в адрес, зарегистрированного и проживающего по адресу: адрес, не судимого,</w:t>
      </w:r>
    </w:p>
    <w:p w:rsidR="007E6678">
      <w:pPr>
        <w:jc w:val="both"/>
      </w:pPr>
      <w:r>
        <w:rPr>
          <w:sz w:val="26"/>
        </w:rPr>
        <w:t>в совершении преступления, предусмот</w:t>
      </w:r>
      <w:r>
        <w:rPr>
          <w:sz w:val="26"/>
        </w:rPr>
        <w:t>ренного ч.1 ст. 112 УК РФ,</w:t>
      </w:r>
    </w:p>
    <w:p w:rsidR="007E6678">
      <w:pPr>
        <w:jc w:val="center"/>
      </w:pPr>
      <w:r>
        <w:rPr>
          <w:sz w:val="26"/>
        </w:rPr>
        <w:t>УСТАНОВИЛ:</w:t>
      </w:r>
    </w:p>
    <w:p w:rsidR="007E6678">
      <w:pPr>
        <w:ind w:firstLine="720"/>
        <w:jc w:val="both"/>
      </w:pPr>
      <w:r>
        <w:rPr>
          <w:sz w:val="26"/>
        </w:rPr>
        <w:t>Милохов</w:t>
      </w:r>
      <w:r>
        <w:rPr>
          <w:sz w:val="26"/>
        </w:rPr>
        <w:t xml:space="preserve"> А.В. обвиняется в умышленном причинении средней тяжести вреда здоровью, не опасного для жизни человека, и не повлекшего последствий, указанных в ст. 111 УК РФ, но вызвавшего длительное расстройство здоровья, пр</w:t>
      </w:r>
      <w:r>
        <w:rPr>
          <w:sz w:val="26"/>
        </w:rPr>
        <w:t>и следующих обстоятельствах.</w:t>
      </w:r>
    </w:p>
    <w:p w:rsidR="007E6678">
      <w:pPr>
        <w:ind w:firstLine="720"/>
        <w:jc w:val="both"/>
      </w:pPr>
      <w:r>
        <w:rPr>
          <w:sz w:val="26"/>
        </w:rPr>
        <w:t xml:space="preserve">дата, около время час., </w:t>
      </w:r>
      <w:r>
        <w:rPr>
          <w:sz w:val="26"/>
        </w:rPr>
        <w:t>Милохов</w:t>
      </w:r>
      <w:r>
        <w:rPr>
          <w:sz w:val="26"/>
        </w:rPr>
        <w:t xml:space="preserve"> А.В., находясь вблизи дома № 6 по адрес, адрес, в ходе обоюдного словесного конфликта с Булгаковой И.Б, действуя умышленно, с целью причинения вреда здоровью, находясь на расстоянии вытянутой рук</w:t>
      </w:r>
      <w:r>
        <w:rPr>
          <w:sz w:val="26"/>
        </w:rPr>
        <w:t>и от потерпевшей, которая находилась в положении стоя, лицом к нему, нанес один боковой удар кулаком правой руки в область нижней челюсти слева Булгаковой И.Б.</w:t>
      </w:r>
      <w:r>
        <w:rPr>
          <w:sz w:val="26"/>
        </w:rPr>
        <w:t xml:space="preserve">, </w:t>
      </w:r>
      <w:r>
        <w:rPr>
          <w:sz w:val="26"/>
        </w:rPr>
        <w:t xml:space="preserve">чем причинил телесные повреждения в виде: закрытого </w:t>
      </w:r>
      <w:r>
        <w:rPr>
          <w:sz w:val="26"/>
        </w:rPr>
        <w:t>ангулярного</w:t>
      </w:r>
      <w:r>
        <w:rPr>
          <w:sz w:val="26"/>
        </w:rPr>
        <w:t xml:space="preserve"> перелома нижней челюсти слева с</w:t>
      </w:r>
      <w:r>
        <w:rPr>
          <w:sz w:val="26"/>
        </w:rPr>
        <w:t xml:space="preserve">о смещением отломков на 0,2 см, 38 зуб в линии перелома (подтверждено рентгенологически, операцией), осложнившийся, </w:t>
      </w:r>
      <w:r>
        <w:rPr>
          <w:sz w:val="26"/>
        </w:rPr>
        <w:t>остеоабсцессом</w:t>
      </w:r>
      <w:r>
        <w:rPr>
          <w:sz w:val="26"/>
        </w:rPr>
        <w:t xml:space="preserve"> нижней челюсти слева, которые согласно заключению судебно-медицинской экспертизы № 137 от дата причинили средней тяжести вред</w:t>
      </w:r>
      <w:r>
        <w:rPr>
          <w:sz w:val="26"/>
        </w:rPr>
        <w:t xml:space="preserve"> здоровью по критерию длительности расстройства здоровья, свыше 21 дня (п. 7.1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194н от дата</w:t>
      </w:r>
      <w:r>
        <w:rPr>
          <w:sz w:val="26"/>
        </w:rPr>
        <w:t xml:space="preserve"> «</w:t>
      </w:r>
      <w:r>
        <w:rPr>
          <w:sz w:val="26"/>
        </w:rPr>
        <w:t>Об утверждении Медицинских критериев определения степени тяжести вреда, причиненного здоровью человека»).</w:t>
      </w:r>
    </w:p>
    <w:p w:rsidR="007E6678">
      <w:pPr>
        <w:ind w:firstLine="72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Милохова</w:t>
      </w:r>
      <w:r>
        <w:rPr>
          <w:sz w:val="26"/>
        </w:rPr>
        <w:t xml:space="preserve"> А.В. п</w:t>
      </w:r>
      <w:r>
        <w:rPr>
          <w:sz w:val="26"/>
        </w:rPr>
        <w:t xml:space="preserve">одлежат квалификации по ч. 1 ст. 112 УК РФ, как умышленное причинение </w:t>
      </w:r>
      <w:hyperlink r:id="rId4" w:history="1">
        <w:r>
          <w:rPr>
            <w:color w:val="0000FF"/>
            <w:sz w:val="26"/>
            <w:u w:val="single"/>
          </w:rPr>
          <w:t>средней тяжести вреда</w:t>
        </w:r>
      </w:hyperlink>
      <w:r>
        <w:rPr>
          <w:sz w:val="26"/>
        </w:rPr>
        <w:t xml:space="preserve"> з</w:t>
      </w:r>
      <w:r>
        <w:rPr>
          <w:sz w:val="26"/>
        </w:rPr>
        <w:t xml:space="preserve">доровью, не опасного для жизни человека и не повлекшего последствий, указанных в </w:t>
      </w:r>
      <w:hyperlink r:id="rId5" w:history="1">
        <w:r>
          <w:rPr>
            <w:color w:val="0000FF"/>
            <w:sz w:val="26"/>
            <w:u w:val="single"/>
          </w:rPr>
          <w:t>статье 111</w:t>
        </w:r>
      </w:hyperlink>
      <w:r>
        <w:rPr>
          <w:sz w:val="26"/>
        </w:rPr>
        <w:t xml:space="preserve"> н</w:t>
      </w:r>
      <w:r>
        <w:rPr>
          <w:sz w:val="26"/>
        </w:rPr>
        <w:t>астоящего Кодекса, но вызвавшего длительное расстройство здоровья.</w:t>
      </w:r>
    </w:p>
    <w:p w:rsidR="007E6678">
      <w:pPr>
        <w:jc w:val="both"/>
      </w:pPr>
      <w:r>
        <w:rPr>
          <w:sz w:val="26"/>
        </w:rPr>
        <w:t xml:space="preserve">В судебном заседании потерпевшая Булгакова И.Б. заявила ходатайство о прекращении уголовного дела в отношении </w:t>
      </w:r>
      <w:r>
        <w:rPr>
          <w:sz w:val="26"/>
        </w:rPr>
        <w:t>Милохова</w:t>
      </w:r>
      <w:r>
        <w:rPr>
          <w:sz w:val="26"/>
        </w:rPr>
        <w:t xml:space="preserve"> А.В. по ст. 112 ч.1 УК РФ в </w:t>
      </w:r>
      <w:r>
        <w:rPr>
          <w:sz w:val="26"/>
        </w:rPr>
        <w:t>связи с примирением с подсудимым и заглажи</w:t>
      </w:r>
      <w:r>
        <w:rPr>
          <w:sz w:val="26"/>
        </w:rPr>
        <w:t xml:space="preserve">ванием причиненного потерпевшей вреда, ссылаясь на то, что они примирились, подсудимый принес ей свои извинения, оплатил лечение. Потерпевшая не имеет к </w:t>
      </w:r>
      <w:r>
        <w:rPr>
          <w:sz w:val="26"/>
        </w:rPr>
        <w:t>Милохову</w:t>
      </w:r>
      <w:r>
        <w:rPr>
          <w:sz w:val="26"/>
        </w:rPr>
        <w:t xml:space="preserve"> А.В. каких-либо претензий материального и морального характера.</w:t>
      </w:r>
    </w:p>
    <w:p w:rsidR="007E6678">
      <w:pPr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Милохов</w:t>
      </w:r>
      <w:r>
        <w:rPr>
          <w:sz w:val="26"/>
        </w:rPr>
        <w:t xml:space="preserve"> А.В. в суде</w:t>
      </w:r>
      <w:r>
        <w:rPr>
          <w:sz w:val="26"/>
        </w:rPr>
        <w:t>бном заседании виновным себя в предъявленном ему органом предварительного расследования обвинении в совершении преступления, предусмотренного ст. 112 ч.1 УК РФ, признал полностью, чистосердечно раскаялся в содеянном и пояснил суду, что он полностью согласе</w:t>
      </w:r>
      <w:r>
        <w:rPr>
          <w:sz w:val="26"/>
        </w:rPr>
        <w:t>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 112 ч.1 УК РФ, и уголовное преследование в отн</w:t>
      </w:r>
      <w:r>
        <w:rPr>
          <w:sz w:val="26"/>
        </w:rPr>
        <w:t xml:space="preserve">ошении него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</w:t>
      </w:r>
      <w:r>
        <w:rPr>
          <w:sz w:val="26"/>
        </w:rPr>
        <w:t xml:space="preserve">он не возражает и поддерживает ходатайство потерпевшей Булгаковой И.Б.. </w:t>
      </w:r>
    </w:p>
    <w:p w:rsidR="007E6678">
      <w:pPr>
        <w:ind w:firstLine="720"/>
        <w:jc w:val="both"/>
      </w:pPr>
      <w:r>
        <w:rPr>
          <w:sz w:val="26"/>
        </w:rPr>
        <w:t xml:space="preserve">Выслушав прокурора, возражавшего против прекращения уголовного дела, защитника, не возражавшего против прекращения в отношении </w:t>
      </w:r>
      <w:r>
        <w:rPr>
          <w:sz w:val="26"/>
        </w:rPr>
        <w:t>Милохова</w:t>
      </w:r>
      <w:r>
        <w:rPr>
          <w:sz w:val="26"/>
        </w:rPr>
        <w:t xml:space="preserve"> А.В. уголовного дела по ст. 112 ч.1 УК РФ по ук</w:t>
      </w:r>
      <w:r>
        <w:rPr>
          <w:sz w:val="26"/>
        </w:rPr>
        <w:t xml:space="preserve">азанным потерпевшей основаниям, мировой судья приходит к выводу о том, что уголовное дело в отношении </w:t>
      </w:r>
      <w:r>
        <w:rPr>
          <w:sz w:val="26"/>
        </w:rPr>
        <w:t>Милохова</w:t>
      </w:r>
      <w:r>
        <w:rPr>
          <w:sz w:val="26"/>
        </w:rPr>
        <w:t xml:space="preserve"> А.В. подлежит прекращению, исходя из следующего.</w:t>
      </w:r>
    </w:p>
    <w:p w:rsidR="007E6678">
      <w:pPr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</w:t>
      </w:r>
      <w:r>
        <w:rPr>
          <w:sz w:val="26"/>
        </w:rPr>
        <w:t>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E6678">
      <w:pPr>
        <w:jc w:val="both"/>
      </w:pPr>
      <w:r>
        <w:rPr>
          <w:sz w:val="26"/>
        </w:rPr>
        <w:t>Преступление, предусмотренное ст. 112 ч.1 УК РФ, является согласно ст. 15 УК РФ преступлением небольшой тяжести.</w:t>
      </w:r>
    </w:p>
    <w:p w:rsidR="007E6678">
      <w:pPr>
        <w:jc w:val="both"/>
      </w:pPr>
      <w:r>
        <w:rPr>
          <w:sz w:val="26"/>
        </w:rPr>
        <w:t>Милохов</w:t>
      </w:r>
      <w:r>
        <w:rPr>
          <w:sz w:val="26"/>
        </w:rPr>
        <w:t xml:space="preserve"> А.В. не</w:t>
      </w:r>
      <w:r>
        <w:rPr>
          <w:sz w:val="26"/>
        </w:rPr>
        <w:t xml:space="preserve"> судим, признал вину, раскаялся в содеянном, примирился с потерпевшей и загладил причиненный потерпевшей вред, путем принесения извинений и оплаты лечения, что подтверждается пояснениями потерпевшей Булгаковой И.Б. и ее заявлением, которая просила в связи </w:t>
      </w:r>
      <w:r>
        <w:rPr>
          <w:sz w:val="26"/>
        </w:rPr>
        <w:t>с этим прекратить данное уголовное дело по ст. 112 ч.1 УК РФ за примирением с подсудимым и отсутствием у нее каких-либо</w:t>
      </w:r>
      <w:r>
        <w:rPr>
          <w:sz w:val="26"/>
        </w:rPr>
        <w:t xml:space="preserve"> претензий к последнему.</w:t>
      </w:r>
    </w:p>
    <w:p w:rsidR="007E6678">
      <w:pPr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</w:t>
      </w:r>
      <w:r>
        <w:rPr>
          <w:sz w:val="26"/>
        </w:rPr>
        <w:t>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7E6678">
      <w:pPr>
        <w:jc w:val="both"/>
      </w:pPr>
      <w:r>
        <w:rPr>
          <w:sz w:val="26"/>
        </w:rPr>
        <w:t xml:space="preserve">В соответствии со ст. 254 УПК РФ, суд прекращает уголовное дело в судебном заседании </w:t>
      </w:r>
      <w:r>
        <w:rPr>
          <w:sz w:val="26"/>
        </w:rPr>
        <w:t>в случае, предусмотренном ст. 25 УПК РФ.</w:t>
      </w:r>
    </w:p>
    <w:p w:rsidR="007E6678">
      <w:pPr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возможности прекращения уголовного дела и уголовн</w:t>
      </w:r>
      <w:r>
        <w:rPr>
          <w:sz w:val="26"/>
        </w:rPr>
        <w:t xml:space="preserve">ого преследования в отношении </w:t>
      </w:r>
      <w:r>
        <w:rPr>
          <w:sz w:val="26"/>
        </w:rPr>
        <w:t>Милохова</w:t>
      </w:r>
      <w:r>
        <w:rPr>
          <w:sz w:val="26"/>
        </w:rPr>
        <w:t xml:space="preserve"> А.В.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с </w:t>
      </w:r>
      <w:r>
        <w:rPr>
          <w:sz w:val="26"/>
        </w:rPr>
        <w:t>п</w:t>
      </w:r>
      <w:r>
        <w:rPr>
          <w:sz w:val="26"/>
        </w:rPr>
        <w:t>отерпевшей и загладил причиненный ей вред и вследствие раскаяния перестал быть общественно опасным.</w:t>
      </w:r>
    </w:p>
    <w:p w:rsidR="007E6678">
      <w:pPr>
        <w:jc w:val="both"/>
      </w:pPr>
      <w:r>
        <w:rPr>
          <w:sz w:val="26"/>
        </w:rPr>
        <w:t xml:space="preserve">Вещественных доказательств по делу нет. Гражданский иск по делу не заявлен. </w:t>
      </w:r>
    </w:p>
    <w:p w:rsidR="007E6678">
      <w:pPr>
        <w:jc w:val="both"/>
        <w:rPr>
          <w:sz w:val="26"/>
        </w:rPr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 xml:space="preserve">. 25, 254 УПК Российской </w:t>
      </w:r>
      <w:r>
        <w:rPr>
          <w:sz w:val="26"/>
        </w:rPr>
        <w:t>Федерации, мировой судья</w:t>
      </w:r>
    </w:p>
    <w:p w:rsidR="007C1141">
      <w:pPr>
        <w:jc w:val="both"/>
      </w:pPr>
    </w:p>
    <w:p w:rsidR="007E6678">
      <w:pPr>
        <w:jc w:val="center"/>
        <w:rPr>
          <w:sz w:val="26"/>
        </w:rPr>
      </w:pPr>
      <w:r>
        <w:rPr>
          <w:sz w:val="26"/>
        </w:rPr>
        <w:t>ПОСТАНОВИЛ:</w:t>
      </w:r>
    </w:p>
    <w:p w:rsidR="007C1141">
      <w:pPr>
        <w:jc w:val="center"/>
      </w:pPr>
    </w:p>
    <w:p w:rsidR="007E6678">
      <w:pPr>
        <w:ind w:firstLine="720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Милохова</w:t>
      </w:r>
      <w:r>
        <w:rPr>
          <w:sz w:val="26"/>
        </w:rPr>
        <w:t xml:space="preserve"> Алексея Владимировича в совершении преступления, предусмотренного ст. 112 ч.1 УК РФ, и уголовное преследование </w:t>
      </w:r>
      <w:r>
        <w:rPr>
          <w:sz w:val="26"/>
        </w:rPr>
        <w:t>Милохова</w:t>
      </w:r>
      <w:r>
        <w:rPr>
          <w:sz w:val="26"/>
        </w:rPr>
        <w:t xml:space="preserve"> Алексея Владимировича по ст. 112 ч.1 УК РФ на основ</w:t>
      </w:r>
      <w:r>
        <w:rPr>
          <w:sz w:val="26"/>
        </w:rPr>
        <w:t>ании ст. 76 УК РФ и ст. 25 УПК РФ в связи с примирением с потерпевшей Булгаковой Ириной Борисовной и заглаживанием причиненного вреда.</w:t>
      </w:r>
    </w:p>
    <w:p w:rsidR="007E6678" w:rsidP="007C1141">
      <w:pPr>
        <w:ind w:firstLine="720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 отменить.</w:t>
      </w:r>
    </w:p>
    <w:p w:rsidR="007E6678" w:rsidP="007C1141">
      <w:pPr>
        <w:ind w:firstLine="720"/>
        <w:jc w:val="both"/>
        <w:rPr>
          <w:sz w:val="26"/>
        </w:rPr>
      </w:pPr>
      <w:r>
        <w:rPr>
          <w:sz w:val="26"/>
        </w:rPr>
        <w:t>Постан</w:t>
      </w:r>
      <w:r>
        <w:rPr>
          <w:sz w:val="26"/>
        </w:rPr>
        <w:t xml:space="preserve">овление может быть обжаловано в течение 10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C1141">
      <w:pPr>
        <w:jc w:val="both"/>
      </w:pPr>
    </w:p>
    <w:p w:rsidR="007E6678">
      <w:pPr>
        <w:jc w:val="center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7E6678">
      <w:pPr>
        <w:ind w:firstLine="72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78"/>
    <w:rsid w:val="007C1141"/>
    <w:rsid w:val="007E6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A0CE6B7C1AF52557CFA98C7C032D1427AE2A96061B662A4AA63DB0C14847DF46547C72F40B4352E318F182AA2B807A2B30959A01F8734Di7r4K" TargetMode="External" /><Relationship Id="rId5" Type="http://schemas.openxmlformats.org/officeDocument/2006/relationships/hyperlink" Target="consultantplus://offline/ref=6DA0CE6B7C1AF52557CFA98C7C032D1425AB2B9C041C662A4AA63DB0C14847DF46547C72F40B4657E518F182AA2B807A2B30959A01F8734Di7r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