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40F38">
      <w:r>
        <w:rPr>
          <w:b/>
          <w:sz w:val="20"/>
        </w:rPr>
        <w:t>– 3 –</w:t>
      </w:r>
    </w:p>
    <w:p w:rsidR="00D40F38">
      <w:pPr>
        <w:jc w:val="right"/>
      </w:pPr>
      <w:r>
        <w:rPr>
          <w:sz w:val="26"/>
        </w:rPr>
        <w:t>Дело № 1-73-14/2018</w:t>
      </w:r>
    </w:p>
    <w:p w:rsidR="00D40F38">
      <w:pPr>
        <w:jc w:val="center"/>
      </w:pPr>
      <w:r>
        <w:rPr>
          <w:sz w:val="26"/>
        </w:rPr>
        <w:t>ПОСТАНОВЛЕНИЕ</w:t>
      </w:r>
    </w:p>
    <w:p w:rsidR="00D40F38">
      <w:r>
        <w:rPr>
          <w:sz w:val="26"/>
        </w:rPr>
        <w:t>04 декабря 2018 года г. Саки</w:t>
      </w:r>
    </w:p>
    <w:p w:rsidR="00D40F3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</w:t>
      </w:r>
      <w:r>
        <w:rPr>
          <w:sz w:val="26"/>
        </w:rPr>
        <w:t xml:space="preserve">, с участием государственного обвинителя –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Супряги А.И., защитника - адвоката </w:t>
      </w:r>
      <w:r>
        <w:rPr>
          <w:sz w:val="26"/>
        </w:rPr>
        <w:t>Свибовича</w:t>
      </w:r>
      <w:r>
        <w:rPr>
          <w:sz w:val="26"/>
        </w:rPr>
        <w:t xml:space="preserve"> Д.В., ордер № 1032 от дата, подсудимого </w:t>
      </w:r>
      <w:r>
        <w:rPr>
          <w:sz w:val="26"/>
        </w:rPr>
        <w:t>Стронговского</w:t>
      </w:r>
      <w:r>
        <w:rPr>
          <w:sz w:val="26"/>
        </w:rPr>
        <w:t xml:space="preserve"> В.С., </w:t>
      </w:r>
    </w:p>
    <w:p w:rsidR="00D40F38">
      <w:r>
        <w:rPr>
          <w:sz w:val="26"/>
        </w:rPr>
        <w:t>рассмотрев в открытом судебном заседании уголов</w:t>
      </w:r>
      <w:r>
        <w:rPr>
          <w:sz w:val="26"/>
        </w:rPr>
        <w:t xml:space="preserve">ное дело по обвинению: </w:t>
      </w:r>
    </w:p>
    <w:p w:rsidR="00D40F38">
      <w:pPr>
        <w:ind w:firstLine="708"/>
        <w:jc w:val="both"/>
      </w:pPr>
      <w:r>
        <w:rPr>
          <w:sz w:val="26"/>
        </w:rPr>
        <w:t>Стронговского</w:t>
      </w:r>
      <w:r>
        <w:rPr>
          <w:sz w:val="26"/>
        </w:rPr>
        <w:t xml:space="preserve"> ... судимого:</w:t>
      </w:r>
    </w:p>
    <w:p w:rsidR="00D40F38">
      <w:pPr>
        <w:ind w:firstLine="708"/>
        <w:jc w:val="both"/>
      </w:pPr>
      <w:r>
        <w:rPr>
          <w:sz w:val="26"/>
        </w:rPr>
        <w:t xml:space="preserve">- дата Верховным судом АР Крым </w:t>
      </w:r>
      <w:r>
        <w:rPr>
          <w:sz w:val="26"/>
        </w:rPr>
        <w:t>по</w:t>
      </w:r>
      <w:r>
        <w:rPr>
          <w:sz w:val="26"/>
        </w:rPr>
        <w:t xml:space="preserve"> ... УК Украины </w:t>
      </w:r>
      <w:r>
        <w:rPr>
          <w:sz w:val="26"/>
        </w:rPr>
        <w:t>к</w:t>
      </w:r>
      <w:r>
        <w:rPr>
          <w:sz w:val="26"/>
        </w:rPr>
        <w:t xml:space="preserve"> дата лишения свободы с конфискацией имущества. На основании постановления </w:t>
      </w:r>
      <w:r>
        <w:rPr>
          <w:sz w:val="26"/>
        </w:rPr>
        <w:t>Голопристанского</w:t>
      </w:r>
      <w:r>
        <w:rPr>
          <w:sz w:val="26"/>
        </w:rPr>
        <w:t xml:space="preserve"> районного суда адрес от дата от отбывания наказания освобожден</w:t>
      </w:r>
      <w:r>
        <w:rPr>
          <w:sz w:val="26"/>
        </w:rPr>
        <w:t xml:space="preserve"> условно-досрочно сроком </w:t>
      </w:r>
      <w:r>
        <w:rPr>
          <w:sz w:val="26"/>
        </w:rPr>
        <w:t>на</w:t>
      </w:r>
      <w:r>
        <w:rPr>
          <w:sz w:val="26"/>
        </w:rPr>
        <w:t xml:space="preserve"> дата 4 месяца 7 дней,</w:t>
      </w:r>
    </w:p>
    <w:p w:rsidR="00D40F38">
      <w:pPr>
        <w:ind w:firstLine="708"/>
      </w:pPr>
      <w:r>
        <w:rPr>
          <w:sz w:val="26"/>
        </w:rPr>
        <w:t>в совершении преступления, предусмотренного ст.264.1 УК РФ,</w:t>
      </w:r>
    </w:p>
    <w:p w:rsidR="00D40F38">
      <w:pPr>
        <w:jc w:val="center"/>
      </w:pPr>
      <w:r>
        <w:rPr>
          <w:sz w:val="26"/>
        </w:rPr>
        <w:t>УСТАНОВИЛ:</w:t>
      </w:r>
    </w:p>
    <w:p w:rsidR="00D40F38">
      <w:pPr>
        <w:jc w:val="both"/>
      </w:pPr>
      <w:r>
        <w:rPr>
          <w:sz w:val="26"/>
        </w:rPr>
        <w:t>Стронговский</w:t>
      </w:r>
      <w:r>
        <w:rPr>
          <w:sz w:val="26"/>
        </w:rPr>
        <w:t xml:space="preserve"> В.С. обвиняется в управлении автомобилем лицом, находящимся в состоянии опьянения, подвергнутым административному наказани</w:t>
      </w:r>
      <w:r>
        <w:rPr>
          <w:sz w:val="26"/>
        </w:rPr>
        <w:t xml:space="preserve">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 </w:t>
      </w:r>
    </w:p>
    <w:p w:rsidR="00D40F38">
      <w:pPr>
        <w:ind w:firstLine="708"/>
        <w:jc w:val="both"/>
      </w:pPr>
      <w:r>
        <w:rPr>
          <w:sz w:val="26"/>
        </w:rPr>
        <w:t>Стронговский</w:t>
      </w:r>
      <w:r>
        <w:rPr>
          <w:sz w:val="26"/>
        </w:rPr>
        <w:t xml:space="preserve"> В.С., будучи ранее </w:t>
      </w:r>
      <w:r>
        <w:rPr>
          <w:sz w:val="26"/>
        </w:rPr>
        <w:t>подвергнутым</w:t>
      </w:r>
      <w:r>
        <w:rPr>
          <w:sz w:val="26"/>
        </w:rPr>
        <w:t xml:space="preserve"> административному наказанию в виде </w:t>
      </w:r>
      <w:r>
        <w:rPr>
          <w:sz w:val="26"/>
        </w:rPr>
        <w:t xml:space="preserve">административного штрафа в сумме сумма с лишением права управления транспортными средствами на срок дата 6 месяцев постановлением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Республики Крым от дата, вступившим в законную силу дата, за совершение административного правонарушен</w:t>
      </w:r>
      <w:r>
        <w:rPr>
          <w:sz w:val="26"/>
        </w:rPr>
        <w:t xml:space="preserve">ия, предусмотренного ст. 12.26 ч.1 КоАП РФ, т.е. за невыполнение законного требования уполномоченного должностного лица о </w:t>
      </w:r>
      <w:r>
        <w:rPr>
          <w:sz w:val="26"/>
        </w:rPr>
        <w:t>прохождении медицинского освидетельствования на состояние опьянения, дата, около время, вблизи дома № 30 на адрес в адрес, управляя ав</w:t>
      </w:r>
      <w:r>
        <w:rPr>
          <w:sz w:val="26"/>
        </w:rPr>
        <w:t>томобилем марка автомобиля, государственный регистрационный знак ... был остановлен сотрудниками ДПС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у </w:t>
      </w:r>
      <w:r>
        <w:rPr>
          <w:sz w:val="26"/>
        </w:rPr>
        <w:t>Стронговского</w:t>
      </w:r>
      <w:r>
        <w:rPr>
          <w:sz w:val="26"/>
        </w:rPr>
        <w:t xml:space="preserve"> В.С. были выявлены признаки опьянения.</w:t>
      </w:r>
      <w:r>
        <w:rPr>
          <w:sz w:val="26"/>
        </w:rPr>
        <w:t xml:space="preserve"> Впоследствии дата, около время, в соответствии с протоколом серии ..</w:t>
      </w:r>
      <w:r>
        <w:rPr>
          <w:sz w:val="26"/>
        </w:rPr>
        <w:t xml:space="preserve">. </w:t>
      </w:r>
      <w:r>
        <w:rPr>
          <w:sz w:val="26"/>
        </w:rPr>
        <w:t>Стронговский</w:t>
      </w:r>
      <w:r>
        <w:rPr>
          <w:sz w:val="26"/>
        </w:rPr>
        <w:t xml:space="preserve"> В.С. был направлен сотрудниками ДПС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опьянения. </w:t>
      </w:r>
      <w:r>
        <w:rPr>
          <w:sz w:val="26"/>
        </w:rPr>
        <w:t xml:space="preserve">Ознакомившись с указанным протоколом </w:t>
      </w:r>
      <w:r>
        <w:rPr>
          <w:sz w:val="26"/>
        </w:rPr>
        <w:t>Стронговский</w:t>
      </w:r>
      <w:r>
        <w:rPr>
          <w:sz w:val="26"/>
        </w:rPr>
        <w:t xml:space="preserve"> В.С. отказался проходить медицинское</w:t>
      </w:r>
      <w:r>
        <w:rPr>
          <w:sz w:val="26"/>
        </w:rPr>
        <w:t xml:space="preserve"> освидетельствование, тем сам</w:t>
      </w:r>
      <w:r>
        <w:rPr>
          <w:sz w:val="26"/>
        </w:rPr>
        <w:t>ым не выполнил законное требование уполномоченного должностного лица о прохождения медицинского освидетельствования на состояние опьянения.</w:t>
      </w:r>
    </w:p>
    <w:p w:rsidR="00D40F38">
      <w:pPr>
        <w:ind w:firstLine="708"/>
        <w:jc w:val="both"/>
      </w:pPr>
      <w:r>
        <w:rPr>
          <w:sz w:val="26"/>
        </w:rPr>
        <w:t xml:space="preserve">Защитник-адвокат </w:t>
      </w:r>
      <w:r>
        <w:rPr>
          <w:sz w:val="26"/>
        </w:rPr>
        <w:t>Свибович</w:t>
      </w:r>
      <w:r>
        <w:rPr>
          <w:sz w:val="26"/>
        </w:rPr>
        <w:t xml:space="preserve"> Д.В. в судебном заседании заявил ходатайство о прекращении производства по уголовному делу</w:t>
      </w:r>
      <w:r>
        <w:rPr>
          <w:sz w:val="26"/>
        </w:rPr>
        <w:t xml:space="preserve"> в отношении </w:t>
      </w:r>
      <w:r>
        <w:rPr>
          <w:sz w:val="26"/>
        </w:rPr>
        <w:t>Стронговского</w:t>
      </w:r>
      <w:r>
        <w:rPr>
          <w:sz w:val="26"/>
        </w:rPr>
        <w:t xml:space="preserve"> В.С. в связи с истечением сроков привлечения к уголовной ответственности.</w:t>
      </w:r>
    </w:p>
    <w:p w:rsidR="00D40F38">
      <w:pPr>
        <w:ind w:firstLine="708"/>
        <w:jc w:val="both"/>
      </w:pPr>
      <w:r>
        <w:rPr>
          <w:sz w:val="26"/>
        </w:rPr>
        <w:t xml:space="preserve">Обвиняемый </w:t>
      </w:r>
      <w:r>
        <w:rPr>
          <w:sz w:val="26"/>
        </w:rPr>
        <w:t>Стронговский</w:t>
      </w:r>
      <w:r>
        <w:rPr>
          <w:sz w:val="26"/>
        </w:rPr>
        <w:t xml:space="preserve"> В.С. поддержал ходатайство, суду пояснил, что согласен на прекращение уголовного преследования по </w:t>
      </w:r>
      <w:r>
        <w:fldChar w:fldCharType="begin"/>
      </w:r>
      <w:r>
        <w:instrText xml:space="preserve"> HYPERLINK "http://msud.garant.ru/document?id=10008000&amp;sub=2641" </w:instrText>
      </w:r>
      <w:r>
        <w:fldChar w:fldCharType="separate"/>
      </w:r>
      <w:r>
        <w:rPr>
          <w:color w:val="0000FF"/>
          <w:sz w:val="26"/>
        </w:rPr>
        <w:t>ст. 264.1</w:t>
      </w:r>
      <w:r>
        <w:fldChar w:fldCharType="end"/>
      </w:r>
      <w:r>
        <w:rPr>
          <w:sz w:val="26"/>
        </w:rPr>
        <w:t xml:space="preserve"> УК РФ в связи с истечением сроков давности привлечения к уголовной ответственности.</w:t>
      </w:r>
    </w:p>
    <w:p w:rsidR="00D40F38">
      <w:pPr>
        <w:ind w:firstLine="708"/>
        <w:jc w:val="both"/>
      </w:pPr>
      <w:r>
        <w:rPr>
          <w:sz w:val="26"/>
        </w:rPr>
        <w:t xml:space="preserve">Государственный обвинитель не возражала против прекращения уголовного дела в отношении </w:t>
      </w:r>
      <w:r>
        <w:rPr>
          <w:sz w:val="26"/>
        </w:rPr>
        <w:t>Стронговского</w:t>
      </w:r>
      <w:r>
        <w:rPr>
          <w:sz w:val="26"/>
        </w:rPr>
        <w:t xml:space="preserve"> В.С. по преступлению, пред</w:t>
      </w:r>
      <w:r>
        <w:rPr>
          <w:sz w:val="26"/>
        </w:rPr>
        <w:t xml:space="preserve">усмотренному </w:t>
      </w:r>
      <w:r>
        <w:fldChar w:fldCharType="begin"/>
      </w:r>
      <w:r>
        <w:instrText xml:space="preserve"> HYPERLINK "http://msud.garant.ru/document?id=10008000&amp;sub=2641" </w:instrText>
      </w:r>
      <w:r>
        <w:fldChar w:fldCharType="separate"/>
      </w:r>
      <w:r>
        <w:rPr>
          <w:color w:val="0000FF"/>
          <w:sz w:val="26"/>
        </w:rPr>
        <w:t>ст. 264.1</w:t>
      </w:r>
      <w:r>
        <w:fldChar w:fldCharType="end"/>
      </w:r>
      <w:r>
        <w:rPr>
          <w:sz w:val="26"/>
        </w:rPr>
        <w:t xml:space="preserve"> УК РФ, в связи с истечением сроков давности уголовного преследования.</w:t>
      </w:r>
    </w:p>
    <w:p w:rsidR="00D40F38">
      <w:pPr>
        <w:ind w:firstLine="708"/>
        <w:jc w:val="both"/>
      </w:pPr>
      <w:r>
        <w:rPr>
          <w:sz w:val="26"/>
        </w:rPr>
        <w:t>Судом разъяснено, что прекращение уголовного дела в связи с истечением срока давности уголовног</w:t>
      </w:r>
      <w:r>
        <w:rPr>
          <w:sz w:val="26"/>
        </w:rPr>
        <w:t xml:space="preserve">о преследования не является реабилитирующим основанием, однако подсудимый </w:t>
      </w:r>
      <w:r>
        <w:rPr>
          <w:sz w:val="26"/>
        </w:rPr>
        <w:t>Стронговский</w:t>
      </w:r>
      <w:r>
        <w:rPr>
          <w:sz w:val="26"/>
        </w:rPr>
        <w:t xml:space="preserve"> В.С. настаивает на прекращении уголовного дела по указанному основанию.</w:t>
      </w:r>
    </w:p>
    <w:p w:rsidR="00D40F38">
      <w:pPr>
        <w:ind w:firstLine="708"/>
        <w:jc w:val="both"/>
      </w:pPr>
      <w:r>
        <w:rPr>
          <w:sz w:val="26"/>
        </w:rPr>
        <w:t>Выслушав мнение всех участников процесса, суд считает возможным прекратить уголовное дело в отнош</w:t>
      </w:r>
      <w:r>
        <w:rPr>
          <w:sz w:val="26"/>
        </w:rPr>
        <w:t xml:space="preserve">ении </w:t>
      </w:r>
      <w:r>
        <w:rPr>
          <w:sz w:val="26"/>
        </w:rPr>
        <w:t>Стронговского</w:t>
      </w:r>
      <w:r>
        <w:rPr>
          <w:sz w:val="26"/>
        </w:rPr>
        <w:t xml:space="preserve"> В.С. по преступлению, предусмотренному </w:t>
      </w:r>
      <w:r>
        <w:fldChar w:fldCharType="begin"/>
      </w:r>
      <w:r>
        <w:instrText xml:space="preserve"> HYPERLINK "http://msud.garant.ru/document?id=10008000&amp;sub=2641" </w:instrText>
      </w:r>
      <w:r>
        <w:fldChar w:fldCharType="separate"/>
      </w:r>
      <w:r>
        <w:rPr>
          <w:color w:val="0000FF"/>
          <w:sz w:val="26"/>
        </w:rPr>
        <w:t>ст. 264.1</w:t>
      </w:r>
      <w:r>
        <w:fldChar w:fldCharType="end"/>
      </w:r>
      <w:r>
        <w:rPr>
          <w:sz w:val="26"/>
        </w:rPr>
        <w:t xml:space="preserve"> УК РФ, в связи с истечением сроков давности уголовного преследования, при этом исходит из следующего.</w:t>
      </w:r>
    </w:p>
    <w:p w:rsidR="00D40F38">
      <w:pPr>
        <w:jc w:val="both"/>
      </w:pPr>
      <w:r>
        <w:rPr>
          <w:sz w:val="26"/>
        </w:rPr>
        <w:t xml:space="preserve">В соответствии с </w:t>
      </w:r>
      <w:r>
        <w:fldChar w:fldCharType="begin"/>
      </w:r>
      <w:r>
        <w:instrText xml:space="preserve"> HYPERLINK "http://msud.garant.ru/document?id=12025178&amp;sub=240103" </w:instrText>
      </w:r>
      <w:r>
        <w:fldChar w:fldCharType="separate"/>
      </w:r>
      <w:r>
        <w:rPr>
          <w:color w:val="0000FF"/>
          <w:sz w:val="26"/>
        </w:rPr>
        <w:t>п. 3 ч. 1 ст. 24</w:t>
      </w:r>
      <w:r>
        <w:fldChar w:fldCharType="end"/>
      </w:r>
      <w:r>
        <w:rPr>
          <w:sz w:val="26"/>
        </w:rPr>
        <w:t xml:space="preserve"> УПК РФ уголовное дело не может быть возбуждено, а возбужденное уголовное дело подлежит прекращению в связи с истечением сроков давности привлечения к уголовной ответствен</w:t>
      </w:r>
      <w:r>
        <w:rPr>
          <w:sz w:val="26"/>
        </w:rPr>
        <w:t>ности.</w:t>
      </w:r>
    </w:p>
    <w:p w:rsidR="00D40F38">
      <w:pPr>
        <w:ind w:firstLine="708"/>
        <w:jc w:val="both"/>
      </w:pPr>
      <w:r>
        <w:rPr>
          <w:sz w:val="26"/>
        </w:rPr>
        <w:t xml:space="preserve">В соответствии с </w:t>
      </w:r>
      <w:r>
        <w:fldChar w:fldCharType="begin"/>
      </w:r>
      <w:r>
        <w:instrText xml:space="preserve"> HYPERLINK "http://msud.garant.ru/document?id=10008000&amp;sub=7811" </w:instrText>
      </w:r>
      <w:r>
        <w:fldChar w:fldCharType="separate"/>
      </w:r>
      <w:r>
        <w:rPr>
          <w:color w:val="0000FF"/>
          <w:sz w:val="26"/>
        </w:rPr>
        <w:t>п. "а" ч. 1 ст. 78</w:t>
      </w:r>
      <w:r>
        <w:fldChar w:fldCharType="end"/>
      </w:r>
      <w:r>
        <w:rPr>
          <w:sz w:val="26"/>
        </w:rPr>
        <w:t xml:space="preserve"> УК РФ, лицо освобождается от уголовной ответственности, если со дня совершения преступления небольшой тяжести истекло два года после его совершен</w:t>
      </w:r>
      <w:r>
        <w:rPr>
          <w:sz w:val="26"/>
        </w:rPr>
        <w:t>ия.</w:t>
      </w:r>
    </w:p>
    <w:p w:rsidR="00D40F38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Стронговского</w:t>
      </w:r>
      <w:r>
        <w:rPr>
          <w:sz w:val="26"/>
        </w:rPr>
        <w:t xml:space="preserve"> В.С. квалифицированы по </w:t>
      </w:r>
      <w:r>
        <w:fldChar w:fldCharType="begin"/>
      </w:r>
      <w:r>
        <w:instrText xml:space="preserve"> HYPERLINK "http://msud.garant.ru/document?id=10008000&amp;sub=2641" </w:instrText>
      </w:r>
      <w:r>
        <w:fldChar w:fldCharType="separate"/>
      </w:r>
      <w:r>
        <w:rPr>
          <w:color w:val="0000FF"/>
          <w:sz w:val="26"/>
        </w:rPr>
        <w:t>ст. 264.1</w:t>
      </w:r>
      <w:r>
        <w:fldChar w:fldCharType="end"/>
      </w:r>
      <w:r>
        <w:rPr>
          <w:sz w:val="26"/>
        </w:rPr>
        <w:t xml:space="preserve"> УК РФ, как управление автомобилем лицом, находящимся в состоянии опьянения, подвергнутым административному наказанию за невыпол</w:t>
      </w:r>
      <w:r>
        <w:rPr>
          <w:sz w:val="26"/>
        </w:rPr>
        <w:t>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40F38">
      <w:pPr>
        <w:widowControl w:val="0"/>
        <w:ind w:firstLine="540"/>
        <w:jc w:val="both"/>
      </w:pPr>
      <w:r>
        <w:rPr>
          <w:sz w:val="26"/>
        </w:rPr>
        <w:t>В соответствии с разъяснениями, содержащимися в п. 21, 25 Постановления Пленума Верховного Суда РФ от дата N 19 "О применени</w:t>
      </w:r>
      <w:r>
        <w:rPr>
          <w:sz w:val="26"/>
        </w:rPr>
        <w:t>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деятельным раскаянием, примирением сторон и истечением сроков давности уголовного преследования,</w:t>
      </w:r>
      <w:r>
        <w:rPr>
          <w:sz w:val="26"/>
        </w:rPr>
        <w:t xml:space="preserve"> а также по делам о преступлениях в сфере экономической деятельности осуществляется в форме</w:t>
      </w:r>
      <w:r>
        <w:rPr>
          <w:sz w:val="26"/>
        </w:rPr>
        <w:t xml:space="preserve"> прекращения уголовного дела и (или) уголовного преследования на основании пункта 3 части 1 статьи 24, статей 25, 28 и 28.1 УПК РФ. В соответствии с частью 2 статьи </w:t>
      </w:r>
      <w:r>
        <w:rPr>
          <w:sz w:val="26"/>
        </w:rPr>
        <w:t>27 УПК РФ обязательным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продолжается в обычном порядке.</w:t>
      </w:r>
    </w:p>
    <w:p w:rsidR="00D40F38">
      <w:pPr>
        <w:widowControl w:val="0"/>
        <w:ind w:firstLine="540"/>
        <w:jc w:val="both"/>
      </w:pPr>
      <w:r>
        <w:rPr>
          <w:sz w:val="26"/>
        </w:rPr>
        <w:t>В случае</w:t>
      </w:r>
      <w:r>
        <w:rPr>
          <w:sz w:val="26"/>
        </w:rPr>
        <w:t>,</w:t>
      </w:r>
      <w:r>
        <w:rPr>
          <w:sz w:val="26"/>
        </w:rPr>
        <w:t xml:space="preserve"> если во врем</w:t>
      </w:r>
      <w:r>
        <w:rPr>
          <w:sz w:val="26"/>
        </w:rPr>
        <w:t xml:space="preserve">я судебного разбирательства будет установлено обстоятельство, указанное в пункте 3 части 1 статьи 24 УПК РФ, а также в случаях, предусмотренных статьями 25, 28 и 28.1 УПК РФ, суд прекращает уголовное дело и (или) уголовное преследование только при условии </w:t>
      </w:r>
      <w:r>
        <w:rPr>
          <w:sz w:val="26"/>
        </w:rPr>
        <w:t>согласия на это подсудимого. При этом не имеет значения, в какой момент производства по делу истекли сроки давности привлечения лица к уголовной ответственности.</w:t>
      </w:r>
    </w:p>
    <w:p w:rsidR="00D40F38">
      <w:pPr>
        <w:widowControl w:val="0"/>
        <w:ind w:firstLine="540"/>
        <w:jc w:val="both"/>
      </w:pPr>
      <w:r>
        <w:rPr>
          <w:sz w:val="26"/>
        </w:rPr>
        <w:t>Судом установлено, что преступление, предусмотренное ст. 264.1 УК РФ, в соответствии со ст. 15</w:t>
      </w:r>
      <w:r>
        <w:rPr>
          <w:sz w:val="26"/>
        </w:rPr>
        <w:t xml:space="preserve"> УК РФ, относится к категории небольшой тяжести, согласно </w:t>
      </w:r>
      <w:r>
        <w:rPr>
          <w:sz w:val="26"/>
        </w:rPr>
        <w:t xml:space="preserve">обвинительному акту события происходили дата, следовательно, срок уголовного преследования истек дата, подсудимый согласен на прекращение в отношении него уголовного дела по п. 3 ч. 1 ст. 24 УПК РФ </w:t>
      </w:r>
      <w:r>
        <w:rPr>
          <w:sz w:val="26"/>
        </w:rPr>
        <w:t>как не реабилитирующему основанию.</w:t>
      </w:r>
    </w:p>
    <w:p w:rsidR="00D40F38">
      <w:pPr>
        <w:widowControl w:val="0"/>
        <w:ind w:firstLine="540"/>
        <w:jc w:val="both"/>
      </w:pPr>
      <w:r>
        <w:rPr>
          <w:sz w:val="26"/>
        </w:rPr>
        <w:t xml:space="preserve">При указанных обстоятельствах мировой судья считает необходимым прекратить уголовное дело по обвинению </w:t>
      </w:r>
      <w:r>
        <w:rPr>
          <w:sz w:val="26"/>
        </w:rPr>
        <w:t>Стронговского</w:t>
      </w:r>
      <w:r>
        <w:rPr>
          <w:sz w:val="26"/>
        </w:rPr>
        <w:t xml:space="preserve"> В.С. в совершении преступления, предусмотренного ст. 264.1 УК РФ вследствие истечения срока давности уго</w:t>
      </w:r>
      <w:r>
        <w:rPr>
          <w:sz w:val="26"/>
        </w:rPr>
        <w:t>ловного преследования.</w:t>
      </w:r>
    </w:p>
    <w:p w:rsidR="00D40F38">
      <w:pPr>
        <w:jc w:val="both"/>
      </w:pPr>
      <w:r>
        <w:rPr>
          <w:sz w:val="26"/>
        </w:rPr>
        <w:t xml:space="preserve">Вещественное доказательство, автомобиль марка автомобиля, государственный регистрационный знак ..., возвращенный собственнику </w:t>
      </w:r>
      <w:r>
        <w:rPr>
          <w:sz w:val="26"/>
        </w:rPr>
        <w:t>фио</w:t>
      </w:r>
      <w:r>
        <w:rPr>
          <w:sz w:val="26"/>
        </w:rPr>
        <w:t xml:space="preserve">, по вступлении постановления в законную силу, подлежит оставлению в пользовании законного владельца. </w:t>
      </w:r>
    </w:p>
    <w:p w:rsidR="00D40F38">
      <w:r>
        <w:rPr>
          <w:sz w:val="26"/>
        </w:rPr>
        <w:t xml:space="preserve">На основании изложенного, руководствуясь </w:t>
      </w:r>
      <w:r>
        <w:fldChar w:fldCharType="begin"/>
      </w:r>
      <w:r>
        <w:instrText xml:space="preserve"> HYPERLINK "http://msud.garant.ru/document?id=10008000&amp;sub=78" </w:instrText>
      </w:r>
      <w:r>
        <w:fldChar w:fldCharType="separate"/>
      </w:r>
      <w:r>
        <w:rPr>
          <w:color w:val="0000FF"/>
          <w:sz w:val="26"/>
        </w:rPr>
        <w:t>ст.78</w:t>
      </w:r>
      <w:r>
        <w:fldChar w:fldCharType="end"/>
      </w:r>
      <w:r>
        <w:rPr>
          <w:sz w:val="26"/>
        </w:rPr>
        <w:t xml:space="preserve"> УК РФ, </w:t>
      </w:r>
      <w:r>
        <w:fldChar w:fldCharType="begin"/>
      </w:r>
      <w:r>
        <w:instrText xml:space="preserve"> HYPERLINK "http://msud.garant.ru/document?id=12025178&amp;sub=24" </w:instrText>
      </w:r>
      <w:r>
        <w:fldChar w:fldCharType="separate"/>
      </w:r>
      <w:r>
        <w:rPr>
          <w:color w:val="0000FF"/>
          <w:sz w:val="26"/>
        </w:rPr>
        <w:t>ст.ст</w:t>
      </w:r>
      <w:r>
        <w:rPr>
          <w:color w:val="0000FF"/>
          <w:sz w:val="26"/>
        </w:rPr>
        <w:t>. 24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"http://msud.garant.ru/document?id=12025178&amp;sub=239" </w:instrText>
      </w:r>
      <w:r>
        <w:fldChar w:fldCharType="separate"/>
      </w:r>
      <w:r>
        <w:rPr>
          <w:color w:val="0000FF"/>
          <w:sz w:val="26"/>
        </w:rPr>
        <w:t>239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"http://msud.garant.ru/document?id=12025178&amp;sub=254" </w:instrText>
      </w:r>
      <w:r>
        <w:fldChar w:fldCharType="separate"/>
      </w:r>
      <w:r>
        <w:rPr>
          <w:color w:val="0000FF"/>
          <w:sz w:val="26"/>
        </w:rPr>
        <w:t>254-256</w:t>
      </w:r>
      <w:r>
        <w:fldChar w:fldCharType="end"/>
      </w:r>
      <w:r>
        <w:rPr>
          <w:sz w:val="26"/>
        </w:rPr>
        <w:t xml:space="preserve"> УПК РФ, суд</w:t>
      </w:r>
    </w:p>
    <w:p w:rsidR="00D40F38">
      <w:pPr>
        <w:jc w:val="center"/>
      </w:pPr>
      <w:r>
        <w:rPr>
          <w:sz w:val="26"/>
        </w:rPr>
        <w:t>ПОСТАНОВИЛ:</w:t>
      </w:r>
    </w:p>
    <w:p w:rsidR="00D40F38">
      <w:pPr>
        <w:ind w:firstLine="708"/>
        <w:jc w:val="both"/>
      </w:pPr>
      <w:r>
        <w:rPr>
          <w:sz w:val="26"/>
        </w:rPr>
        <w:t xml:space="preserve">Прекратить уголовное дело в отношении </w:t>
      </w:r>
      <w:r>
        <w:rPr>
          <w:sz w:val="26"/>
        </w:rPr>
        <w:t>Стронговского</w:t>
      </w:r>
      <w:r>
        <w:rPr>
          <w:sz w:val="26"/>
        </w:rPr>
        <w:t xml:space="preserve"> ... обвиняемого в совершении преступления, предусмотренного ст. 264.1 УК РФ, на основани</w:t>
      </w:r>
      <w:r>
        <w:rPr>
          <w:sz w:val="26"/>
        </w:rPr>
        <w:t>и ст. 78 УК РФ, п. 3 ч. 1 ст. 24 УПК РФ вследствие истечения срока давности уголовного преследования.</w:t>
      </w:r>
    </w:p>
    <w:p w:rsidR="00D40F38">
      <w:pPr>
        <w:jc w:val="both"/>
      </w:pPr>
      <w:r>
        <w:rPr>
          <w:sz w:val="26"/>
        </w:rPr>
        <w:t>Меру процессуального принуждения, обязательство о явке, по вступлению постановления в законную силу отменить.</w:t>
      </w:r>
    </w:p>
    <w:p w:rsidR="00D40F38">
      <w:pPr>
        <w:jc w:val="both"/>
      </w:pPr>
      <w:r>
        <w:rPr>
          <w:sz w:val="26"/>
        </w:rPr>
        <w:t>Вещественное доказательство, автомобиль марк</w:t>
      </w:r>
      <w:r>
        <w:rPr>
          <w:sz w:val="26"/>
        </w:rPr>
        <w:t xml:space="preserve">а автомобиля, государственный регистрационный знак ... возвращенный собственнику </w:t>
      </w:r>
      <w:r>
        <w:rPr>
          <w:sz w:val="26"/>
        </w:rPr>
        <w:t>фио</w:t>
      </w:r>
      <w:r>
        <w:rPr>
          <w:sz w:val="26"/>
        </w:rPr>
        <w:t xml:space="preserve">, по вступлению постановления в законную силу, оставить в пользовании законного владельца. </w:t>
      </w:r>
    </w:p>
    <w:p w:rsidR="00D40F38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его вынесения в </w:t>
      </w:r>
      <w:r>
        <w:rPr>
          <w:sz w:val="26"/>
        </w:rPr>
        <w:t>Са</w:t>
      </w:r>
      <w:r>
        <w:rPr>
          <w:sz w:val="26"/>
        </w:rPr>
        <w:t>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40F38">
      <w:pPr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38"/>
    <w:rsid w:val="00D40F38"/>
    <w:rsid w:val="00E56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