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36D2" w:rsidRPr="00200EDE" w:rsidP="003136D2">
      <w:pPr>
        <w:jc w:val="right"/>
        <w:rPr>
          <w:sz w:val="26"/>
          <w:szCs w:val="26"/>
        </w:rPr>
      </w:pPr>
      <w:r w:rsidRPr="00200EDE">
        <w:rPr>
          <w:sz w:val="26"/>
          <w:szCs w:val="26"/>
        </w:rPr>
        <w:t>Дело № 1-73-</w:t>
      </w:r>
      <w:r w:rsidRPr="00200EDE" w:rsidR="00821789">
        <w:rPr>
          <w:sz w:val="26"/>
          <w:szCs w:val="26"/>
        </w:rPr>
        <w:t>1</w:t>
      </w:r>
      <w:r w:rsidRPr="00200EDE" w:rsidR="005D1D63">
        <w:rPr>
          <w:sz w:val="26"/>
          <w:szCs w:val="26"/>
        </w:rPr>
        <w:t>4</w:t>
      </w:r>
      <w:r w:rsidRPr="00200EDE">
        <w:rPr>
          <w:sz w:val="26"/>
          <w:szCs w:val="26"/>
        </w:rPr>
        <w:t>/20</w:t>
      </w:r>
      <w:r w:rsidRPr="00200EDE" w:rsidR="00821789">
        <w:rPr>
          <w:sz w:val="26"/>
          <w:szCs w:val="26"/>
        </w:rPr>
        <w:t>26</w:t>
      </w:r>
    </w:p>
    <w:p w:rsidR="003136D2" w:rsidRPr="00200EDE" w:rsidP="003136D2">
      <w:pPr>
        <w:jc w:val="right"/>
        <w:rPr>
          <w:sz w:val="26"/>
          <w:szCs w:val="26"/>
        </w:rPr>
      </w:pPr>
      <w:r w:rsidRPr="00200EDE">
        <w:rPr>
          <w:sz w:val="26"/>
          <w:szCs w:val="26"/>
        </w:rPr>
        <w:t>УИД: 91</w:t>
      </w:r>
      <w:r w:rsidRPr="00200EDE">
        <w:rPr>
          <w:sz w:val="26"/>
          <w:szCs w:val="26"/>
          <w:lang w:val="en-US"/>
        </w:rPr>
        <w:t>MS</w:t>
      </w:r>
      <w:r w:rsidRPr="00200EDE">
        <w:rPr>
          <w:sz w:val="26"/>
          <w:szCs w:val="26"/>
        </w:rPr>
        <w:t>0073-01-202</w:t>
      </w:r>
      <w:r w:rsidRPr="00200EDE" w:rsidR="00821789">
        <w:rPr>
          <w:sz w:val="26"/>
          <w:szCs w:val="26"/>
        </w:rPr>
        <w:t>6</w:t>
      </w:r>
      <w:r w:rsidRPr="00200EDE">
        <w:rPr>
          <w:sz w:val="26"/>
          <w:szCs w:val="26"/>
        </w:rPr>
        <w:t>-00</w:t>
      </w:r>
      <w:r w:rsidRPr="00200EDE" w:rsidR="00821789">
        <w:rPr>
          <w:sz w:val="26"/>
          <w:szCs w:val="26"/>
        </w:rPr>
        <w:t>1</w:t>
      </w:r>
      <w:r w:rsidRPr="00200EDE" w:rsidR="000C710E">
        <w:rPr>
          <w:sz w:val="26"/>
          <w:szCs w:val="26"/>
        </w:rPr>
        <w:t>463</w:t>
      </w:r>
      <w:r w:rsidRPr="00200EDE">
        <w:rPr>
          <w:sz w:val="26"/>
          <w:szCs w:val="26"/>
        </w:rPr>
        <w:t>-</w:t>
      </w:r>
      <w:r w:rsidRPr="00200EDE" w:rsidR="000C710E">
        <w:rPr>
          <w:sz w:val="26"/>
          <w:szCs w:val="26"/>
        </w:rPr>
        <w:t>82</w:t>
      </w:r>
    </w:p>
    <w:p w:rsidR="003136D2" w:rsidRPr="00200EDE" w:rsidP="003136D2">
      <w:pPr>
        <w:jc w:val="both"/>
        <w:rPr>
          <w:sz w:val="26"/>
          <w:szCs w:val="26"/>
        </w:rPr>
      </w:pPr>
    </w:p>
    <w:p w:rsidR="003136D2" w:rsidRPr="00200EDE" w:rsidP="003136D2">
      <w:pPr>
        <w:jc w:val="center"/>
        <w:rPr>
          <w:sz w:val="26"/>
          <w:szCs w:val="26"/>
        </w:rPr>
      </w:pPr>
      <w:r w:rsidRPr="00200EDE">
        <w:rPr>
          <w:sz w:val="26"/>
          <w:szCs w:val="26"/>
        </w:rPr>
        <w:t>ПРИГОВОР</w:t>
      </w:r>
    </w:p>
    <w:p w:rsidR="003136D2" w:rsidRPr="00200EDE" w:rsidP="003136D2">
      <w:pPr>
        <w:jc w:val="center"/>
        <w:rPr>
          <w:sz w:val="26"/>
          <w:szCs w:val="26"/>
        </w:rPr>
      </w:pPr>
      <w:r w:rsidRPr="00200EDE">
        <w:rPr>
          <w:sz w:val="26"/>
          <w:szCs w:val="26"/>
        </w:rPr>
        <w:t>ИМЕНЕМ РОССИЙСКОЙ ФЕДЕРАЦИИ</w:t>
      </w:r>
    </w:p>
    <w:p w:rsidR="003136D2" w:rsidRPr="00200EDE" w:rsidP="003136D2">
      <w:pPr>
        <w:jc w:val="both"/>
        <w:rPr>
          <w:sz w:val="26"/>
          <w:szCs w:val="26"/>
        </w:rPr>
      </w:pPr>
    </w:p>
    <w:p w:rsidR="003136D2" w:rsidRPr="00200EDE" w:rsidP="003136D2">
      <w:pPr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          </w:t>
      </w:r>
      <w:r w:rsidRPr="00200EDE" w:rsidR="00DA5310">
        <w:rPr>
          <w:sz w:val="26"/>
          <w:szCs w:val="26"/>
        </w:rPr>
        <w:t xml:space="preserve"> </w:t>
      </w:r>
      <w:r w:rsidRPr="00200EDE" w:rsidR="00821789">
        <w:rPr>
          <w:sz w:val="26"/>
          <w:szCs w:val="26"/>
        </w:rPr>
        <w:t>2</w:t>
      </w:r>
      <w:r w:rsidRPr="00200EDE" w:rsidR="000C710E">
        <w:rPr>
          <w:sz w:val="26"/>
          <w:szCs w:val="26"/>
        </w:rPr>
        <w:t>4</w:t>
      </w:r>
      <w:r w:rsidRPr="00200EDE">
        <w:rPr>
          <w:sz w:val="26"/>
          <w:szCs w:val="26"/>
        </w:rPr>
        <w:t xml:space="preserve"> </w:t>
      </w:r>
      <w:r w:rsidRPr="00200EDE" w:rsidR="000C710E">
        <w:rPr>
          <w:sz w:val="26"/>
          <w:szCs w:val="26"/>
        </w:rPr>
        <w:t xml:space="preserve">июня </w:t>
      </w:r>
      <w:r w:rsidRPr="00200EDE">
        <w:rPr>
          <w:sz w:val="26"/>
          <w:szCs w:val="26"/>
        </w:rPr>
        <w:t>202</w:t>
      </w:r>
      <w:r w:rsidRPr="00200EDE" w:rsidR="00821789">
        <w:rPr>
          <w:sz w:val="26"/>
          <w:szCs w:val="26"/>
        </w:rPr>
        <w:t>6</w:t>
      </w:r>
      <w:r w:rsidRPr="00200EDE">
        <w:rPr>
          <w:sz w:val="26"/>
          <w:szCs w:val="26"/>
        </w:rPr>
        <w:t xml:space="preserve"> года                                                                          г. Саки</w:t>
      </w:r>
    </w:p>
    <w:p w:rsidR="003136D2" w:rsidRPr="00200EDE" w:rsidP="003136D2">
      <w:pPr>
        <w:jc w:val="both"/>
        <w:rPr>
          <w:sz w:val="26"/>
          <w:szCs w:val="26"/>
        </w:rPr>
      </w:pPr>
    </w:p>
    <w:p w:rsidR="004C2F6B" w:rsidRPr="00200EDE" w:rsidP="004C2F6B">
      <w:pPr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Мировой судья судебного участка № 73 Сакского судебного района </w:t>
      </w:r>
      <w:r w:rsidRPr="00200EDE" w:rsidR="00F33ACC">
        <w:rPr>
          <w:sz w:val="26"/>
          <w:szCs w:val="26"/>
        </w:rPr>
        <w:t xml:space="preserve">(Сакский муниципальный район и город республиканского значения Саки  с подчиненной ему территорией) </w:t>
      </w:r>
      <w:r w:rsidRPr="00200EDE">
        <w:rPr>
          <w:sz w:val="26"/>
          <w:szCs w:val="26"/>
        </w:rPr>
        <w:t xml:space="preserve">Республики Крым Васильев В.А., при секретаре </w:t>
      </w:r>
      <w:r w:rsidRPr="00200EDE" w:rsidR="00821789">
        <w:rPr>
          <w:sz w:val="26"/>
          <w:szCs w:val="26"/>
        </w:rPr>
        <w:t>Ислямовой В.С.</w:t>
      </w:r>
      <w:r w:rsidRPr="00200EDE">
        <w:rPr>
          <w:sz w:val="26"/>
          <w:szCs w:val="26"/>
        </w:rPr>
        <w:t xml:space="preserve">, с участием государственного обвинителя – помощника Сакского межрайонного прокурора Республики Крым </w:t>
      </w:r>
      <w:r w:rsidRPr="00200EDE" w:rsidR="000C710E">
        <w:rPr>
          <w:sz w:val="26"/>
          <w:szCs w:val="26"/>
        </w:rPr>
        <w:t>Приходько Ю.С.</w:t>
      </w:r>
      <w:r w:rsidRPr="00200EDE">
        <w:rPr>
          <w:sz w:val="26"/>
          <w:szCs w:val="26"/>
        </w:rPr>
        <w:t xml:space="preserve">, защитника - адвоката </w:t>
      </w:r>
      <w:r w:rsidRPr="00200EDE" w:rsidR="000C710E">
        <w:rPr>
          <w:sz w:val="26"/>
          <w:szCs w:val="26"/>
        </w:rPr>
        <w:t>Шушкановой В.А.</w:t>
      </w:r>
      <w:r w:rsidRPr="00200EDE">
        <w:rPr>
          <w:sz w:val="26"/>
          <w:szCs w:val="26"/>
        </w:rPr>
        <w:t>, представивше</w:t>
      </w:r>
      <w:r w:rsidRPr="00200EDE" w:rsidR="000C710E">
        <w:rPr>
          <w:sz w:val="26"/>
          <w:szCs w:val="26"/>
        </w:rPr>
        <w:t>й</w:t>
      </w:r>
      <w:r w:rsidRPr="00200EDE">
        <w:rPr>
          <w:sz w:val="26"/>
          <w:szCs w:val="26"/>
        </w:rPr>
        <w:t xml:space="preserve"> ордер № </w:t>
      </w:r>
      <w:r w:rsidRPr="00200EDE" w:rsidR="000C710E">
        <w:rPr>
          <w:sz w:val="26"/>
          <w:szCs w:val="26"/>
        </w:rPr>
        <w:t xml:space="preserve">14 </w:t>
      </w:r>
      <w:r w:rsidRPr="00200EDE">
        <w:rPr>
          <w:sz w:val="26"/>
          <w:szCs w:val="26"/>
        </w:rPr>
        <w:t xml:space="preserve"> от </w:t>
      </w:r>
      <w:r w:rsidRPr="00200EDE" w:rsidR="000C710E">
        <w:rPr>
          <w:sz w:val="26"/>
          <w:szCs w:val="26"/>
        </w:rPr>
        <w:t>1</w:t>
      </w:r>
      <w:r w:rsidRPr="00200EDE" w:rsidR="00821789">
        <w:rPr>
          <w:sz w:val="26"/>
          <w:szCs w:val="26"/>
        </w:rPr>
        <w:t>5</w:t>
      </w:r>
      <w:r w:rsidRPr="00200EDE">
        <w:rPr>
          <w:sz w:val="26"/>
          <w:szCs w:val="26"/>
        </w:rPr>
        <w:t xml:space="preserve"> </w:t>
      </w:r>
      <w:r w:rsidRPr="00200EDE" w:rsidR="000C710E">
        <w:rPr>
          <w:sz w:val="26"/>
          <w:szCs w:val="26"/>
        </w:rPr>
        <w:t xml:space="preserve">июня </w:t>
      </w:r>
      <w:r w:rsidRPr="00200EDE">
        <w:rPr>
          <w:sz w:val="26"/>
          <w:szCs w:val="26"/>
        </w:rPr>
        <w:t>202</w:t>
      </w:r>
      <w:r w:rsidRPr="00200EDE" w:rsidR="00821789">
        <w:rPr>
          <w:sz w:val="26"/>
          <w:szCs w:val="26"/>
        </w:rPr>
        <w:t>6</w:t>
      </w:r>
      <w:r w:rsidRPr="00200EDE">
        <w:rPr>
          <w:sz w:val="26"/>
          <w:szCs w:val="26"/>
        </w:rPr>
        <w:t xml:space="preserve"> года,  удостоверение № 1</w:t>
      </w:r>
      <w:r w:rsidRPr="00200EDE" w:rsidR="000C710E">
        <w:rPr>
          <w:sz w:val="26"/>
          <w:szCs w:val="26"/>
        </w:rPr>
        <w:t>594</w:t>
      </w:r>
      <w:r w:rsidRPr="00200EDE">
        <w:rPr>
          <w:sz w:val="26"/>
          <w:szCs w:val="26"/>
        </w:rPr>
        <w:t xml:space="preserve"> от </w:t>
      </w:r>
      <w:r w:rsidRPr="00200EDE" w:rsidR="000C710E">
        <w:rPr>
          <w:sz w:val="26"/>
          <w:szCs w:val="26"/>
        </w:rPr>
        <w:t>29</w:t>
      </w:r>
      <w:r w:rsidRPr="00200EDE">
        <w:rPr>
          <w:sz w:val="26"/>
          <w:szCs w:val="26"/>
        </w:rPr>
        <w:t xml:space="preserve"> </w:t>
      </w:r>
      <w:r w:rsidRPr="00200EDE" w:rsidR="000C710E">
        <w:rPr>
          <w:sz w:val="26"/>
          <w:szCs w:val="26"/>
        </w:rPr>
        <w:t xml:space="preserve">декабря </w:t>
      </w:r>
      <w:r w:rsidRPr="00200EDE">
        <w:rPr>
          <w:sz w:val="26"/>
          <w:szCs w:val="26"/>
        </w:rPr>
        <w:t>20</w:t>
      </w:r>
      <w:r w:rsidRPr="00200EDE" w:rsidR="000C710E">
        <w:rPr>
          <w:sz w:val="26"/>
          <w:szCs w:val="26"/>
        </w:rPr>
        <w:t>16</w:t>
      </w:r>
      <w:r w:rsidRPr="00200EDE">
        <w:rPr>
          <w:sz w:val="26"/>
          <w:szCs w:val="26"/>
        </w:rPr>
        <w:t xml:space="preserve"> года, подсудимого </w:t>
      </w:r>
      <w:r w:rsidRPr="00200EDE" w:rsidR="000C710E">
        <w:rPr>
          <w:sz w:val="26"/>
          <w:szCs w:val="26"/>
        </w:rPr>
        <w:t>Дядяшкина В.В.</w:t>
      </w:r>
      <w:r w:rsidRPr="00200EDE">
        <w:rPr>
          <w:sz w:val="26"/>
          <w:szCs w:val="26"/>
        </w:rPr>
        <w:t xml:space="preserve">,  </w:t>
      </w:r>
    </w:p>
    <w:p w:rsidR="004C2F6B" w:rsidRPr="00200EDE" w:rsidP="004C2F6B">
      <w:pPr>
        <w:pStyle w:val="NoSpacing"/>
        <w:rPr>
          <w:sz w:val="26"/>
          <w:szCs w:val="26"/>
        </w:rPr>
      </w:pPr>
      <w:r w:rsidRPr="00200EDE">
        <w:rPr>
          <w:sz w:val="26"/>
          <w:szCs w:val="26"/>
        </w:rPr>
        <w:t xml:space="preserve">рассмотрев в открытом судебном заседании уголовное дело по обвинению: </w:t>
      </w:r>
    </w:p>
    <w:p w:rsidR="00FF7AD2" w:rsidRPr="00200EDE" w:rsidP="007C3EEB">
      <w:pPr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Дядяшкина </w:t>
      </w:r>
      <w:r w:rsidR="007C3EEB">
        <w:rPr>
          <w:sz w:val="26"/>
          <w:szCs w:val="26"/>
        </w:rPr>
        <w:t>В.В.</w:t>
      </w:r>
      <w:r w:rsidRPr="00200EDE" w:rsidR="004C2F6B">
        <w:rPr>
          <w:sz w:val="26"/>
          <w:szCs w:val="26"/>
        </w:rPr>
        <w:t xml:space="preserve">, </w:t>
      </w:r>
      <w:r w:rsidRPr="00200EDE" w:rsidR="00D94512">
        <w:rPr>
          <w:sz w:val="26"/>
          <w:szCs w:val="26"/>
        </w:rPr>
        <w:t xml:space="preserve">не </w:t>
      </w:r>
      <w:r w:rsidRPr="00200EDE" w:rsidR="004C2F6B">
        <w:rPr>
          <w:sz w:val="26"/>
          <w:szCs w:val="26"/>
        </w:rPr>
        <w:t xml:space="preserve"> судимого</w:t>
      </w:r>
      <w:r w:rsidRPr="00200EDE" w:rsidR="00D94512">
        <w:rPr>
          <w:sz w:val="26"/>
          <w:szCs w:val="26"/>
        </w:rPr>
        <w:t>,</w:t>
      </w:r>
      <w:r w:rsidRPr="00200EDE" w:rsidR="004C2F6B">
        <w:rPr>
          <w:sz w:val="26"/>
          <w:szCs w:val="26"/>
        </w:rPr>
        <w:t xml:space="preserve"> </w:t>
      </w:r>
      <w:r w:rsidRPr="00200EDE" w:rsidR="003136D2">
        <w:rPr>
          <w:sz w:val="26"/>
          <w:szCs w:val="26"/>
        </w:rPr>
        <w:t xml:space="preserve">в совершении преступления, предусмотренного ст. 119 ч.1  УК РФ,     </w:t>
      </w:r>
    </w:p>
    <w:p w:rsidR="00AC5ECC" w:rsidRPr="00200EDE" w:rsidP="00AC5ECC">
      <w:pPr>
        <w:pStyle w:val="NoSpacing"/>
        <w:jc w:val="center"/>
        <w:rPr>
          <w:sz w:val="26"/>
          <w:szCs w:val="26"/>
        </w:rPr>
      </w:pPr>
      <w:r w:rsidRPr="00200EDE">
        <w:rPr>
          <w:sz w:val="26"/>
          <w:szCs w:val="26"/>
        </w:rPr>
        <w:t>УСТАНОВИЛ:</w:t>
      </w:r>
    </w:p>
    <w:p w:rsidR="00AC5ECC" w:rsidRPr="00200EDE" w:rsidP="00200EDE">
      <w:pPr>
        <w:pStyle w:val="NoSpacing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            </w:t>
      </w:r>
      <w:r w:rsidRPr="00200EDE" w:rsidR="00D94512">
        <w:rPr>
          <w:sz w:val="26"/>
          <w:szCs w:val="26"/>
        </w:rPr>
        <w:t xml:space="preserve">Дядяшкин В.В. </w:t>
      </w:r>
      <w:r w:rsidRPr="00200EDE">
        <w:rPr>
          <w:sz w:val="26"/>
          <w:szCs w:val="26"/>
        </w:rPr>
        <w:t>совершил угрозу убийством, если имелись основания опасаться осуществления этой угрозы, при следующих обстоятельствах.</w:t>
      </w:r>
    </w:p>
    <w:p w:rsidR="00200EDE" w:rsidRPr="00200EDE" w:rsidP="00200EDE">
      <w:pPr>
        <w:pStyle w:val="NoSpacing"/>
        <w:jc w:val="both"/>
        <w:rPr>
          <w:color w:val="000000"/>
          <w:sz w:val="26"/>
          <w:szCs w:val="26"/>
          <w:lang w:bidi="ru-RU"/>
        </w:rPr>
      </w:pPr>
      <w:r w:rsidRPr="00200EDE">
        <w:rPr>
          <w:sz w:val="26"/>
          <w:szCs w:val="26"/>
        </w:rPr>
        <w:t xml:space="preserve">     </w:t>
      </w:r>
      <w:r w:rsidRPr="00200EDE" w:rsidR="00D94512">
        <w:rPr>
          <w:sz w:val="26"/>
          <w:szCs w:val="26"/>
        </w:rPr>
        <w:tab/>
        <w:t xml:space="preserve">09 мая 2026 года, около  16:05 час., Дядяшкин В.В., будучи в состоянии алкогольного опьянения, находясь в помещении спальной комнаты квартиры </w:t>
      </w:r>
      <w:r w:rsidR="007C3EEB">
        <w:rPr>
          <w:sz w:val="26"/>
          <w:szCs w:val="26"/>
        </w:rPr>
        <w:t>…</w:t>
      </w:r>
      <w:r w:rsidRPr="00200EDE" w:rsidR="00D94512">
        <w:rPr>
          <w:sz w:val="26"/>
          <w:szCs w:val="26"/>
        </w:rPr>
        <w:t>, в ходе словесного конфликта с Никоновой Я.П., с целью угрозы убийством, действуя умышленно, подошел к Никоновой Я.П., находящейся в положении сидя на диване, и, применив физическую силу, нанес один удар кулаком правой руки в область носа, затем, взяв в правую руку фрагмент металлической трубы, левой рукой схватил Никонову Я.П. за волосы, и, высказывая слова угрозы убийством: «Я убью тебя этой трубой!», замахнулся вышеуказанной трубой над головой последней</w:t>
      </w:r>
      <w:r w:rsidRPr="00200EDE">
        <w:rPr>
          <w:sz w:val="26"/>
          <w:szCs w:val="26"/>
        </w:rPr>
        <w:t xml:space="preserve">, в связи с чем потерпевшая </w:t>
      </w:r>
      <w:r w:rsidRPr="00200EDE" w:rsidR="00D94512">
        <w:rPr>
          <w:sz w:val="26"/>
          <w:szCs w:val="26"/>
        </w:rPr>
        <w:t xml:space="preserve">Никонова Я.П. </w:t>
      </w:r>
      <w:r w:rsidRPr="00200EDE">
        <w:rPr>
          <w:sz w:val="26"/>
          <w:szCs w:val="26"/>
        </w:rPr>
        <w:t xml:space="preserve">восприняла действия </w:t>
      </w:r>
      <w:r w:rsidRPr="00200EDE" w:rsidR="00D94512">
        <w:rPr>
          <w:sz w:val="26"/>
          <w:szCs w:val="26"/>
        </w:rPr>
        <w:t>Дядяшкина В.В.</w:t>
      </w:r>
      <w:r w:rsidRPr="00200EDE">
        <w:rPr>
          <w:sz w:val="26"/>
          <w:szCs w:val="26"/>
        </w:rPr>
        <w:t xml:space="preserve">, как угрозу своей жизни и здоровью реально, поскольку у неё имелись достаточные основания опасаться приведения угрозы в исполнение, в связи с тем, что в момент ее высказывания, </w:t>
      </w:r>
      <w:r w:rsidRPr="00200EDE" w:rsidR="00D94512">
        <w:rPr>
          <w:sz w:val="26"/>
          <w:szCs w:val="26"/>
        </w:rPr>
        <w:t>Дядяшкин В.В.</w:t>
      </w:r>
      <w:r w:rsidRPr="00200EDE">
        <w:rPr>
          <w:sz w:val="26"/>
          <w:szCs w:val="26"/>
        </w:rPr>
        <w:t>,</w:t>
      </w:r>
      <w:r w:rsidRPr="00200EDE" w:rsidR="00D94512">
        <w:rPr>
          <w:sz w:val="26"/>
          <w:szCs w:val="26"/>
        </w:rPr>
        <w:t xml:space="preserve"> находился в состоянии алкогольного опьянения, был эмоционально возбужден и агрессивно настроен, удерживал в правой руке фрагмент металлической трубы, </w:t>
      </w:r>
      <w:r w:rsidRPr="00200EDE">
        <w:rPr>
          <w:sz w:val="26"/>
          <w:szCs w:val="26"/>
        </w:rPr>
        <w:t xml:space="preserve"> </w:t>
      </w:r>
      <w:r w:rsidRPr="00200EDE">
        <w:rPr>
          <w:sz w:val="26"/>
          <w:szCs w:val="26"/>
          <w:lang w:bidi="ru-RU"/>
        </w:rPr>
        <w:t xml:space="preserve">тем самым создавал своими действиями у  потерпевшей </w:t>
      </w:r>
      <w:r w:rsidRPr="00200EDE" w:rsidR="00D94512">
        <w:rPr>
          <w:sz w:val="26"/>
          <w:szCs w:val="26"/>
          <w:lang w:bidi="ru-RU"/>
        </w:rPr>
        <w:t xml:space="preserve">Никоновой Я.П. </w:t>
      </w:r>
      <w:r w:rsidRPr="00200EDE">
        <w:rPr>
          <w:sz w:val="26"/>
          <w:szCs w:val="26"/>
          <w:lang w:bidi="ru-RU"/>
        </w:rPr>
        <w:t xml:space="preserve">основания </w:t>
      </w:r>
      <w:r w:rsidRPr="00200EDE">
        <w:rPr>
          <w:sz w:val="26"/>
          <w:szCs w:val="26"/>
        </w:rPr>
        <w:t xml:space="preserve"> для реального восприятия угрозы убийством.</w:t>
      </w:r>
      <w:r w:rsidRPr="00200EDE">
        <w:rPr>
          <w:color w:val="000000"/>
          <w:sz w:val="26"/>
          <w:szCs w:val="26"/>
          <w:lang w:bidi="ru-RU"/>
        </w:rPr>
        <w:t xml:space="preserve"> 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Подсудим</w:t>
      </w:r>
      <w:r w:rsidR="00A34CF2">
        <w:rPr>
          <w:sz w:val="26"/>
          <w:szCs w:val="26"/>
        </w:rPr>
        <w:t>ый</w:t>
      </w:r>
      <w:r w:rsidRPr="00200EDE">
        <w:rPr>
          <w:sz w:val="26"/>
          <w:szCs w:val="26"/>
        </w:rPr>
        <w:t xml:space="preserve"> </w:t>
      </w:r>
      <w:r w:rsidR="00A34CF2">
        <w:rPr>
          <w:sz w:val="26"/>
          <w:szCs w:val="26"/>
        </w:rPr>
        <w:t>Дядяшкин В.В.</w:t>
      </w:r>
      <w:r w:rsidRPr="00200EDE">
        <w:rPr>
          <w:sz w:val="26"/>
          <w:szCs w:val="26"/>
        </w:rPr>
        <w:t>, при ознакомлении с материалами уголовного дела в присутствии защитника заявил ходатайство о постановлении приговора без проведения судебного разбирательства, т.е. в особом порядке.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В судебном заседании подсудим</w:t>
      </w:r>
      <w:r w:rsidR="00A34CF2">
        <w:rPr>
          <w:sz w:val="26"/>
          <w:szCs w:val="26"/>
        </w:rPr>
        <w:t>ый</w:t>
      </w:r>
      <w:r w:rsidRPr="00200EDE">
        <w:rPr>
          <w:sz w:val="26"/>
          <w:szCs w:val="26"/>
        </w:rPr>
        <w:t xml:space="preserve"> </w:t>
      </w:r>
      <w:r w:rsidR="00A34CF2">
        <w:rPr>
          <w:sz w:val="26"/>
          <w:szCs w:val="26"/>
        </w:rPr>
        <w:t>Дядяшкин В.В.</w:t>
      </w:r>
      <w:r w:rsidRPr="00200EDE">
        <w:rPr>
          <w:sz w:val="26"/>
          <w:szCs w:val="26"/>
        </w:rPr>
        <w:t xml:space="preserve"> согласилс</w:t>
      </w:r>
      <w:r w:rsidR="00A34CF2">
        <w:rPr>
          <w:sz w:val="26"/>
          <w:szCs w:val="26"/>
        </w:rPr>
        <w:t>я</w:t>
      </w:r>
      <w:r w:rsidRPr="00200EDE">
        <w:rPr>
          <w:sz w:val="26"/>
          <w:szCs w:val="26"/>
        </w:rPr>
        <w:t xml:space="preserve"> с обвинением, понимает существо обвинения, согласен с фактическими обстоятельствами обвинения, вину свою в предъявленном обвинении признал полностью, ходатайство о постановлении приговора без проведения судебного разбирательства поддержал и пояснил, что данное ходатайство заявлено </w:t>
      </w:r>
      <w:r w:rsidR="00A34CF2">
        <w:rPr>
          <w:sz w:val="26"/>
          <w:szCs w:val="26"/>
        </w:rPr>
        <w:t>им</w:t>
      </w:r>
      <w:r w:rsidRPr="00200EDE">
        <w:rPr>
          <w:sz w:val="26"/>
          <w:szCs w:val="26"/>
        </w:rPr>
        <w:t xml:space="preserve"> добровольно, в присутствии защитника и после консультации с ним, он осознает последствия постановления приговора без проведения судебного разбирательства. В содеянном раскаивается.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Защитник Шушканова В.А. также поддержала ходатайство подсудимо</w:t>
      </w:r>
      <w:r w:rsidR="00A34CF2">
        <w:rPr>
          <w:sz w:val="26"/>
          <w:szCs w:val="26"/>
        </w:rPr>
        <w:t>го</w:t>
      </w:r>
      <w:r w:rsidRPr="00200EDE">
        <w:rPr>
          <w:sz w:val="26"/>
          <w:szCs w:val="26"/>
        </w:rPr>
        <w:t xml:space="preserve"> и подтвердила, что порядок проведения судебного заседания и последствия принятия решения по делу в особом порядке подсудимо</w:t>
      </w:r>
      <w:r w:rsidR="00A34CF2">
        <w:rPr>
          <w:sz w:val="26"/>
          <w:szCs w:val="26"/>
        </w:rPr>
        <w:t>му</w:t>
      </w:r>
      <w:r w:rsidRPr="00200EDE">
        <w:rPr>
          <w:sz w:val="26"/>
          <w:szCs w:val="26"/>
        </w:rPr>
        <w:t xml:space="preserve"> разъяснены.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Государственный обвинитель не возражал против постановления приговора без проведения судебного разбирательства. Как усматривается из материалов дела потерпевшая </w:t>
      </w:r>
      <w:r w:rsidR="00A34CF2">
        <w:rPr>
          <w:sz w:val="26"/>
          <w:szCs w:val="26"/>
        </w:rPr>
        <w:t xml:space="preserve">Никонова Я.П. </w:t>
      </w:r>
      <w:r w:rsidRPr="00200EDE">
        <w:rPr>
          <w:sz w:val="26"/>
          <w:szCs w:val="26"/>
        </w:rPr>
        <w:t>не возражала против постановления приговора без проведения судебного разбирательства в особом порядке (л.д. 9</w:t>
      </w:r>
      <w:r w:rsidR="00A34CF2">
        <w:rPr>
          <w:sz w:val="26"/>
          <w:szCs w:val="26"/>
        </w:rPr>
        <w:t>1</w:t>
      </w:r>
      <w:r w:rsidRPr="00200EDE">
        <w:rPr>
          <w:sz w:val="26"/>
          <w:szCs w:val="26"/>
        </w:rPr>
        <w:t>).</w:t>
      </w:r>
    </w:p>
    <w:p w:rsidR="00200EDE" w:rsidRPr="00200EDE" w:rsidP="00200EDE">
      <w:pPr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На основании изложенного, мировой судья пришел к выводу, что обвинение, предъявленное </w:t>
      </w:r>
      <w:r w:rsidR="00A34CF2">
        <w:rPr>
          <w:sz w:val="26"/>
          <w:szCs w:val="26"/>
        </w:rPr>
        <w:t>Дядяшкину В.В.</w:t>
      </w:r>
      <w:r w:rsidRPr="00200EDE">
        <w:rPr>
          <w:sz w:val="26"/>
          <w:szCs w:val="26"/>
        </w:rPr>
        <w:t>, с которым он согласилс</w:t>
      </w:r>
      <w:r w:rsidR="00A34CF2">
        <w:rPr>
          <w:sz w:val="26"/>
          <w:szCs w:val="26"/>
        </w:rPr>
        <w:t>я</w:t>
      </w:r>
      <w:r w:rsidRPr="00200EDE">
        <w:rPr>
          <w:sz w:val="26"/>
          <w:szCs w:val="26"/>
        </w:rPr>
        <w:t>, обоснованно, подтверждается доказательствами, собранными по уголовному делу, соблюдены условия постановления приговора без проведения судебного разбирательства</w:t>
      </w:r>
    </w:p>
    <w:p w:rsidR="00200EDE" w:rsidRPr="00200EDE" w:rsidP="00200EDE">
      <w:pPr>
        <w:ind w:firstLine="540"/>
        <w:jc w:val="both"/>
        <w:rPr>
          <w:rFonts w:ascii="Verdana" w:hAnsi="Verdana"/>
          <w:sz w:val="26"/>
          <w:szCs w:val="26"/>
        </w:rPr>
      </w:pPr>
      <w:r w:rsidRPr="00200EDE">
        <w:rPr>
          <w:sz w:val="26"/>
          <w:szCs w:val="26"/>
        </w:rPr>
        <w:t>При таких обстоятельствах мировой судья считает, что имеются все основания для постановления приговора без проведения судебного разбирательства.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Мировой судья квалифицирует действия подсудимо</w:t>
      </w:r>
      <w:r w:rsidR="00A34CF2">
        <w:rPr>
          <w:sz w:val="26"/>
          <w:szCs w:val="26"/>
        </w:rPr>
        <w:t>го</w:t>
      </w:r>
      <w:r w:rsidRPr="00200EDE">
        <w:rPr>
          <w:sz w:val="26"/>
          <w:szCs w:val="26"/>
        </w:rPr>
        <w:t xml:space="preserve"> </w:t>
      </w:r>
      <w:r w:rsidR="00A34CF2">
        <w:rPr>
          <w:sz w:val="26"/>
          <w:szCs w:val="26"/>
        </w:rPr>
        <w:t xml:space="preserve">Дядяшкина В.В. </w:t>
      </w:r>
      <w:r w:rsidRPr="00200EDE">
        <w:rPr>
          <w:sz w:val="26"/>
          <w:szCs w:val="26"/>
        </w:rPr>
        <w:t>по ст. 119 ч.1 УК РФ как угроза убийством, если имелись основания опасаться осуществления этой угрозы.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Квалификацию действий подсудимо</w:t>
      </w:r>
      <w:r w:rsidR="00A34CF2">
        <w:rPr>
          <w:sz w:val="26"/>
          <w:szCs w:val="26"/>
        </w:rPr>
        <w:t>го</w:t>
      </w:r>
      <w:r w:rsidRPr="00200EDE">
        <w:rPr>
          <w:sz w:val="26"/>
          <w:szCs w:val="26"/>
        </w:rPr>
        <w:t xml:space="preserve"> </w:t>
      </w:r>
      <w:r w:rsidR="00A34CF2">
        <w:rPr>
          <w:sz w:val="26"/>
          <w:szCs w:val="26"/>
        </w:rPr>
        <w:t>Дядяшкина В.В.</w:t>
      </w:r>
      <w:r w:rsidRPr="00200EDE">
        <w:rPr>
          <w:sz w:val="26"/>
          <w:szCs w:val="26"/>
        </w:rPr>
        <w:t xml:space="preserve"> по ч. 1 ст. 119 УК РФ суд полагает правильной, поскольку </w:t>
      </w:r>
      <w:r w:rsidR="00A34CF2">
        <w:rPr>
          <w:sz w:val="26"/>
          <w:szCs w:val="26"/>
        </w:rPr>
        <w:t>Дядяшкин В.В.</w:t>
      </w:r>
      <w:r w:rsidRPr="00200EDE">
        <w:rPr>
          <w:sz w:val="26"/>
          <w:szCs w:val="26"/>
        </w:rPr>
        <w:t xml:space="preserve">, </w:t>
      </w:r>
      <w:r w:rsidR="00A34CF2">
        <w:rPr>
          <w:sz w:val="26"/>
          <w:szCs w:val="26"/>
        </w:rPr>
        <w:t xml:space="preserve">09 мая 2026 года </w:t>
      </w:r>
      <w:r w:rsidR="008F1659">
        <w:rPr>
          <w:sz w:val="26"/>
          <w:szCs w:val="26"/>
        </w:rPr>
        <w:t xml:space="preserve">около 16:05 час., </w:t>
      </w:r>
      <w:r w:rsidRPr="00200EDE">
        <w:rPr>
          <w:sz w:val="26"/>
          <w:szCs w:val="26"/>
        </w:rPr>
        <w:t>находясь в жилище, из личных неприязненных отношений</w:t>
      </w:r>
      <w:r w:rsidR="008F1659">
        <w:rPr>
          <w:sz w:val="26"/>
          <w:szCs w:val="26"/>
        </w:rPr>
        <w:t xml:space="preserve">, действуя </w:t>
      </w:r>
      <w:r w:rsidRPr="00200EDE">
        <w:rPr>
          <w:sz w:val="26"/>
          <w:szCs w:val="26"/>
        </w:rPr>
        <w:t xml:space="preserve"> умышленно</w:t>
      </w:r>
      <w:r w:rsidR="008F1659">
        <w:rPr>
          <w:sz w:val="26"/>
          <w:szCs w:val="26"/>
        </w:rPr>
        <w:t xml:space="preserve">, </w:t>
      </w:r>
      <w:r w:rsidRPr="00200EDE" w:rsidR="008F1659">
        <w:rPr>
          <w:sz w:val="26"/>
          <w:szCs w:val="26"/>
        </w:rPr>
        <w:t>применив физическую силу, нанес один удар кулаком правой руки в область носа, затем, взяв в правую руку фрагмент металлической трубы, левой рукой схватил Никонову Я.П. за волосы, и</w:t>
      </w:r>
      <w:r w:rsidR="008F1659">
        <w:rPr>
          <w:sz w:val="26"/>
          <w:szCs w:val="26"/>
        </w:rPr>
        <w:t xml:space="preserve"> стал при этом </w:t>
      </w:r>
      <w:r w:rsidRPr="00200EDE" w:rsidR="008F1659">
        <w:rPr>
          <w:sz w:val="26"/>
          <w:szCs w:val="26"/>
        </w:rPr>
        <w:t>высказыва</w:t>
      </w:r>
      <w:r w:rsidR="008F1659">
        <w:rPr>
          <w:sz w:val="26"/>
          <w:szCs w:val="26"/>
        </w:rPr>
        <w:t>ть</w:t>
      </w:r>
      <w:r w:rsidRPr="00200EDE" w:rsidR="008F1659">
        <w:rPr>
          <w:sz w:val="26"/>
          <w:szCs w:val="26"/>
        </w:rPr>
        <w:t xml:space="preserve"> слова угрозы убийством</w:t>
      </w:r>
      <w:r w:rsidRPr="00200EDE">
        <w:rPr>
          <w:sz w:val="26"/>
          <w:szCs w:val="26"/>
        </w:rPr>
        <w:t>, которые последняя</w:t>
      </w:r>
      <w:r w:rsidR="0089703B">
        <w:rPr>
          <w:sz w:val="26"/>
          <w:szCs w:val="26"/>
        </w:rPr>
        <w:t>,</w:t>
      </w:r>
      <w:r w:rsidRPr="00200EDE">
        <w:rPr>
          <w:sz w:val="26"/>
          <w:szCs w:val="26"/>
        </w:rPr>
        <w:t xml:space="preserve"> в сложившейся ситуации - агрессивного поведения </w:t>
      </w:r>
      <w:r w:rsidR="008F1659">
        <w:rPr>
          <w:sz w:val="26"/>
          <w:szCs w:val="26"/>
        </w:rPr>
        <w:t xml:space="preserve">Дядяшкина В.В. </w:t>
      </w:r>
      <w:r w:rsidRPr="00200EDE">
        <w:rPr>
          <w:sz w:val="26"/>
          <w:szCs w:val="26"/>
        </w:rPr>
        <w:t>восприняла реально.</w:t>
      </w:r>
    </w:p>
    <w:p w:rsidR="00200EDE" w:rsidRPr="00200EDE" w:rsidP="00200EDE">
      <w:pPr>
        <w:pStyle w:val="NoSpacing"/>
        <w:ind w:firstLine="708"/>
        <w:jc w:val="both"/>
        <w:rPr>
          <w:rStyle w:val="s11"/>
          <w:sz w:val="26"/>
          <w:szCs w:val="26"/>
        </w:rPr>
      </w:pPr>
      <w:r w:rsidRPr="00200EDE">
        <w:rPr>
          <w:sz w:val="26"/>
          <w:szCs w:val="26"/>
        </w:rPr>
        <w:t xml:space="preserve">При назначении вида и меры наказания мировой судья, в соответствии со ст. 60 УК РФ учитывает характер и степень общественной опасности совершенного преступления, личность </w:t>
      </w:r>
      <w:r w:rsidRPr="00200EDE">
        <w:rPr>
          <w:rStyle w:val="s11"/>
          <w:sz w:val="26"/>
          <w:szCs w:val="26"/>
        </w:rPr>
        <w:t>виновного, в том числе обстоятельства, отягчающие и смягчающие наказание, а также влияние назначенного наказания на исправление осужденной и на условия жизни ее семьи.</w:t>
      </w:r>
    </w:p>
    <w:p w:rsidR="00200EDE" w:rsidRPr="00200EDE" w:rsidP="00200EDE">
      <w:pPr>
        <w:pStyle w:val="NoSpacing"/>
        <w:jc w:val="both"/>
        <w:rPr>
          <w:rStyle w:val="s11"/>
          <w:sz w:val="26"/>
          <w:szCs w:val="26"/>
        </w:rPr>
      </w:pPr>
      <w:r w:rsidRPr="00200EDE">
        <w:rPr>
          <w:rStyle w:val="s11"/>
          <w:sz w:val="26"/>
          <w:szCs w:val="26"/>
        </w:rPr>
        <w:t xml:space="preserve">        В силу ст. 15 УК РФ преступление, совершенное </w:t>
      </w:r>
      <w:r w:rsidR="008F1659">
        <w:rPr>
          <w:sz w:val="26"/>
          <w:szCs w:val="26"/>
        </w:rPr>
        <w:t>Дядяшкиным В.В.</w:t>
      </w:r>
      <w:r w:rsidRPr="00200EDE">
        <w:rPr>
          <w:sz w:val="26"/>
          <w:szCs w:val="26"/>
        </w:rPr>
        <w:t xml:space="preserve"> </w:t>
      </w:r>
      <w:r w:rsidRPr="00200EDE">
        <w:rPr>
          <w:rStyle w:val="s11"/>
          <w:sz w:val="26"/>
          <w:szCs w:val="26"/>
        </w:rPr>
        <w:t xml:space="preserve">относится к категории преступлений небольшой тяжести.  </w:t>
      </w:r>
    </w:p>
    <w:p w:rsidR="00200EDE" w:rsidRPr="00200EDE" w:rsidP="00200EDE">
      <w:pPr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Обстоятельств, отягчающих наказание </w:t>
      </w:r>
      <w:r w:rsidR="008F1659">
        <w:rPr>
          <w:sz w:val="26"/>
          <w:szCs w:val="26"/>
        </w:rPr>
        <w:t xml:space="preserve">Дядяшкина В.В. </w:t>
      </w:r>
      <w:r w:rsidRPr="00200EDE">
        <w:rPr>
          <w:sz w:val="26"/>
          <w:szCs w:val="26"/>
        </w:rPr>
        <w:t>предусмотренных ч.1 ст. 63 УК РФ, мировым судьей не установлено.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Обстоятельством, смягчающим наказание </w:t>
      </w:r>
      <w:r w:rsidR="008F1659">
        <w:rPr>
          <w:sz w:val="26"/>
          <w:szCs w:val="26"/>
        </w:rPr>
        <w:t>Дядяшкина В.В.</w:t>
      </w:r>
      <w:r w:rsidRPr="00200EDE">
        <w:rPr>
          <w:rStyle w:val="s11"/>
          <w:sz w:val="26"/>
          <w:szCs w:val="26"/>
        </w:rPr>
        <w:t xml:space="preserve">, </w:t>
      </w:r>
      <w:r w:rsidRPr="00200EDE">
        <w:rPr>
          <w:sz w:val="26"/>
          <w:szCs w:val="26"/>
        </w:rPr>
        <w:t xml:space="preserve">в силу ст. 61 ч.1 УК РФ мировой судья признает </w:t>
      </w:r>
      <w:r w:rsidRPr="00200EDE">
        <w:rPr>
          <w:rStyle w:val="s11"/>
          <w:sz w:val="26"/>
          <w:szCs w:val="26"/>
        </w:rPr>
        <w:t xml:space="preserve">активное способствование раскрытию и расследованию преступления, </w:t>
      </w:r>
      <w:r w:rsidRPr="00200EDE">
        <w:rPr>
          <w:sz w:val="26"/>
          <w:szCs w:val="26"/>
        </w:rPr>
        <w:t>состоящее в активных действиях подсудимо</w:t>
      </w:r>
      <w:r w:rsidR="008F1659">
        <w:rPr>
          <w:sz w:val="26"/>
          <w:szCs w:val="26"/>
        </w:rPr>
        <w:t>го</w:t>
      </w:r>
      <w:r w:rsidRPr="00200EDE">
        <w:rPr>
          <w:sz w:val="26"/>
          <w:szCs w:val="26"/>
        </w:rPr>
        <w:t xml:space="preserve">, направленных на сотрудничество с органами дознания, выражающееся в представлении указанным органам информации об обстоятельствах совершения преступления, даче правдивых и полных показаний, способствующих расследованию (таким образом, фактические обстоятельства по настоящему уголовному делу указывают на то, что </w:t>
      </w:r>
      <w:r w:rsidR="008F1659">
        <w:rPr>
          <w:sz w:val="26"/>
          <w:szCs w:val="26"/>
        </w:rPr>
        <w:t>Дядяшкин В.В.</w:t>
      </w:r>
      <w:r w:rsidRPr="00200EDE">
        <w:rPr>
          <w:color w:val="000000"/>
          <w:sz w:val="26"/>
          <w:szCs w:val="26"/>
          <w:lang w:bidi="ru-RU"/>
        </w:rPr>
        <w:t xml:space="preserve"> н</w:t>
      </w:r>
      <w:r w:rsidRPr="00200EDE">
        <w:rPr>
          <w:sz w:val="26"/>
          <w:szCs w:val="26"/>
        </w:rPr>
        <w:t>е только признал свою вину в совершении преступления, но еще до предъявления е</w:t>
      </w:r>
      <w:r w:rsidR="008F1659">
        <w:rPr>
          <w:sz w:val="26"/>
          <w:szCs w:val="26"/>
        </w:rPr>
        <w:t>му</w:t>
      </w:r>
      <w:r w:rsidRPr="00200EDE">
        <w:rPr>
          <w:sz w:val="26"/>
          <w:szCs w:val="26"/>
        </w:rPr>
        <w:t xml:space="preserve"> обвинения активно сотрудничал с органами дознания, представляя им информацию, имеющую значение для расследования преступления, в результате чего уголовное дело было расследовано в кратчайшие сроки.</w:t>
      </w:r>
    </w:p>
    <w:p w:rsidR="00200EDE" w:rsidP="00200EDE">
      <w:pPr>
        <w:pStyle w:val="NoSpacing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  </w:t>
      </w:r>
      <w:r w:rsidRPr="00200EDE">
        <w:rPr>
          <w:sz w:val="26"/>
          <w:szCs w:val="26"/>
        </w:rPr>
        <w:tab/>
        <w:t xml:space="preserve">Обстоятельствами, смягчающими наказание </w:t>
      </w:r>
      <w:r w:rsidR="008F1659">
        <w:rPr>
          <w:sz w:val="26"/>
          <w:szCs w:val="26"/>
        </w:rPr>
        <w:t xml:space="preserve">Дядяшкина В.В. </w:t>
      </w:r>
      <w:r w:rsidRPr="00200EDE">
        <w:rPr>
          <w:sz w:val="26"/>
          <w:szCs w:val="26"/>
        </w:rPr>
        <w:t>в силу ст. 61 ч.2 УК РФ мировым судьей признаются полное признание вины и раскаяние в содеянном</w:t>
      </w:r>
      <w:r w:rsidR="008F1659">
        <w:rPr>
          <w:sz w:val="26"/>
          <w:szCs w:val="26"/>
        </w:rPr>
        <w:t xml:space="preserve">, </w:t>
      </w:r>
      <w:r w:rsidRPr="00200EDE" w:rsidR="008F1659">
        <w:rPr>
          <w:sz w:val="26"/>
          <w:szCs w:val="26"/>
        </w:rPr>
        <w:t>осознание противоправности своего поведения</w:t>
      </w:r>
      <w:r w:rsidRPr="00200EDE">
        <w:rPr>
          <w:sz w:val="26"/>
          <w:szCs w:val="26"/>
        </w:rPr>
        <w:t>.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Мировым судьей также учитывается личность подсудимо</w:t>
      </w:r>
      <w:r w:rsidR="008F1659">
        <w:rPr>
          <w:sz w:val="26"/>
          <w:szCs w:val="26"/>
        </w:rPr>
        <w:t>го</w:t>
      </w:r>
      <w:r w:rsidRPr="00200EDE">
        <w:rPr>
          <w:sz w:val="26"/>
          <w:szCs w:val="26"/>
        </w:rPr>
        <w:t xml:space="preserve"> </w:t>
      </w:r>
      <w:r w:rsidR="008F1659">
        <w:rPr>
          <w:sz w:val="26"/>
          <w:szCs w:val="26"/>
        </w:rPr>
        <w:t>Дядяшкина В.В.</w:t>
      </w:r>
      <w:r w:rsidRPr="00200EDE">
        <w:rPr>
          <w:sz w:val="26"/>
          <w:szCs w:val="26"/>
        </w:rPr>
        <w:t>, котор</w:t>
      </w:r>
      <w:r w:rsidR="008F1659">
        <w:rPr>
          <w:sz w:val="26"/>
          <w:szCs w:val="26"/>
        </w:rPr>
        <w:t>ый</w:t>
      </w:r>
      <w:r w:rsidRPr="00200EDE">
        <w:rPr>
          <w:sz w:val="26"/>
          <w:szCs w:val="26"/>
        </w:rPr>
        <w:t xml:space="preserve"> по месту жительства характеризуется удовлетворительно (л.д.</w:t>
      </w:r>
      <w:r w:rsidR="00F12656">
        <w:rPr>
          <w:sz w:val="26"/>
          <w:szCs w:val="26"/>
        </w:rPr>
        <w:t>65</w:t>
      </w:r>
      <w:r w:rsidRPr="00200EDE">
        <w:rPr>
          <w:sz w:val="26"/>
          <w:szCs w:val="26"/>
        </w:rPr>
        <w:t>)</w:t>
      </w:r>
      <w:r w:rsidRPr="00200EDE">
        <w:rPr>
          <w:rStyle w:val="s11"/>
          <w:sz w:val="26"/>
          <w:szCs w:val="26"/>
        </w:rPr>
        <w:t xml:space="preserve">, </w:t>
      </w:r>
      <w:r w:rsidR="00F12656">
        <w:rPr>
          <w:rStyle w:val="s11"/>
          <w:sz w:val="26"/>
          <w:szCs w:val="26"/>
        </w:rPr>
        <w:t xml:space="preserve"> по месту работы характеризуется положительно (л.д. 66), </w:t>
      </w:r>
      <w:r w:rsidR="007C3EEB">
        <w:rPr>
          <w:sz w:val="26"/>
          <w:szCs w:val="26"/>
        </w:rPr>
        <w:t>…</w:t>
      </w:r>
      <w:r w:rsidRPr="00200EDE">
        <w:rPr>
          <w:sz w:val="26"/>
          <w:szCs w:val="26"/>
        </w:rPr>
        <w:t xml:space="preserve"> (л.д.</w:t>
      </w:r>
      <w:r w:rsidR="00F12656">
        <w:rPr>
          <w:sz w:val="26"/>
          <w:szCs w:val="26"/>
        </w:rPr>
        <w:t>61</w:t>
      </w:r>
      <w:r w:rsidRPr="00200EDE">
        <w:rPr>
          <w:sz w:val="26"/>
          <w:szCs w:val="26"/>
        </w:rPr>
        <w:t xml:space="preserve">), ранее </w:t>
      </w:r>
      <w:r w:rsidR="00F12656">
        <w:rPr>
          <w:sz w:val="26"/>
          <w:szCs w:val="26"/>
        </w:rPr>
        <w:t xml:space="preserve">не </w:t>
      </w:r>
      <w:r w:rsidRPr="00200EDE">
        <w:rPr>
          <w:sz w:val="26"/>
          <w:szCs w:val="26"/>
        </w:rPr>
        <w:t>суди</w:t>
      </w:r>
      <w:r w:rsidR="00F12656">
        <w:rPr>
          <w:sz w:val="26"/>
          <w:szCs w:val="26"/>
        </w:rPr>
        <w:t>м</w:t>
      </w:r>
      <w:r w:rsidRPr="00200EDE">
        <w:rPr>
          <w:sz w:val="26"/>
          <w:szCs w:val="26"/>
        </w:rPr>
        <w:t xml:space="preserve">. 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С учетом всех обстоятельств, руководствуясь принципами гуманизма, справедливости и соразмерности наказания содеянному, влияния назначенного наказания на исправление осужденно</w:t>
      </w:r>
      <w:r w:rsidR="00F12656">
        <w:rPr>
          <w:sz w:val="26"/>
          <w:szCs w:val="26"/>
        </w:rPr>
        <w:t>го</w:t>
      </w:r>
      <w:r w:rsidRPr="00200EDE">
        <w:rPr>
          <w:sz w:val="26"/>
          <w:szCs w:val="26"/>
        </w:rPr>
        <w:t xml:space="preserve"> и предупреждения совершения </w:t>
      </w:r>
      <w:r w:rsidR="00F12656">
        <w:rPr>
          <w:sz w:val="26"/>
          <w:szCs w:val="26"/>
        </w:rPr>
        <w:t>им</w:t>
      </w:r>
      <w:r w:rsidRPr="00200EDE">
        <w:rPr>
          <w:sz w:val="26"/>
          <w:szCs w:val="26"/>
        </w:rPr>
        <w:t xml:space="preserve"> новых преступлений, а также учитывая личность подсудимо</w:t>
      </w:r>
      <w:r w:rsidR="00F12656">
        <w:rPr>
          <w:sz w:val="26"/>
          <w:szCs w:val="26"/>
        </w:rPr>
        <w:t>го</w:t>
      </w:r>
      <w:r w:rsidRPr="00200EDE">
        <w:rPr>
          <w:sz w:val="26"/>
          <w:szCs w:val="26"/>
        </w:rPr>
        <w:t xml:space="preserve">, учитывая обстоятельства совершения преступления, мировой судья считает, что исправление </w:t>
      </w:r>
      <w:r w:rsidR="00F12656">
        <w:rPr>
          <w:sz w:val="26"/>
          <w:szCs w:val="26"/>
        </w:rPr>
        <w:t xml:space="preserve">Дядяшкина В.В. </w:t>
      </w:r>
      <w:r w:rsidRPr="00200EDE">
        <w:rPr>
          <w:sz w:val="26"/>
          <w:szCs w:val="26"/>
        </w:rPr>
        <w:t>возможно без изоляции е</w:t>
      </w:r>
      <w:r w:rsidR="00F12656">
        <w:rPr>
          <w:sz w:val="26"/>
          <w:szCs w:val="26"/>
        </w:rPr>
        <w:t>го</w:t>
      </w:r>
      <w:r w:rsidRPr="00200EDE">
        <w:rPr>
          <w:sz w:val="26"/>
          <w:szCs w:val="26"/>
        </w:rPr>
        <w:t xml:space="preserve"> от общества и полагает возможным назначить наказание, предусмотренное санкцией ст. 119 ч.1 УК РФ в виде обязательных работ, ниже максимального срока, установленного для данного вида наказания санкцией вышеуказанного уголовного закона.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Оснований для прекращения уголовного дела, а также освобождения </w:t>
      </w:r>
      <w:r w:rsidR="00F12656">
        <w:rPr>
          <w:sz w:val="26"/>
          <w:szCs w:val="26"/>
        </w:rPr>
        <w:t xml:space="preserve">Дядяшкина В.В. </w:t>
      </w:r>
      <w:r w:rsidRPr="00200EDE">
        <w:rPr>
          <w:sz w:val="26"/>
          <w:szCs w:val="26"/>
        </w:rPr>
        <w:t>от уголовной ответственности и наказания суд не усматривает.</w:t>
      </w:r>
    </w:p>
    <w:p w:rsid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При этом мировой судья не усматривает обстоятельств, существенно уменьшающих степень общественной опасности совершенного преступления, а также обстоятельств, которые могли быть признаны судом исключительными для применения при назначении наказания требований ст.64 УК РФ.</w:t>
      </w:r>
    </w:p>
    <w:p w:rsidR="00F12656" w:rsidP="00F12656">
      <w:pPr>
        <w:pStyle w:val="NoSpacing"/>
        <w:ind w:firstLine="708"/>
        <w:jc w:val="both"/>
        <w:rPr>
          <w:sz w:val="26"/>
          <w:szCs w:val="26"/>
        </w:rPr>
      </w:pPr>
      <w:r w:rsidRPr="00F01B8F">
        <w:rPr>
          <w:sz w:val="26"/>
          <w:szCs w:val="26"/>
        </w:rPr>
        <w:t xml:space="preserve">Вещественное доказательство, </w:t>
      </w:r>
      <w:r>
        <w:rPr>
          <w:sz w:val="26"/>
          <w:szCs w:val="26"/>
        </w:rPr>
        <w:t>фрагмент металлической трубы серебристого цвета</w:t>
      </w:r>
      <w:r w:rsidRPr="00F01B8F">
        <w:rPr>
          <w:sz w:val="26"/>
          <w:szCs w:val="26"/>
        </w:rPr>
        <w:t>, находящиеся в камере хранения вещественных доказательств МО МВД России «Сакский», по квитанции № 1</w:t>
      </w:r>
      <w:r w:rsidR="007E4C9F">
        <w:rPr>
          <w:sz w:val="26"/>
          <w:szCs w:val="26"/>
        </w:rPr>
        <w:t>373</w:t>
      </w:r>
      <w:r w:rsidRPr="00F01B8F">
        <w:rPr>
          <w:sz w:val="26"/>
          <w:szCs w:val="26"/>
        </w:rPr>
        <w:t xml:space="preserve"> от 2</w:t>
      </w:r>
      <w:r w:rsidR="007E4C9F">
        <w:rPr>
          <w:sz w:val="26"/>
          <w:szCs w:val="26"/>
        </w:rPr>
        <w:t>5</w:t>
      </w:r>
      <w:r w:rsidRPr="00F01B8F">
        <w:rPr>
          <w:sz w:val="26"/>
          <w:szCs w:val="26"/>
        </w:rPr>
        <w:t xml:space="preserve"> </w:t>
      </w:r>
      <w:r w:rsidR="007E4C9F">
        <w:rPr>
          <w:sz w:val="26"/>
          <w:szCs w:val="26"/>
        </w:rPr>
        <w:t xml:space="preserve">мая </w:t>
      </w:r>
      <w:r w:rsidRPr="00F01B8F">
        <w:rPr>
          <w:sz w:val="26"/>
          <w:szCs w:val="26"/>
        </w:rPr>
        <w:t>202</w:t>
      </w:r>
      <w:r w:rsidR="007E4C9F">
        <w:rPr>
          <w:sz w:val="26"/>
          <w:szCs w:val="26"/>
        </w:rPr>
        <w:t>6</w:t>
      </w:r>
      <w:r w:rsidRPr="00F01B8F">
        <w:rPr>
          <w:sz w:val="26"/>
          <w:szCs w:val="26"/>
        </w:rPr>
        <w:t xml:space="preserve"> года, по вступлении приговора в законную силу, подлеж</w:t>
      </w:r>
      <w:r w:rsidR="007E4C9F">
        <w:rPr>
          <w:sz w:val="26"/>
          <w:szCs w:val="26"/>
        </w:rPr>
        <w:t>и</w:t>
      </w:r>
      <w:r w:rsidRPr="00F01B8F">
        <w:rPr>
          <w:sz w:val="26"/>
          <w:szCs w:val="26"/>
        </w:rPr>
        <w:t>т уничтожению.</w:t>
      </w:r>
    </w:p>
    <w:p w:rsidR="007E4C9F" w:rsidRPr="00200EDE" w:rsidP="007E4C9F">
      <w:pPr>
        <w:pStyle w:val="NoSpacing"/>
        <w:ind w:firstLine="562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Расходы адвоката за участие в уголовном судопроизводстве по назначению органа дознания и в суде, на основании ст. 131 и 132 УПК РФ, надлежит отнести к процессуальным издержкам, и возместить за счет средств федерального бюджета, вопрос о размере которых разрешить отдельным постановлением при подаче адвокатом соответствующего заявления.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Гражданский иск по делу не заявлен.</w:t>
      </w:r>
    </w:p>
    <w:p w:rsidR="00200EDE" w:rsidRPr="00200EDE" w:rsidP="00200EDE">
      <w:pPr>
        <w:pStyle w:val="NoSpacing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          Руководствуясь ст. ст. 303-304, 307-309, 316 УПК РФ, мировой судья</w:t>
      </w:r>
    </w:p>
    <w:p w:rsidR="00200EDE" w:rsidRPr="00200EDE" w:rsidP="00200EDE">
      <w:pPr>
        <w:pStyle w:val="NoSpacing"/>
        <w:jc w:val="center"/>
        <w:rPr>
          <w:sz w:val="26"/>
          <w:szCs w:val="26"/>
        </w:rPr>
      </w:pPr>
      <w:r w:rsidRPr="00200EDE">
        <w:rPr>
          <w:sz w:val="26"/>
          <w:szCs w:val="26"/>
        </w:rPr>
        <w:t>ПРИГОВОРИЛ:</w:t>
      </w:r>
    </w:p>
    <w:p w:rsidR="00200EDE" w:rsidRPr="00200EDE" w:rsidP="00200EDE">
      <w:pPr>
        <w:pStyle w:val="NoSpacing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           </w:t>
      </w:r>
      <w:r w:rsidRPr="00200EDE" w:rsidR="007E4C9F">
        <w:rPr>
          <w:sz w:val="26"/>
          <w:szCs w:val="26"/>
        </w:rPr>
        <w:t xml:space="preserve">Дядяшкина </w:t>
      </w:r>
      <w:r w:rsidR="00EA59A6">
        <w:rPr>
          <w:sz w:val="26"/>
          <w:szCs w:val="26"/>
        </w:rPr>
        <w:t>В.В.</w:t>
      </w:r>
      <w:r w:rsidRPr="00200EDE" w:rsidR="007E4C9F">
        <w:rPr>
          <w:rStyle w:val="s11"/>
          <w:sz w:val="26"/>
          <w:szCs w:val="26"/>
        </w:rPr>
        <w:t xml:space="preserve"> </w:t>
      </w:r>
      <w:r w:rsidRPr="00200EDE">
        <w:rPr>
          <w:sz w:val="26"/>
          <w:szCs w:val="26"/>
        </w:rPr>
        <w:t>признать виновн</w:t>
      </w:r>
      <w:r w:rsidR="007E4C9F">
        <w:rPr>
          <w:sz w:val="26"/>
          <w:szCs w:val="26"/>
        </w:rPr>
        <w:t>ым</w:t>
      </w:r>
      <w:r w:rsidRPr="00200EDE">
        <w:rPr>
          <w:sz w:val="26"/>
          <w:szCs w:val="26"/>
        </w:rPr>
        <w:t xml:space="preserve"> в совершении преступления, предусмотренного ст. 119 ч.1 УК РФ, и назначить е</w:t>
      </w:r>
      <w:r w:rsidR="007E4C9F">
        <w:rPr>
          <w:sz w:val="26"/>
          <w:szCs w:val="26"/>
        </w:rPr>
        <w:t>му</w:t>
      </w:r>
      <w:r w:rsidRPr="00200EDE">
        <w:rPr>
          <w:sz w:val="26"/>
          <w:szCs w:val="26"/>
        </w:rPr>
        <w:t xml:space="preserve"> наказание по ст. 119 ч.1 УК РФ в виде 200 (двести часов) часов обязательных работ.</w:t>
      </w:r>
    </w:p>
    <w:p w:rsidR="00200EDE" w:rsidP="00200EDE">
      <w:pPr>
        <w:jc w:val="both"/>
        <w:rPr>
          <w:rStyle w:val="s11"/>
          <w:sz w:val="26"/>
          <w:szCs w:val="26"/>
        </w:rPr>
      </w:pPr>
      <w:r w:rsidRPr="00200EDE">
        <w:rPr>
          <w:rStyle w:val="s11"/>
          <w:sz w:val="26"/>
          <w:szCs w:val="26"/>
        </w:rPr>
        <w:t xml:space="preserve">           Меру пресечения, подписку о невыезде и надлежащем поведении, по вступлении приговора в законную силу, отменить.</w:t>
      </w:r>
    </w:p>
    <w:p w:rsidR="007E4C9F" w:rsidP="007E4C9F">
      <w:pPr>
        <w:pStyle w:val="NoSpacing"/>
        <w:ind w:firstLine="708"/>
        <w:jc w:val="both"/>
        <w:rPr>
          <w:sz w:val="26"/>
          <w:szCs w:val="26"/>
        </w:rPr>
      </w:pPr>
      <w:r w:rsidRPr="00F01B8F">
        <w:rPr>
          <w:sz w:val="26"/>
          <w:szCs w:val="26"/>
        </w:rPr>
        <w:t xml:space="preserve">Вещественное доказательство, </w:t>
      </w:r>
      <w:r>
        <w:rPr>
          <w:sz w:val="26"/>
          <w:szCs w:val="26"/>
        </w:rPr>
        <w:t>фрагмент металлической трубы серебристого цвета</w:t>
      </w:r>
      <w:r w:rsidRPr="00F01B8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переданный на хранение </w:t>
      </w:r>
      <w:r w:rsidRPr="00F01B8F">
        <w:rPr>
          <w:sz w:val="26"/>
          <w:szCs w:val="26"/>
        </w:rPr>
        <w:t>в камер</w:t>
      </w:r>
      <w:r>
        <w:rPr>
          <w:sz w:val="26"/>
          <w:szCs w:val="26"/>
        </w:rPr>
        <w:t>у</w:t>
      </w:r>
      <w:r w:rsidRPr="00F01B8F">
        <w:rPr>
          <w:sz w:val="26"/>
          <w:szCs w:val="26"/>
        </w:rPr>
        <w:t xml:space="preserve"> хранения вещественных доказательств МО МВД России «Сакский», по квитанции № 1</w:t>
      </w:r>
      <w:r>
        <w:rPr>
          <w:sz w:val="26"/>
          <w:szCs w:val="26"/>
        </w:rPr>
        <w:t>373</w:t>
      </w:r>
      <w:r w:rsidRPr="00F01B8F">
        <w:rPr>
          <w:sz w:val="26"/>
          <w:szCs w:val="26"/>
        </w:rPr>
        <w:t xml:space="preserve"> от 2</w:t>
      </w:r>
      <w:r>
        <w:rPr>
          <w:sz w:val="26"/>
          <w:szCs w:val="26"/>
        </w:rPr>
        <w:t>5</w:t>
      </w:r>
      <w:r w:rsidRPr="00F01B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мая </w:t>
      </w:r>
      <w:r w:rsidRPr="00F01B8F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F01B8F">
        <w:rPr>
          <w:sz w:val="26"/>
          <w:szCs w:val="26"/>
        </w:rPr>
        <w:t xml:space="preserve"> года, по вступлении приговора в законную силу, уничтож</w:t>
      </w:r>
      <w:r>
        <w:rPr>
          <w:sz w:val="26"/>
          <w:szCs w:val="26"/>
        </w:rPr>
        <w:t>ить.</w:t>
      </w:r>
    </w:p>
    <w:p w:rsidR="007E4C9F" w:rsidRPr="00200EDE" w:rsidP="007E4C9F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>Процессуальные издержки в виде расходов по оплате труда адвоката по защите подсудимого возместить за счет средств федерального бюджета, вопрос о размере которых разрешить отдельным постановлением при наличии соответствующего заявления адвоката.</w:t>
      </w:r>
    </w:p>
    <w:p w:rsidR="00200EDE" w:rsidRPr="00200EDE" w:rsidP="00200EDE">
      <w:pPr>
        <w:pStyle w:val="NoSpacing"/>
        <w:ind w:firstLine="708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Приговор может быть обжалован в течение пятнадцати суток со дня его провозглашения в  Сакский районный суд Республики Крым через мирового судью судебного участка № 73 Сакского судебного района </w:t>
      </w:r>
      <w:r w:rsidRPr="00200EDE" w:rsidR="0089703B">
        <w:rPr>
          <w:sz w:val="26"/>
          <w:szCs w:val="26"/>
        </w:rPr>
        <w:t>(Сакский муниципальный район и город республиканского значения Саки  с подчиненной ему территорией)</w:t>
      </w:r>
      <w:r w:rsidRPr="00200EDE">
        <w:rPr>
          <w:sz w:val="26"/>
          <w:szCs w:val="26"/>
        </w:rPr>
        <w:t xml:space="preserve"> </w:t>
      </w:r>
      <w:r w:rsidRPr="00200EDE">
        <w:rPr>
          <w:sz w:val="26"/>
          <w:szCs w:val="26"/>
        </w:rPr>
        <w:t xml:space="preserve">Республики Крым, с соблюдением пределов обжалования приговора, установленных ст. 317 УПК РФ. </w:t>
      </w:r>
    </w:p>
    <w:p w:rsidR="006D5FA2" w:rsidRPr="00200EDE" w:rsidP="006D5FA2">
      <w:pPr>
        <w:pStyle w:val="NoSpacing"/>
        <w:jc w:val="both"/>
        <w:rPr>
          <w:sz w:val="26"/>
          <w:szCs w:val="26"/>
        </w:rPr>
      </w:pPr>
      <w:r w:rsidRPr="00200EDE">
        <w:rPr>
          <w:sz w:val="26"/>
          <w:szCs w:val="26"/>
        </w:rPr>
        <w:t xml:space="preserve">           В случае подачи апелляционной жалобы, осужденный вправе ходатайствовать об участии в рассмотрении уголовного дела судом апелляционной инстанции, о чем указывается в его апелляционной жалобе или в возражениях на жалобы, представления, принесенные другими участниками уголовного процесса.</w:t>
      </w:r>
    </w:p>
    <w:p w:rsidR="006D5FA2" w:rsidRPr="00200EDE" w:rsidP="006D5FA2">
      <w:pPr>
        <w:pStyle w:val="NoSpacing"/>
        <w:rPr>
          <w:sz w:val="26"/>
          <w:szCs w:val="26"/>
        </w:rPr>
      </w:pPr>
    </w:p>
    <w:p w:rsidR="006D5FA2" w:rsidRPr="00200EDE" w:rsidP="006D5FA2">
      <w:pPr>
        <w:pStyle w:val="NoSpacing"/>
        <w:rPr>
          <w:sz w:val="26"/>
          <w:szCs w:val="26"/>
        </w:rPr>
      </w:pPr>
    </w:p>
    <w:p w:rsidR="006D5FA2" w:rsidRPr="00200EDE" w:rsidP="006D5FA2">
      <w:pPr>
        <w:pStyle w:val="NoSpacing"/>
        <w:jc w:val="center"/>
        <w:rPr>
          <w:sz w:val="26"/>
          <w:szCs w:val="26"/>
        </w:rPr>
      </w:pPr>
      <w:r w:rsidRPr="00200EDE">
        <w:rPr>
          <w:sz w:val="26"/>
          <w:szCs w:val="26"/>
        </w:rPr>
        <w:t xml:space="preserve">Мировой судья                                               </w:t>
      </w:r>
      <w:r w:rsidRPr="00200EDE">
        <w:rPr>
          <w:sz w:val="26"/>
          <w:szCs w:val="26"/>
        </w:rPr>
        <w:tab/>
      </w:r>
      <w:r w:rsidRPr="00200EDE">
        <w:rPr>
          <w:sz w:val="26"/>
          <w:szCs w:val="26"/>
        </w:rPr>
        <w:tab/>
        <w:t xml:space="preserve">  Васильев В.А.</w:t>
      </w:r>
    </w:p>
    <w:p w:rsidR="006D5FA2" w:rsidRPr="00200EDE" w:rsidP="006D5FA2">
      <w:pPr>
        <w:pStyle w:val="p3"/>
        <w:rPr>
          <w:sz w:val="26"/>
          <w:szCs w:val="26"/>
        </w:rPr>
      </w:pPr>
    </w:p>
    <w:sectPr w:rsidSect="00F01B8F">
      <w:headerReference w:type="default" r:id="rId5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05470570"/>
      <w:docPartObj>
        <w:docPartGallery w:val="Page Numbers (Top of Page)"/>
        <w:docPartUnique/>
      </w:docPartObj>
    </w:sdtPr>
    <w:sdtContent>
      <w:p w:rsidR="00DA5310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9A6">
          <w:rPr>
            <w:noProof/>
          </w:rPr>
          <w:t>4</w:t>
        </w:r>
        <w:r>
          <w:fldChar w:fldCharType="end"/>
        </w:r>
      </w:p>
    </w:sdtContent>
  </w:sdt>
  <w:p w:rsidR="00DA53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6D2"/>
    <w:rsid w:val="0000726C"/>
    <w:rsid w:val="00056D2C"/>
    <w:rsid w:val="000C710E"/>
    <w:rsid w:val="000F3BC7"/>
    <w:rsid w:val="00110180"/>
    <w:rsid w:val="00117B66"/>
    <w:rsid w:val="00200EDE"/>
    <w:rsid w:val="003136D2"/>
    <w:rsid w:val="00484EF9"/>
    <w:rsid w:val="004A703A"/>
    <w:rsid w:val="004C2F6B"/>
    <w:rsid w:val="005D1D63"/>
    <w:rsid w:val="006D5FA2"/>
    <w:rsid w:val="007236DF"/>
    <w:rsid w:val="007C3EEB"/>
    <w:rsid w:val="007E4C9F"/>
    <w:rsid w:val="00821789"/>
    <w:rsid w:val="0085658D"/>
    <w:rsid w:val="0089703B"/>
    <w:rsid w:val="008F1659"/>
    <w:rsid w:val="00A264AB"/>
    <w:rsid w:val="00A34CF2"/>
    <w:rsid w:val="00AC5ECC"/>
    <w:rsid w:val="00B2612A"/>
    <w:rsid w:val="00C37593"/>
    <w:rsid w:val="00C44BEF"/>
    <w:rsid w:val="00C84409"/>
    <w:rsid w:val="00D94512"/>
    <w:rsid w:val="00DA3839"/>
    <w:rsid w:val="00DA5310"/>
    <w:rsid w:val="00E50A94"/>
    <w:rsid w:val="00E85B2A"/>
    <w:rsid w:val="00EA59A6"/>
    <w:rsid w:val="00F01B8F"/>
    <w:rsid w:val="00F12656"/>
    <w:rsid w:val="00F33ACC"/>
    <w:rsid w:val="00F91E0A"/>
    <w:rsid w:val="00FD6091"/>
    <w:rsid w:val="00FE6E33"/>
    <w:rsid w:val="00FF7A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3">
    <w:name w:val="p3"/>
    <w:basedOn w:val="Normal"/>
    <w:rsid w:val="003136D2"/>
    <w:pPr>
      <w:jc w:val="both"/>
    </w:pPr>
    <w:rPr>
      <w:sz w:val="24"/>
      <w:szCs w:val="24"/>
    </w:rPr>
  </w:style>
  <w:style w:type="character" w:customStyle="1" w:styleId="s11">
    <w:name w:val="s11"/>
    <w:rsid w:val="003136D2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uiPriority w:val="1"/>
    <w:qFormat/>
    <w:rsid w:val="00313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 + Полужирный"/>
    <w:basedOn w:val="DefaultParagraphFont"/>
    <w:rsid w:val="004C2F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-1pt">
    <w:name w:val="Основной текст (2) + 11;5 pt;Полужирный;Интервал -1 pt"/>
    <w:basedOn w:val="DefaultParagraphFont"/>
    <w:rsid w:val="004C2F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DefaultParagraphFont"/>
    <w:rsid w:val="004C2F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styleId="BalloonText">
    <w:name w:val="Balloon Text"/>
    <w:basedOn w:val="Normal"/>
    <w:link w:val="a"/>
    <w:uiPriority w:val="99"/>
    <w:semiHidden/>
    <w:unhideWhenUsed/>
    <w:rsid w:val="00F01B8F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01B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D5F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pt">
    <w:name w:val="Основной текст (2) + 5 pt;Курсив"/>
    <w:basedOn w:val="DefaultParagraphFont"/>
    <w:rsid w:val="00AC5E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styleId="Strong">
    <w:name w:val="Strong"/>
    <w:qFormat/>
    <w:rsid w:val="00AC5ECC"/>
    <w:rPr>
      <w:b/>
      <w:bCs/>
    </w:rPr>
  </w:style>
  <w:style w:type="paragraph" w:styleId="HTMLPreformatted">
    <w:name w:val="HTML Preformatted"/>
    <w:basedOn w:val="Normal"/>
    <w:link w:val="HTML"/>
    <w:uiPriority w:val="99"/>
    <w:unhideWhenUsed/>
    <w:rsid w:val="00AC5E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AC5E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pt0">
    <w:name w:val="Основной текст (2) + Интервал 0 pt"/>
    <w:rsid w:val="00AC5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DefaultParagraphFont"/>
    <w:link w:val="10"/>
    <w:rsid w:val="00AC5EC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15pt">
    <w:name w:val="Основной текст (2) + 11;5 pt;Полужирный"/>
    <w:basedOn w:val="DefaultParagraphFont"/>
    <w:rsid w:val="00AC5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0">
    <w:name w:val="Заголовок №1"/>
    <w:basedOn w:val="Normal"/>
    <w:link w:val="1"/>
    <w:rsid w:val="00AC5ECC"/>
    <w:pPr>
      <w:widowControl w:val="0"/>
      <w:shd w:val="clear" w:color="auto" w:fill="FFFFFF"/>
      <w:spacing w:after="240" w:line="278" w:lineRule="exact"/>
      <w:jc w:val="both"/>
      <w:outlineLvl w:val="0"/>
    </w:pPr>
    <w:rPr>
      <w:b/>
      <w:bCs/>
      <w:sz w:val="23"/>
      <w:szCs w:val="23"/>
      <w:lang w:eastAsia="en-US"/>
    </w:rPr>
  </w:style>
  <w:style w:type="character" w:customStyle="1" w:styleId="111pt">
    <w:name w:val="Заголовок №1 + 11 pt;Не полужирный"/>
    <w:basedOn w:val="1"/>
    <w:rsid w:val="00DA38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Header">
    <w:name w:val="header"/>
    <w:basedOn w:val="Normal"/>
    <w:link w:val="a0"/>
    <w:uiPriority w:val="99"/>
    <w:unhideWhenUsed/>
    <w:rsid w:val="00DA5310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A5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DA5310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A53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179D3-2545-4736-A7F0-B014BA17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