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D6E86"/>
    <w:p w:rsidR="00BD6E86">
      <w:pPr>
        <w:jc w:val="right"/>
      </w:pPr>
      <w:r>
        <w:rPr>
          <w:sz w:val="26"/>
        </w:rPr>
        <w:t>Дело № 1-73-17/2023</w:t>
      </w:r>
    </w:p>
    <w:p w:rsidR="00BD6E86">
      <w:pPr>
        <w:jc w:val="right"/>
      </w:pPr>
      <w:r>
        <w:rPr>
          <w:sz w:val="26"/>
        </w:rPr>
        <w:t>УИД: 91MS0073-телефон-телефон-43</w:t>
      </w:r>
    </w:p>
    <w:p w:rsidR="007A5E49">
      <w:pPr>
        <w:jc w:val="center"/>
        <w:rPr>
          <w:sz w:val="26"/>
        </w:rPr>
      </w:pPr>
    </w:p>
    <w:p w:rsidR="00BD6E86">
      <w:pPr>
        <w:jc w:val="center"/>
      </w:pPr>
      <w:r>
        <w:rPr>
          <w:sz w:val="26"/>
        </w:rPr>
        <w:t>ПРИГОВОР</w:t>
      </w:r>
    </w:p>
    <w:p w:rsidR="00BD6E86">
      <w:pPr>
        <w:jc w:val="center"/>
      </w:pPr>
      <w:r>
        <w:rPr>
          <w:sz w:val="26"/>
        </w:rPr>
        <w:t>ИМЕНЕМ РОССИЙСКОЙ ФЕДЕРАЦИИ</w:t>
      </w:r>
    </w:p>
    <w:p w:rsidR="007A5E49">
      <w:pPr>
        <w:rPr>
          <w:sz w:val="26"/>
        </w:rPr>
      </w:pPr>
    </w:p>
    <w:p w:rsidR="00BD6E86">
      <w:r>
        <w:rPr>
          <w:sz w:val="26"/>
        </w:rPr>
        <w:t xml:space="preserve">11 августа 2023 года </w:t>
      </w:r>
      <w:r w:rsidR="007A5E49">
        <w:rPr>
          <w:sz w:val="26"/>
        </w:rPr>
        <w:t xml:space="preserve">                                                                                                   </w:t>
      </w:r>
      <w:r>
        <w:rPr>
          <w:sz w:val="26"/>
        </w:rPr>
        <w:t>адрес</w:t>
      </w:r>
    </w:p>
    <w:p w:rsidR="007A5E49">
      <w:pPr>
        <w:ind w:firstLine="708"/>
        <w:jc w:val="both"/>
        <w:rPr>
          <w:sz w:val="26"/>
        </w:rPr>
      </w:pPr>
    </w:p>
    <w:p w:rsidR="00BD6E86" w:rsidP="007A5E4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удостоверение </w:t>
      </w:r>
      <w:r>
        <w:rPr>
          <w:sz w:val="26"/>
        </w:rPr>
        <w:t xml:space="preserve">от дата, ордер </w:t>
      </w:r>
      <w:r>
        <w:rPr>
          <w:sz w:val="26"/>
        </w:rPr>
        <w:t xml:space="preserve">от дата, подсудимого </w:t>
      </w:r>
      <w:r>
        <w:rPr>
          <w:sz w:val="26"/>
        </w:rPr>
        <w:t>Дрюка</w:t>
      </w:r>
      <w:r>
        <w:rPr>
          <w:sz w:val="26"/>
        </w:rPr>
        <w:t xml:space="preserve"> Н.Н.,</w:t>
      </w:r>
      <w:r w:rsidR="007A5E49">
        <w:t xml:space="preserve"> </w:t>
      </w:r>
      <w:r>
        <w:rPr>
          <w:sz w:val="26"/>
        </w:rPr>
        <w:t>рассмотрев в открытом судебно</w:t>
      </w:r>
      <w:r>
        <w:rPr>
          <w:sz w:val="26"/>
        </w:rPr>
        <w:t xml:space="preserve">м заседании уголовное дело по обвинению: </w:t>
      </w:r>
    </w:p>
    <w:p w:rsidR="00BD6E86">
      <w:pPr>
        <w:ind w:firstLine="708"/>
        <w:jc w:val="both"/>
      </w:pPr>
      <w:r>
        <w:rPr>
          <w:sz w:val="26"/>
        </w:rPr>
        <w:t>Дрюка</w:t>
      </w:r>
      <w:r>
        <w:rPr>
          <w:sz w:val="26"/>
        </w:rPr>
        <w:t xml:space="preserve"> Н.Н.</w:t>
      </w:r>
      <w:r w:rsidR="00817255">
        <w:rPr>
          <w:sz w:val="26"/>
        </w:rPr>
        <w:t>, паспортные данные, гражданина Украины, имеющего средне-специальное образование, холостого, имеющего на иждивении малолетнего ребенка, проживающего без регистрации по адресу: адрес, не суд</w:t>
      </w:r>
      <w:r w:rsidR="00817255">
        <w:rPr>
          <w:sz w:val="26"/>
        </w:rPr>
        <w:t xml:space="preserve">имого, </w:t>
      </w:r>
    </w:p>
    <w:p w:rsidR="00BD6E86" w:rsidP="007A5E49">
      <w:pPr>
        <w:ind w:firstLine="708"/>
      </w:pPr>
      <w:r>
        <w:rPr>
          <w:sz w:val="26"/>
        </w:rPr>
        <w:t>в совершении преступления, предусмотренного ст. 115 ч.2 п. «в» УК РФ,</w:t>
      </w:r>
    </w:p>
    <w:p w:rsidR="00BD6E86">
      <w:pPr>
        <w:jc w:val="center"/>
      </w:pPr>
      <w:r>
        <w:rPr>
          <w:sz w:val="26"/>
        </w:rPr>
        <w:t>У С Т А Н О В И Л:</w:t>
      </w:r>
    </w:p>
    <w:p w:rsidR="00BD6E86" w:rsidP="007A5E49">
      <w:pPr>
        <w:ind w:firstLine="708"/>
        <w:jc w:val="both"/>
      </w:pPr>
      <w:r>
        <w:rPr>
          <w:sz w:val="26"/>
        </w:rPr>
        <w:t>Дрюк</w:t>
      </w:r>
      <w:r>
        <w:rPr>
          <w:sz w:val="26"/>
        </w:rPr>
        <w:t xml:space="preserve"> Н.Н.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</w:t>
      </w:r>
      <w:r>
        <w:rPr>
          <w:sz w:val="26"/>
        </w:rPr>
        <w:t>емого в качестве оружия, при следующих обстоятельствах.</w:t>
      </w:r>
    </w:p>
    <w:p w:rsidR="00BD6E86">
      <w:pPr>
        <w:ind w:firstLine="708"/>
        <w:jc w:val="both"/>
      </w:pPr>
      <w:r>
        <w:rPr>
          <w:sz w:val="26"/>
        </w:rPr>
        <w:t>Дрюк</w:t>
      </w:r>
      <w:r>
        <w:rPr>
          <w:sz w:val="26"/>
        </w:rPr>
        <w:t xml:space="preserve"> Н.Н., дата, около время, будучи в состоянии алкогольного опьянения, находясь в помещении кухни по адресу: адрес, на почве личных неприязненных отношений, в ходе обоюдного словесного конфликта с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, длящегося не более 5 минут, действуя умышленно, с целью причинения вреда здоровью, находясь в положении стоя, на расстоянии вытянутой руки от </w:t>
      </w:r>
      <w:r>
        <w:rPr>
          <w:sz w:val="26"/>
        </w:rPr>
        <w:t>фио</w:t>
      </w:r>
      <w:r>
        <w:rPr>
          <w:sz w:val="26"/>
        </w:rPr>
        <w:t>, удерживая в правой руке хозяйственный нож, который согласно</w:t>
      </w:r>
      <w:r>
        <w:rPr>
          <w:sz w:val="26"/>
        </w:rPr>
        <w:t xml:space="preserve"> заключению эксперта </w:t>
      </w:r>
      <w:r>
        <w:rPr>
          <w:sz w:val="26"/>
        </w:rPr>
        <w:t xml:space="preserve">от дата, является </w:t>
      </w:r>
      <w:r>
        <w:rPr>
          <w:sz w:val="26"/>
        </w:rPr>
        <w:t xml:space="preserve">хозяйственным хлеборезным (овощным) ножом, изготовленным промышленным способом, соответствует требованиям ГОСТ </w:t>
      </w:r>
      <w:r>
        <w:rPr>
          <w:sz w:val="26"/>
        </w:rPr>
        <w:t>Р</w:t>
      </w:r>
      <w:r>
        <w:rPr>
          <w:sz w:val="26"/>
        </w:rPr>
        <w:t xml:space="preserve"> телефон «Ножи хозяйственные и специальные», и к категории холодного оружия не относится, применив его в качестве предмета, используемого в каче</w:t>
      </w:r>
      <w:r>
        <w:rPr>
          <w:sz w:val="26"/>
        </w:rPr>
        <w:t xml:space="preserve">стве оружия, нанес </w:t>
      </w:r>
      <w:r>
        <w:rPr>
          <w:sz w:val="26"/>
        </w:rPr>
        <w:t>фио</w:t>
      </w:r>
      <w:r>
        <w:rPr>
          <w:sz w:val="26"/>
        </w:rPr>
        <w:t xml:space="preserve">, один удар в область правого бедра, а именно в область средней трети, тем самым причинив </w:t>
      </w:r>
      <w:r>
        <w:rPr>
          <w:sz w:val="26"/>
        </w:rPr>
        <w:t>фио</w:t>
      </w:r>
      <w:r>
        <w:rPr>
          <w:sz w:val="26"/>
        </w:rPr>
        <w:t xml:space="preserve">, телесные повреждения в виде: колото-резаной раны </w:t>
      </w:r>
      <w:r>
        <w:rPr>
          <w:sz w:val="26"/>
        </w:rPr>
        <w:t>передне­наружной</w:t>
      </w:r>
      <w:r>
        <w:rPr>
          <w:sz w:val="26"/>
        </w:rPr>
        <w:t xml:space="preserve"> поверхности правого бедра в средней трети с частичным повреждением четыре</w:t>
      </w:r>
      <w:r>
        <w:rPr>
          <w:sz w:val="26"/>
        </w:rPr>
        <w:t xml:space="preserve">хглавой мышцы; раны на внутренней поверхности правого бедра в нижней трети, которые согласно заключению эксперта </w:t>
      </w:r>
      <w:r>
        <w:rPr>
          <w:sz w:val="26"/>
        </w:rPr>
        <w:t>от дата, относятся к телесным повреждениям, причинившим легкий вред здоровью по критерию кратковременности расстройства здоровья до 21 дн</w:t>
      </w:r>
      <w:r>
        <w:rPr>
          <w:sz w:val="26"/>
        </w:rPr>
        <w:t>я включительно.</w:t>
      </w:r>
    </w:p>
    <w:p w:rsidR="00BD6E86" w:rsidP="007A5E49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Дрюк</w:t>
      </w:r>
      <w:r>
        <w:rPr>
          <w:sz w:val="26"/>
        </w:rPr>
        <w:t xml:space="preserve"> Н.Н. </w:t>
      </w:r>
      <w:r>
        <w:rPr>
          <w:sz w:val="26"/>
        </w:rPr>
        <w:t>вину в совершении инкриминированного ему преступления признал полностью, руководствуясь ст. 51 Конституции Российской Федерации отказался от дачи показаний.</w:t>
      </w:r>
      <w:r>
        <w:rPr>
          <w:sz w:val="26"/>
        </w:rPr>
        <w:t xml:space="preserve"> </w:t>
      </w:r>
      <w:r>
        <w:rPr>
          <w:sz w:val="26"/>
        </w:rPr>
        <w:t>Показания ранее данные на предварительном следствии и оглашенн</w:t>
      </w:r>
      <w:r>
        <w:rPr>
          <w:sz w:val="26"/>
        </w:rPr>
        <w:t xml:space="preserve">ые в порядке ст. 276 УПК РФ подтверждает в полном объеме, в содеянном чистосердечно раскаивается. </w:t>
      </w:r>
    </w:p>
    <w:p w:rsidR="00BD6E86" w:rsidP="007A5E49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Дрюка</w:t>
      </w:r>
      <w:r>
        <w:rPr>
          <w:sz w:val="26"/>
        </w:rPr>
        <w:t xml:space="preserve"> Н.Н. в совершении вышеуказанного преступления полностью подтверждается собранными в ходе предварительного расследования и исследованны</w:t>
      </w:r>
      <w:r>
        <w:rPr>
          <w:sz w:val="26"/>
        </w:rPr>
        <w:t>ми в судебном заседании следующими доказательствами.</w:t>
      </w:r>
    </w:p>
    <w:p w:rsidR="007A5E49">
      <w:pPr>
        <w:ind w:firstLine="708"/>
        <w:jc w:val="both"/>
        <w:rPr>
          <w:sz w:val="26"/>
        </w:rPr>
      </w:pPr>
      <w:r>
        <w:rPr>
          <w:sz w:val="26"/>
        </w:rPr>
        <w:t xml:space="preserve">Согласно оглашенным и исследованным в ходе судебного следствия, в порядке ст. 276 УПК РФ показаниям подсудимого </w:t>
      </w:r>
      <w:r>
        <w:rPr>
          <w:sz w:val="26"/>
        </w:rPr>
        <w:t>Дрюка</w:t>
      </w:r>
      <w:r>
        <w:rPr>
          <w:sz w:val="26"/>
        </w:rPr>
        <w:t xml:space="preserve"> Н.Н., данных им в ходе предварительного следствия, которые он полностью подтвердил в </w:t>
      </w:r>
      <w:r>
        <w:rPr>
          <w:sz w:val="26"/>
        </w:rPr>
        <w:t xml:space="preserve">судебном заседании, последний показал, что дата на протяжении всего дня они совместно с его сожительницей </w:t>
      </w:r>
      <w:r>
        <w:rPr>
          <w:sz w:val="26"/>
        </w:rPr>
        <w:t>фио</w:t>
      </w:r>
      <w:r>
        <w:rPr>
          <w:sz w:val="26"/>
        </w:rPr>
        <w:t xml:space="preserve">, и </w:t>
      </w:r>
      <w:r>
        <w:rPr>
          <w:sz w:val="26"/>
        </w:rPr>
        <w:t>фио</w:t>
      </w:r>
      <w:r>
        <w:rPr>
          <w:sz w:val="26"/>
        </w:rPr>
        <w:t xml:space="preserve">, находились в помещении кухни дома </w:t>
      </w:r>
      <w:r>
        <w:rPr>
          <w:sz w:val="26"/>
        </w:rPr>
        <w:t>по адрес, адрес, где употребляли спиртные напитки</w:t>
      </w:r>
      <w:r>
        <w:rPr>
          <w:sz w:val="26"/>
        </w:rPr>
        <w:t xml:space="preserve">, при этом сожитель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>, спиртные напитки с н</w:t>
      </w:r>
      <w:r>
        <w:rPr>
          <w:sz w:val="26"/>
        </w:rPr>
        <w:t xml:space="preserve">ими не употреблял и находился в помещении спальной комнаты. Около время, он (подсудимый) встал из-за стола, при этом взял правой рукой лежащий на поверхности стола кухонный нож с черной рукояткой и </w:t>
      </w:r>
      <w:r>
        <w:rPr>
          <w:sz w:val="26"/>
        </w:rPr>
        <w:t>уско­ренным</w:t>
      </w:r>
      <w:r>
        <w:rPr>
          <w:sz w:val="26"/>
        </w:rPr>
        <w:t xml:space="preserve"> шагом подошел к </w:t>
      </w:r>
      <w:r>
        <w:rPr>
          <w:sz w:val="26"/>
        </w:rPr>
        <w:t>фио</w:t>
      </w:r>
      <w:r>
        <w:rPr>
          <w:sz w:val="26"/>
        </w:rPr>
        <w:t xml:space="preserve"> у них продолжился словесны</w:t>
      </w:r>
      <w:r>
        <w:rPr>
          <w:sz w:val="26"/>
        </w:rPr>
        <w:t xml:space="preserve">й конфликт, в ходе которого около время он, находясь на расстоянии вытянутой руки справа от </w:t>
      </w:r>
      <w:r>
        <w:rPr>
          <w:sz w:val="26"/>
        </w:rPr>
        <w:t>фио</w:t>
      </w:r>
      <w:r>
        <w:rPr>
          <w:sz w:val="26"/>
        </w:rPr>
        <w:t xml:space="preserve">, удерживая в правой руке кухонный нож нанес последнему один удар в область его правого бедра. Также хочет отметить, что после нанесенного удара ножом в область </w:t>
      </w:r>
      <w:r>
        <w:rPr>
          <w:sz w:val="26"/>
        </w:rPr>
        <w:t xml:space="preserve">правого бедра </w:t>
      </w:r>
      <w:r>
        <w:rPr>
          <w:sz w:val="26"/>
        </w:rPr>
        <w:t>фио</w:t>
      </w:r>
      <w:r>
        <w:rPr>
          <w:sz w:val="26"/>
        </w:rPr>
        <w:t xml:space="preserve">, испугавшись, он сразу же вытащил нож и положил его на поверхность стола расположенного в помещении кухни, а </w:t>
      </w:r>
      <w:r>
        <w:rPr>
          <w:sz w:val="26"/>
        </w:rPr>
        <w:t>фио</w:t>
      </w:r>
      <w:r>
        <w:rPr>
          <w:sz w:val="26"/>
        </w:rPr>
        <w:t>, направился в помещение своей спальной комнаты, где тот самостоятельно перевязал себе ногу, так как с раны обильно шла кровь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оспитализировали в </w:t>
      </w:r>
      <w:r>
        <w:rPr>
          <w:sz w:val="26"/>
        </w:rPr>
        <w:t>Сакскую</w:t>
      </w:r>
      <w:r>
        <w:rPr>
          <w:sz w:val="26"/>
        </w:rPr>
        <w:t xml:space="preserve"> рационную больницу, по вышеуказанному адресу приехали сотрудники патрульно-постовой службы, которые попросили его представиться и пояснить о факте произошедшего. </w:t>
      </w:r>
    </w:p>
    <w:p w:rsidR="00BD6E86">
      <w:pPr>
        <w:ind w:firstLine="708"/>
        <w:jc w:val="both"/>
      </w:pPr>
      <w:r>
        <w:rPr>
          <w:sz w:val="26"/>
        </w:rPr>
        <w:t>Как усматривается из показаний по</w:t>
      </w:r>
      <w:r>
        <w:rPr>
          <w:sz w:val="26"/>
        </w:rPr>
        <w:t xml:space="preserve">терпевшего </w:t>
      </w:r>
      <w:r>
        <w:rPr>
          <w:sz w:val="26"/>
        </w:rPr>
        <w:t>фио</w:t>
      </w:r>
      <w:r>
        <w:rPr>
          <w:sz w:val="26"/>
        </w:rPr>
        <w:t xml:space="preserve">, которые оглашены и исследованы в ходе судебного следствия по согласию сторон на основании ст. 281 УПК РФ, последний показал, что проживает по адресу: адрес совместно с сожительницей </w:t>
      </w:r>
      <w:r>
        <w:rPr>
          <w:sz w:val="26"/>
        </w:rPr>
        <w:t>фио</w:t>
      </w:r>
      <w:r>
        <w:rPr>
          <w:sz w:val="26"/>
        </w:rPr>
        <w:t>.д</w:t>
      </w:r>
      <w:r>
        <w:rPr>
          <w:sz w:val="26"/>
        </w:rPr>
        <w:t>ата</w:t>
      </w:r>
      <w:r>
        <w:rPr>
          <w:sz w:val="26"/>
        </w:rPr>
        <w:t xml:space="preserve"> к ним погостить приехали их знакомые </w:t>
      </w:r>
      <w:r>
        <w:rPr>
          <w:sz w:val="26"/>
        </w:rPr>
        <w:t>Дрюк</w:t>
      </w:r>
      <w:r>
        <w:rPr>
          <w:sz w:val="26"/>
        </w:rPr>
        <w:t xml:space="preserve"> Н.Н. и </w:t>
      </w:r>
      <w:r>
        <w:rPr>
          <w:sz w:val="26"/>
        </w:rPr>
        <w:t>фио</w:t>
      </w:r>
      <w:r>
        <w:rPr>
          <w:sz w:val="26"/>
        </w:rPr>
        <w:t xml:space="preserve">. Он в течение дня находился по месту его жительства, где занимался домашними делами. В это время его сожительница </w:t>
      </w:r>
      <w:r>
        <w:rPr>
          <w:sz w:val="26"/>
        </w:rPr>
        <w:t>фио</w:t>
      </w:r>
      <w:r>
        <w:rPr>
          <w:sz w:val="26"/>
        </w:rPr>
        <w:t xml:space="preserve"> вместе с </w:t>
      </w:r>
      <w:r>
        <w:rPr>
          <w:sz w:val="26"/>
        </w:rPr>
        <w:t>Дрюком</w:t>
      </w:r>
      <w:r>
        <w:rPr>
          <w:sz w:val="26"/>
        </w:rPr>
        <w:t xml:space="preserve"> Н.Н. и </w:t>
      </w:r>
      <w:r>
        <w:rPr>
          <w:sz w:val="26"/>
        </w:rPr>
        <w:t>фио</w:t>
      </w:r>
      <w:r>
        <w:rPr>
          <w:sz w:val="26"/>
        </w:rPr>
        <w:t xml:space="preserve"> на кухне распивали спиртные напитки. Около время он вышел из спальни и направился в сторону выхода из дома.</w:t>
      </w:r>
      <w:r>
        <w:rPr>
          <w:sz w:val="26"/>
        </w:rPr>
        <w:t xml:space="preserve"> Около время час он вернулся в дом, зашел на кухню, где у него на фоне семейно-бытовых вопросов возник конфликт с его сожительницей </w:t>
      </w:r>
      <w:r>
        <w:rPr>
          <w:sz w:val="26"/>
        </w:rPr>
        <w:t>фио</w:t>
      </w:r>
      <w:r>
        <w:rPr>
          <w:sz w:val="26"/>
        </w:rPr>
        <w:t xml:space="preserve">, затем в конфликт вмешался </w:t>
      </w:r>
      <w:r>
        <w:rPr>
          <w:sz w:val="26"/>
        </w:rPr>
        <w:t>Дрюк</w:t>
      </w:r>
      <w:r>
        <w:rPr>
          <w:sz w:val="26"/>
        </w:rPr>
        <w:t xml:space="preserve"> Н.Н., между ними начался словесный конфликт, в ходе которого </w:t>
      </w:r>
      <w:r>
        <w:rPr>
          <w:sz w:val="26"/>
        </w:rPr>
        <w:t>Дрюк</w:t>
      </w:r>
      <w:r>
        <w:rPr>
          <w:sz w:val="26"/>
        </w:rPr>
        <w:t xml:space="preserve"> Н. Н. встал из-за стол</w:t>
      </w:r>
      <w:r>
        <w:rPr>
          <w:sz w:val="26"/>
        </w:rPr>
        <w:t xml:space="preserve">а, при этом взял правой </w:t>
      </w:r>
      <w:r>
        <w:rPr>
          <w:sz w:val="26"/>
        </w:rPr>
        <w:t>рукой</w:t>
      </w:r>
      <w:r>
        <w:rPr>
          <w:sz w:val="26"/>
        </w:rPr>
        <w:t xml:space="preserve"> лежащий на поверхности стола кухонный нож с черной рукояткой и ускоренным шагом подошел к нему. Далее около время час. </w:t>
      </w:r>
      <w:r>
        <w:rPr>
          <w:sz w:val="26"/>
        </w:rPr>
        <w:t>Дрюк</w:t>
      </w:r>
      <w:r>
        <w:rPr>
          <w:sz w:val="26"/>
        </w:rPr>
        <w:t xml:space="preserve"> Н., находясь от </w:t>
      </w:r>
      <w:r>
        <w:rPr>
          <w:sz w:val="26"/>
        </w:rPr>
        <w:t>него</w:t>
      </w:r>
      <w:r>
        <w:rPr>
          <w:sz w:val="26"/>
        </w:rPr>
        <w:t xml:space="preserve"> справа на расстоянии вытянутой руки, нанес ему один удар в область его правого бе</w:t>
      </w:r>
      <w:r>
        <w:rPr>
          <w:sz w:val="26"/>
        </w:rPr>
        <w:t xml:space="preserve">дра. От удара он испытал острую физическую боль, сразу закричал от боли. </w:t>
      </w:r>
      <w:r>
        <w:rPr>
          <w:sz w:val="26"/>
        </w:rPr>
        <w:t xml:space="preserve">В это время </w:t>
      </w:r>
      <w:r>
        <w:rPr>
          <w:sz w:val="26"/>
        </w:rPr>
        <w:t>Дрюк</w:t>
      </w:r>
      <w:r>
        <w:rPr>
          <w:sz w:val="26"/>
        </w:rPr>
        <w:t xml:space="preserve"> Николай, испугавшись, вытащил нож из его правого бедра, сразу потекла кровь, он побежал к себе в комнату, где взял шнурок от обуви, перевязал правое бедро, чтобы оста</w:t>
      </w:r>
      <w:r>
        <w:rPr>
          <w:sz w:val="26"/>
        </w:rPr>
        <w:t xml:space="preserve">новить кровь, в это время его сожительница </w:t>
      </w:r>
      <w:r>
        <w:rPr>
          <w:sz w:val="26"/>
        </w:rPr>
        <w:t>фио</w:t>
      </w:r>
      <w:r>
        <w:rPr>
          <w:sz w:val="26"/>
        </w:rPr>
        <w:t xml:space="preserve"> вызвала скорую помощь, по приезду которой его госпитализировали в </w:t>
      </w:r>
      <w:r>
        <w:rPr>
          <w:sz w:val="26"/>
        </w:rPr>
        <w:t>Сакскую</w:t>
      </w:r>
      <w:r>
        <w:rPr>
          <w:sz w:val="26"/>
        </w:rPr>
        <w:t xml:space="preserve"> районную больницу, где </w:t>
      </w:r>
      <w:r w:rsidR="007A5E49">
        <w:rPr>
          <w:sz w:val="26"/>
        </w:rPr>
        <w:t>он находился на лечении до дата.</w:t>
      </w:r>
    </w:p>
    <w:p w:rsidR="00BD6E86" w:rsidP="007A5E49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Дрюка</w:t>
      </w:r>
      <w:r>
        <w:rPr>
          <w:sz w:val="26"/>
        </w:rPr>
        <w:t xml:space="preserve"> Н.Н. в совершении вышеуказанного преступле</w:t>
      </w:r>
      <w:r>
        <w:rPr>
          <w:sz w:val="26"/>
        </w:rPr>
        <w:t xml:space="preserve">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BD6E86">
      <w:pPr>
        <w:ind w:firstLine="708"/>
        <w:jc w:val="both"/>
      </w:pPr>
      <w:r>
        <w:rPr>
          <w:sz w:val="26"/>
        </w:rPr>
        <w:t>- рапортом оперативного дежурного МО МВД России «</w:t>
      </w:r>
      <w:r>
        <w:rPr>
          <w:sz w:val="26"/>
        </w:rPr>
        <w:t>Сакский</w:t>
      </w:r>
      <w:r>
        <w:rPr>
          <w:sz w:val="26"/>
        </w:rPr>
        <w:t>» от дата,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которому дата, </w:t>
      </w:r>
      <w:r>
        <w:rPr>
          <w:sz w:val="26"/>
        </w:rPr>
        <w:t>в</w:t>
      </w:r>
      <w:r>
        <w:rPr>
          <w:sz w:val="26"/>
        </w:rPr>
        <w:t xml:space="preserve"> время часов,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поступило сообщение по телефону от гр. </w:t>
      </w:r>
      <w:r>
        <w:rPr>
          <w:sz w:val="26"/>
        </w:rPr>
        <w:t>фио</w:t>
      </w:r>
      <w:r>
        <w:rPr>
          <w:sz w:val="26"/>
        </w:rPr>
        <w:t>, проживающего в а</w:t>
      </w:r>
      <w:r>
        <w:rPr>
          <w:sz w:val="26"/>
        </w:rPr>
        <w:t xml:space="preserve">дрес, о том, что по месту жительства малознакомый парень по имени </w:t>
      </w:r>
      <w:r>
        <w:rPr>
          <w:sz w:val="26"/>
        </w:rPr>
        <w:t>фио</w:t>
      </w:r>
      <w:r>
        <w:rPr>
          <w:sz w:val="26"/>
        </w:rPr>
        <w:t xml:space="preserve"> в ходе словесного конфликта ударил заявителя в правое бедро предметом, похожим на нож</w:t>
      </w:r>
      <w:r>
        <w:rPr>
          <w:sz w:val="26"/>
        </w:rPr>
        <w:t>;</w:t>
      </w:r>
    </w:p>
    <w:p w:rsidR="00BD6E86">
      <w:pPr>
        <w:ind w:firstLine="708"/>
        <w:jc w:val="both"/>
      </w:pPr>
      <w:r>
        <w:rPr>
          <w:b/>
          <w:sz w:val="26"/>
        </w:rPr>
        <w:t>-</w:t>
      </w:r>
      <w:r>
        <w:rPr>
          <w:sz w:val="26"/>
        </w:rPr>
        <w:t xml:space="preserve"> заявлением </w:t>
      </w:r>
      <w:r>
        <w:rPr>
          <w:sz w:val="26"/>
        </w:rPr>
        <w:t>фио</w:t>
      </w:r>
      <w:r>
        <w:rPr>
          <w:sz w:val="26"/>
        </w:rPr>
        <w:t xml:space="preserve"> о преступлении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BD6E86">
      <w:pPr>
        <w:ind w:firstLine="708"/>
        <w:jc w:val="both"/>
      </w:pPr>
      <w:r>
        <w:rPr>
          <w:sz w:val="26"/>
        </w:rPr>
        <w:t xml:space="preserve">- протоколом осмотра места происшествия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 таблицей 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которому, было осмотрено помещение дома </w:t>
      </w:r>
      <w:r w:rsidR="007A5E49">
        <w:rPr>
          <w:sz w:val="26"/>
        </w:rPr>
        <w:t>по адрес, адрес</w:t>
      </w:r>
      <w:r>
        <w:rPr>
          <w:sz w:val="26"/>
        </w:rPr>
        <w:t>;</w:t>
      </w:r>
    </w:p>
    <w:p w:rsidR="00BD6E86">
      <w:pPr>
        <w:ind w:firstLine="708"/>
        <w:jc w:val="both"/>
      </w:pPr>
      <w:r>
        <w:rPr>
          <w:sz w:val="26"/>
        </w:rPr>
        <w:t xml:space="preserve">- заключением эксперта </w:t>
      </w:r>
      <w:r>
        <w:rPr>
          <w:sz w:val="26"/>
        </w:rPr>
        <w:t>от дата,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которому, у </w:t>
      </w:r>
      <w:r>
        <w:rPr>
          <w:sz w:val="26"/>
        </w:rPr>
        <w:t>фио</w:t>
      </w:r>
      <w:r>
        <w:rPr>
          <w:sz w:val="26"/>
        </w:rPr>
        <w:t>, обнаружены: колото-резаная рана передненаружной поверхности правого бедра в средней трети с частичным повреждением четырехглавой мышцы; рана на внутренней поверхности правого бедра в нижней трети.</w:t>
      </w:r>
      <w:r>
        <w:rPr>
          <w:sz w:val="26"/>
        </w:rPr>
        <w:t xml:space="preserve"> </w:t>
      </w:r>
      <w:r>
        <w:rPr>
          <w:sz w:val="26"/>
        </w:rPr>
        <w:t xml:space="preserve">Имеющиеся телесные повреждения образовались в результате </w:t>
      </w:r>
      <w:r>
        <w:rPr>
          <w:sz w:val="26"/>
        </w:rPr>
        <w:t>действия острого предмета (</w:t>
      </w:r>
      <w:r>
        <w:rPr>
          <w:sz w:val="26"/>
        </w:rPr>
        <w:t>ов</w:t>
      </w:r>
      <w:r>
        <w:rPr>
          <w:sz w:val="26"/>
        </w:rPr>
        <w:t>), либо ударе о токовые, возможно образование от клинка ножа.</w:t>
      </w:r>
      <w:r>
        <w:rPr>
          <w:sz w:val="26"/>
        </w:rPr>
        <w:t xml:space="preserve"> Время образования названных телесных повреждений не противоречит сроку дата. Указанные телесные повреждения относится к легкому вреду здоровья по критерию кратковрем</w:t>
      </w:r>
      <w:r>
        <w:rPr>
          <w:sz w:val="26"/>
        </w:rPr>
        <w:t xml:space="preserve">енного расстройства здоровья до </w:t>
      </w:r>
      <w:r w:rsidR="007A5E49">
        <w:rPr>
          <w:sz w:val="26"/>
        </w:rPr>
        <w:t>21 дня включительно</w:t>
      </w:r>
      <w:r>
        <w:rPr>
          <w:sz w:val="26"/>
        </w:rPr>
        <w:t>;</w:t>
      </w:r>
    </w:p>
    <w:p w:rsidR="00BD6E86">
      <w:pPr>
        <w:ind w:firstLine="708"/>
        <w:jc w:val="both"/>
      </w:pPr>
      <w:r>
        <w:rPr>
          <w:sz w:val="26"/>
        </w:rPr>
        <w:t>- протоколом осмотра предметов от дата, с таблицей 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в ходе </w:t>
      </w:r>
      <w:r>
        <w:rPr>
          <w:sz w:val="26"/>
        </w:rPr>
        <w:t>проведения</w:t>
      </w:r>
      <w:r>
        <w:rPr>
          <w:sz w:val="26"/>
        </w:rPr>
        <w:t xml:space="preserve"> которого, была осмотрена картонная коробка коричневого цвета, внутри которой находится хозяйственный </w:t>
      </w:r>
      <w:r>
        <w:rPr>
          <w:sz w:val="26"/>
        </w:rPr>
        <w:t xml:space="preserve">нож, изъятый дата, при проведении осмотра домовладения, </w:t>
      </w:r>
      <w:r w:rsidR="007A5E49">
        <w:rPr>
          <w:sz w:val="26"/>
        </w:rPr>
        <w:t>расположенного по адресу: адрес</w:t>
      </w:r>
      <w:r>
        <w:rPr>
          <w:sz w:val="26"/>
        </w:rPr>
        <w:t>;</w:t>
      </w:r>
    </w:p>
    <w:p w:rsidR="00BD6E86">
      <w:pPr>
        <w:ind w:firstLine="708"/>
        <w:jc w:val="both"/>
      </w:pPr>
      <w:r>
        <w:rPr>
          <w:sz w:val="26"/>
        </w:rPr>
        <w:t>- постановлением о признании и приобщении к уголовному делу вещественных доказательств от дата</w:t>
      </w:r>
      <w:r>
        <w:rPr>
          <w:b/>
          <w:sz w:val="26"/>
        </w:rPr>
        <w:t xml:space="preserve"> </w:t>
      </w:r>
      <w:r>
        <w:rPr>
          <w:sz w:val="26"/>
        </w:rPr>
        <w:t xml:space="preserve">- ножа, </w:t>
      </w:r>
      <w:r>
        <w:rPr>
          <w:sz w:val="26"/>
        </w:rPr>
        <w:t>состоящий</w:t>
      </w:r>
      <w:r>
        <w:rPr>
          <w:sz w:val="26"/>
        </w:rPr>
        <w:t xml:space="preserve"> из клинка и рукояти. Клинок ножа прямой,</w:t>
      </w:r>
      <w:r>
        <w:rPr>
          <w:sz w:val="26"/>
        </w:rPr>
        <w:t xml:space="preserve"> однолезвийный с двусторонней заточкой, изготовлен из металла серого цвета, притягивавшийся магнитом. Максимальная длинна клинка – 140 мм, наибольшая ширина клинка - 27 мм, наибольшая толщина со стороны обуха - 1,4 мм. Обух клинка изогнутый. Изгиб обуха со</w:t>
      </w:r>
      <w:r>
        <w:rPr>
          <w:sz w:val="26"/>
        </w:rPr>
        <w:t xml:space="preserve">ставляет 4,7 мм. Изгиб обуха вверх и изгиб лезвия вверх. Клинок ножа деформирован-изогнут </w:t>
      </w:r>
      <w:r>
        <w:rPr>
          <w:sz w:val="26"/>
        </w:rPr>
        <w:t>в</w:t>
      </w:r>
      <w:r>
        <w:rPr>
          <w:sz w:val="26"/>
        </w:rPr>
        <w:t xml:space="preserve"> лево </w:t>
      </w:r>
      <w:r>
        <w:rPr>
          <w:sz w:val="26"/>
        </w:rPr>
        <w:t>на</w:t>
      </w:r>
      <w:r>
        <w:rPr>
          <w:sz w:val="26"/>
        </w:rPr>
        <w:t xml:space="preserve"> расстоянии 7 мм от острия. Линия заточки лезвия выражена не четко. Средняя ширина линии заточки лезвия - 1,2мм, наибольшая толщина клинка у линии заточки - </w:t>
      </w:r>
      <w:r>
        <w:rPr>
          <w:sz w:val="26"/>
        </w:rPr>
        <w:t>0,4 мм. На левой поверхности клинка обнаружено рельефное маркировочное обозначение в виде трех цифр «6» вписанных в окружность и надпись «SANLIU».</w:t>
      </w:r>
    </w:p>
    <w:p w:rsidR="00BD6E86">
      <w:pPr>
        <w:ind w:firstLine="708"/>
        <w:jc w:val="both"/>
      </w:pPr>
      <w:r>
        <w:rPr>
          <w:sz w:val="26"/>
        </w:rPr>
        <w:t xml:space="preserve">- заключением эксперта </w:t>
      </w:r>
      <w:r>
        <w:rPr>
          <w:sz w:val="26"/>
        </w:rPr>
        <w:t xml:space="preserve">от дата, </w:t>
      </w:r>
      <w:r>
        <w:rPr>
          <w:sz w:val="26"/>
        </w:rPr>
        <w:t>согласно которому, нож изъятый при осмотре места происшес</w:t>
      </w:r>
      <w:r>
        <w:rPr>
          <w:sz w:val="26"/>
        </w:rPr>
        <w:t xml:space="preserve">твия по факту причинения телесных повреждений, </w:t>
      </w:r>
      <w:r>
        <w:rPr>
          <w:sz w:val="26"/>
        </w:rPr>
        <w:t xml:space="preserve">является хозяйственным хлеборезным (овощным) но­жом изготовленным промышленным способом и к категории холодного оружия не </w:t>
      </w:r>
      <w:r>
        <w:rPr>
          <w:sz w:val="26"/>
        </w:rPr>
        <w:t>отно­сится</w:t>
      </w:r>
      <w:r>
        <w:rPr>
          <w:sz w:val="26"/>
        </w:rPr>
        <w:t xml:space="preserve">. Нож соответствует требованиям ГОСТ </w:t>
      </w:r>
      <w:r>
        <w:rPr>
          <w:sz w:val="26"/>
        </w:rPr>
        <w:t>Р</w:t>
      </w:r>
      <w:r>
        <w:rPr>
          <w:sz w:val="26"/>
        </w:rPr>
        <w:t xml:space="preserve"> телефон "Ножи «хозяй</w:t>
      </w:r>
      <w:r>
        <w:rPr>
          <w:sz w:val="26"/>
        </w:rPr>
        <w:t>ственные и специаль­ные. Общие технические условия»</w:t>
      </w:r>
      <w:r>
        <w:rPr>
          <w:sz w:val="26"/>
        </w:rPr>
        <w:t>;</w:t>
      </w:r>
    </w:p>
    <w:p w:rsidR="00BD6E86">
      <w:pPr>
        <w:ind w:firstLine="708"/>
        <w:jc w:val="both"/>
      </w:pPr>
      <w:r>
        <w:rPr>
          <w:sz w:val="26"/>
        </w:rPr>
        <w:t xml:space="preserve">- протоколом осмотра предметов от дата, с таблицей иллюстраций к нему, </w:t>
      </w:r>
      <w:r>
        <w:rPr>
          <w:sz w:val="26"/>
        </w:rPr>
        <w:t xml:space="preserve">в ходе </w:t>
      </w:r>
      <w:r>
        <w:rPr>
          <w:sz w:val="26"/>
        </w:rPr>
        <w:t>проведения</w:t>
      </w:r>
      <w:r>
        <w:rPr>
          <w:sz w:val="26"/>
        </w:rPr>
        <w:t xml:space="preserve"> которого, была осмотрена картонная коробка белого цвета, внутри которой находится пододеяльник из пол</w:t>
      </w:r>
      <w:r>
        <w:rPr>
          <w:sz w:val="26"/>
        </w:rPr>
        <w:t>усинтетической ткани, изъятый дата, при проведении осмотра домовладения, расположенного по адресу: адрес</w:t>
      </w:r>
      <w:r>
        <w:rPr>
          <w:sz w:val="26"/>
        </w:rPr>
        <w:t>;</w:t>
      </w:r>
    </w:p>
    <w:p w:rsidR="00BD6E86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постановлением о признании и приобщении к уголовному делу вещественных доказательств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.</w:t>
      </w:r>
    </w:p>
    <w:p w:rsidR="00BD6E86">
      <w:pPr>
        <w:ind w:firstLine="708"/>
        <w:jc w:val="both"/>
      </w:pPr>
      <w:r>
        <w:rPr>
          <w:sz w:val="26"/>
        </w:rPr>
        <w:t xml:space="preserve"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</w:t>
      </w:r>
      <w:r>
        <w:rPr>
          <w:sz w:val="26"/>
        </w:rPr>
        <w:t xml:space="preserve">обвинения, поэтому суд признает данные доказательства достоверными и допустимыми доказательствами по уголовному делу. </w:t>
      </w:r>
    </w:p>
    <w:p w:rsidR="00BD6E86">
      <w:pPr>
        <w:ind w:firstLine="708"/>
        <w:jc w:val="both"/>
      </w:pPr>
      <w:r>
        <w:rPr>
          <w:sz w:val="26"/>
        </w:rPr>
        <w:t xml:space="preserve">Учитывая согласованность показаний </w:t>
      </w:r>
      <w:r>
        <w:rPr>
          <w:sz w:val="26"/>
        </w:rPr>
        <w:t>Дрюка</w:t>
      </w:r>
      <w:r>
        <w:rPr>
          <w:sz w:val="26"/>
        </w:rPr>
        <w:t xml:space="preserve"> Н.Н. оглашенных и исследованных в ходе судебного следствия, в порядке ст. 276 ч.1 п.3 УПК РФ с п</w:t>
      </w:r>
      <w:r>
        <w:rPr>
          <w:sz w:val="26"/>
        </w:rPr>
        <w:t>оказаниями: потерпевшего, оглашенных и исследованным в ходе судебного следствия, в порядке ст. 281 ч.1 УПК РФ в части механизма нанесения удара ножом и локализации телесных повреждений и выводов судебно-медицинской экспертизы о количестве и локализации обн</w:t>
      </w:r>
      <w:r>
        <w:rPr>
          <w:sz w:val="26"/>
        </w:rPr>
        <w:t>аруженных</w:t>
      </w:r>
      <w:r>
        <w:rPr>
          <w:sz w:val="26"/>
        </w:rPr>
        <w:t xml:space="preserve"> у потерпевшего телесных повреждений, суд приходит к выводу о доказанности вины </w:t>
      </w:r>
      <w:r>
        <w:rPr>
          <w:sz w:val="26"/>
        </w:rPr>
        <w:t>Дрюка</w:t>
      </w:r>
      <w:r>
        <w:rPr>
          <w:sz w:val="26"/>
        </w:rPr>
        <w:t xml:space="preserve"> Н.Н. в совершении вышеуказанного преступления. Совокупность действий подсудимого подтверждает наличие у подсудимого умысла на причинение легкого вреда здоровью. </w:t>
      </w:r>
    </w:p>
    <w:p w:rsidR="00BD6E86">
      <w:pPr>
        <w:ind w:firstLine="540"/>
        <w:jc w:val="both"/>
      </w:pPr>
      <w:r>
        <w:rPr>
          <w:sz w:val="26"/>
        </w:rPr>
        <w:t xml:space="preserve">Существенных противоречий в показаниях потерпевшего и подсудимого, оглашенных в ходе судебного следствия в порядке ст. ст. 276 ч.1 п.3. ст. 281 ч.1 УПК РФ, в содержании письменных доказательств, которые могли бы </w:t>
      </w:r>
      <w:r>
        <w:rPr>
          <w:sz w:val="26"/>
        </w:rPr>
        <w:t xml:space="preserve">повлиять на выводы суда о виновности </w:t>
      </w:r>
      <w:r>
        <w:rPr>
          <w:sz w:val="26"/>
        </w:rPr>
        <w:t>Дрюка</w:t>
      </w:r>
      <w:r>
        <w:rPr>
          <w:sz w:val="26"/>
        </w:rPr>
        <w:t xml:space="preserve"> </w:t>
      </w:r>
      <w:r>
        <w:rPr>
          <w:sz w:val="26"/>
        </w:rPr>
        <w:t>Н.Н. судом не установлено</w:t>
      </w:r>
      <w:r>
        <w:rPr>
          <w:sz w:val="26"/>
        </w:rPr>
        <w:t xml:space="preserve">. </w:t>
      </w:r>
    </w:p>
    <w:p w:rsidR="00BD6E86">
      <w:pPr>
        <w:ind w:firstLine="540"/>
        <w:jc w:val="both"/>
      </w:pPr>
      <w:r>
        <w:rPr>
          <w:sz w:val="26"/>
        </w:rPr>
        <w:t xml:space="preserve">Таким образом, оценивая вышеуказанные доказательства в их совокупности, суд приходит к выводу о доказанности вины </w:t>
      </w:r>
      <w:r>
        <w:rPr>
          <w:sz w:val="26"/>
        </w:rPr>
        <w:t>Дрюка</w:t>
      </w:r>
      <w:r>
        <w:rPr>
          <w:sz w:val="26"/>
        </w:rPr>
        <w:t xml:space="preserve"> Н.Н. в совершении вышеуказанного преступления.</w:t>
      </w:r>
    </w:p>
    <w:p w:rsidR="00BD6E86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Дрюка</w:t>
      </w:r>
      <w:r>
        <w:rPr>
          <w:sz w:val="26"/>
        </w:rPr>
        <w:t xml:space="preserve"> Н.Н. суд квалифицирует по ст. 115 ч.2 п. «в» У</w:t>
      </w:r>
      <w:r>
        <w:rPr>
          <w:sz w:val="26"/>
        </w:rPr>
        <w:t>К РФ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BD6E86">
      <w:pPr>
        <w:ind w:firstLine="708"/>
        <w:jc w:val="both"/>
      </w:pPr>
      <w:r>
        <w:rPr>
          <w:sz w:val="26"/>
        </w:rPr>
        <w:t xml:space="preserve">Квалификацию действий подсудимого </w:t>
      </w:r>
      <w:r>
        <w:rPr>
          <w:sz w:val="26"/>
        </w:rPr>
        <w:t>Дрюка</w:t>
      </w:r>
      <w:r>
        <w:rPr>
          <w:sz w:val="26"/>
        </w:rPr>
        <w:t xml:space="preserve"> Н.Н. по ст. 115 ч.2 п. «в» УК РФ суд полаг</w:t>
      </w:r>
      <w:r>
        <w:rPr>
          <w:sz w:val="26"/>
        </w:rPr>
        <w:t xml:space="preserve">ает правильной, поскольку </w:t>
      </w:r>
      <w:r>
        <w:rPr>
          <w:sz w:val="26"/>
        </w:rPr>
        <w:t>Дрюк</w:t>
      </w:r>
      <w:r>
        <w:rPr>
          <w:sz w:val="26"/>
        </w:rPr>
        <w:t xml:space="preserve"> Н.Н. умышленно причинил легкий вред здоровью потерпевшего </w:t>
      </w:r>
      <w:r>
        <w:rPr>
          <w:sz w:val="26"/>
        </w:rPr>
        <w:t>фио</w:t>
      </w:r>
      <w:r>
        <w:rPr>
          <w:sz w:val="26"/>
        </w:rPr>
        <w:t>, вызвавший кратковременное расстройство здоровья, применив при этом предмет (нож), используемый в качестве оружия.</w:t>
      </w:r>
    </w:p>
    <w:p w:rsidR="00BD6E86">
      <w:pPr>
        <w:ind w:firstLine="708"/>
        <w:jc w:val="both"/>
      </w:pPr>
      <w:r>
        <w:rPr>
          <w:sz w:val="26"/>
        </w:rPr>
        <w:t>Оснований для постановления приговора без назнач</w:t>
      </w:r>
      <w:r>
        <w:rPr>
          <w:sz w:val="26"/>
        </w:rPr>
        <w:t xml:space="preserve">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освобождения </w:t>
      </w:r>
      <w:r>
        <w:rPr>
          <w:sz w:val="26"/>
        </w:rPr>
        <w:t>Дрюка</w:t>
      </w:r>
      <w:r>
        <w:rPr>
          <w:sz w:val="26"/>
        </w:rPr>
        <w:t xml:space="preserve"> Н.Н. от уголовной ответственности.</w:t>
      </w:r>
    </w:p>
    <w:p w:rsidR="00BD6E86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</w:t>
      </w:r>
      <w:r>
        <w:rPr>
          <w:sz w:val="26"/>
        </w:rPr>
        <w:t>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смягчающие наказание, влияние</w:t>
      </w:r>
      <w:r>
        <w:rPr>
          <w:sz w:val="26"/>
        </w:rPr>
        <w:t xml:space="preserve"> назначенного наказания на исправление осужденного и на условия жизни его семьи.</w:t>
      </w:r>
    </w:p>
    <w:p w:rsidR="00BD6E86">
      <w:pPr>
        <w:ind w:firstLine="567"/>
        <w:jc w:val="both"/>
      </w:pPr>
      <w:r>
        <w:rPr>
          <w:sz w:val="26"/>
        </w:rPr>
        <w:t xml:space="preserve">Обстоятельств, отягчающих наказание, </w:t>
      </w:r>
      <w:r>
        <w:rPr>
          <w:sz w:val="26"/>
        </w:rPr>
        <w:t>Дрюка</w:t>
      </w:r>
      <w:r>
        <w:rPr>
          <w:sz w:val="26"/>
        </w:rPr>
        <w:t xml:space="preserve"> Н.Н. не установлено. </w:t>
      </w:r>
    </w:p>
    <w:p w:rsidR="00BD6E86">
      <w:pPr>
        <w:ind w:firstLine="540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Дрюка</w:t>
      </w:r>
      <w:r>
        <w:rPr>
          <w:sz w:val="26"/>
        </w:rPr>
        <w:t xml:space="preserve"> Н.Н., предусмотренными ч.1 ст. 61 УК РФ мировой судья признает н</w:t>
      </w:r>
      <w:r>
        <w:rPr>
          <w:sz w:val="26"/>
        </w:rPr>
        <w:t xml:space="preserve">аличие малолетнего ребенка у виновного, совершение иных действий, направленных на заглаживание вреда, причиненного потерпевшему. </w:t>
      </w:r>
    </w:p>
    <w:p w:rsidR="00BD6E86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Дрюка</w:t>
      </w:r>
      <w:r>
        <w:rPr>
          <w:sz w:val="26"/>
        </w:rPr>
        <w:t xml:space="preserve"> Н.Н., мировой судья признает в силу ч.2 ст. 61 УК РФ полное признание вины, осоз</w:t>
      </w:r>
      <w:r>
        <w:rPr>
          <w:sz w:val="26"/>
        </w:rPr>
        <w:t xml:space="preserve">нание противоправности своего поведения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BD6E86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Дрюка</w:t>
      </w:r>
      <w:r>
        <w:rPr>
          <w:sz w:val="26"/>
        </w:rPr>
        <w:t xml:space="preserve"> Н.Н., который по месту жительства характеризуется удовлетворительно, на учете у врача-психиатра, врача-нарколога не состоит. </w:t>
      </w:r>
    </w:p>
    <w:p w:rsidR="00BD6E86">
      <w:pPr>
        <w:ind w:firstLine="708"/>
        <w:jc w:val="both"/>
      </w:pPr>
      <w:r>
        <w:rPr>
          <w:sz w:val="26"/>
        </w:rPr>
        <w:t>С уч</w:t>
      </w:r>
      <w:r>
        <w:rPr>
          <w:sz w:val="26"/>
        </w:rPr>
        <w:t>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</w:t>
      </w:r>
      <w:r>
        <w:rPr>
          <w:sz w:val="26"/>
        </w:rPr>
        <w:t xml:space="preserve">имого, обстоятельства совершения преступления, а также наличие смягчающих и отсутствие отягчающих наказание обстоятельств, мировой судья считает, что исправление </w:t>
      </w:r>
      <w:r>
        <w:rPr>
          <w:sz w:val="26"/>
        </w:rPr>
        <w:t>Дрюка</w:t>
      </w:r>
      <w:r>
        <w:rPr>
          <w:sz w:val="26"/>
        </w:rPr>
        <w:t xml:space="preserve"> Н.Н. возможно без изоляции его от общества и полагает возможным назначить наказание</w:t>
      </w:r>
      <w:r>
        <w:rPr>
          <w:sz w:val="26"/>
        </w:rPr>
        <w:t xml:space="preserve">, </w:t>
      </w:r>
      <w:r>
        <w:rPr>
          <w:sz w:val="26"/>
        </w:rPr>
        <w:t>пре</w:t>
      </w:r>
      <w:r>
        <w:rPr>
          <w:sz w:val="26"/>
        </w:rPr>
        <w:t>дусмотренное</w:t>
      </w:r>
      <w:r>
        <w:rPr>
          <w:sz w:val="26"/>
        </w:rPr>
        <w:t xml:space="preserve"> санкцией ст. 115 ч.2 УК РФ в виде исправительных работ, ниже максимального срока, установленного для данного вида наказания санкцией вышеуказанного уголовного закона.</w:t>
      </w:r>
    </w:p>
    <w:p w:rsidR="00BD6E86">
      <w:pPr>
        <w:ind w:firstLine="540"/>
        <w:jc w:val="both"/>
      </w:pPr>
      <w:r>
        <w:rPr>
          <w:sz w:val="26"/>
        </w:rPr>
        <w:t xml:space="preserve">Вместе с тем, в связи с наличием ряда смягчающих наказание </w:t>
      </w:r>
      <w:r>
        <w:rPr>
          <w:sz w:val="26"/>
        </w:rPr>
        <w:t>Дрюка</w:t>
      </w:r>
      <w:r>
        <w:rPr>
          <w:sz w:val="26"/>
        </w:rPr>
        <w:t xml:space="preserve"> Н.Н. обстоя</w:t>
      </w:r>
      <w:r>
        <w:rPr>
          <w:sz w:val="26"/>
        </w:rPr>
        <w:t>тельств, а именно: наличие малолетнего ребенка у виновного, совершение иных действий, направленных на заглаживание вреда, причиненного потерпевшему, полное признание вины, осознание противоправности своего поведения и раскаяние в содеянном, суд считает воз</w:t>
      </w:r>
      <w:r>
        <w:rPr>
          <w:sz w:val="26"/>
        </w:rPr>
        <w:t xml:space="preserve">можным, назначить </w:t>
      </w:r>
      <w:r>
        <w:rPr>
          <w:sz w:val="26"/>
        </w:rPr>
        <w:t>Дрюку</w:t>
      </w:r>
      <w:r>
        <w:rPr>
          <w:sz w:val="26"/>
        </w:rPr>
        <w:t xml:space="preserve"> Н.Н. наказание с применением положений ст. 73 УК РФ, что при установленных судом</w:t>
      </w:r>
      <w:r>
        <w:rPr>
          <w:sz w:val="26"/>
        </w:rPr>
        <w:t xml:space="preserve"> </w:t>
      </w:r>
      <w:r>
        <w:rPr>
          <w:sz w:val="26"/>
        </w:rPr>
        <w:t>обстоятельствах, будет в полной мере соответствовать тяжести содеянного, конкретным обстоятельствам совершенного преступления и личности виновного, а т</w:t>
      </w:r>
      <w:r>
        <w:rPr>
          <w:sz w:val="26"/>
        </w:rPr>
        <w:t>акже будет способствовать решению задач охраны прав человека от преступных посягательств и отвечает целям ч. 2 ст. 43 УК Российской Федерации.</w:t>
      </w:r>
    </w:p>
    <w:p w:rsidR="00BD6E86">
      <w:pPr>
        <w:ind w:firstLine="708"/>
        <w:jc w:val="both"/>
      </w:pPr>
      <w:r>
        <w:rPr>
          <w:sz w:val="26"/>
        </w:rPr>
        <w:t>С учетом обстоятельств совершения преступления, личности подсудимого, суд не усматривает оснований для снижения к</w:t>
      </w:r>
      <w:r>
        <w:rPr>
          <w:sz w:val="26"/>
        </w:rPr>
        <w:t>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ст. 64 УК Российской Федерации.</w:t>
      </w:r>
    </w:p>
    <w:p w:rsidR="00BD6E86">
      <w:pPr>
        <w:ind w:firstLine="708"/>
        <w:jc w:val="both"/>
      </w:pPr>
      <w:r>
        <w:rPr>
          <w:sz w:val="26"/>
        </w:rPr>
        <w:t xml:space="preserve">Вещественное доказательство, хозяйственный нож, </w:t>
      </w:r>
      <w:r>
        <w:rPr>
          <w:sz w:val="26"/>
        </w:rPr>
        <w:t>упакованный в первоначальную упаковку – картонную коробку,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по вступлении приговора в законную силу, подлежит уничтожению.</w:t>
      </w:r>
    </w:p>
    <w:p w:rsidR="00BD6E86" w:rsidP="00817255">
      <w:pPr>
        <w:ind w:firstLine="708"/>
        <w:jc w:val="both"/>
      </w:pPr>
      <w:r>
        <w:rPr>
          <w:sz w:val="26"/>
        </w:rPr>
        <w:t>Вещественное доказательство, картонная коробка белог</w:t>
      </w:r>
      <w:r>
        <w:rPr>
          <w:sz w:val="26"/>
        </w:rPr>
        <w:t xml:space="preserve">о цвета, вместе </w:t>
      </w:r>
      <w:r>
        <w:rPr>
          <w:sz w:val="26"/>
        </w:rPr>
        <w:t>с</w:t>
      </w:r>
      <w:r>
        <w:rPr>
          <w:sz w:val="26"/>
        </w:rPr>
        <w:t xml:space="preserve"> средствами первичного опечатывания (упаковывания), в первоначальной упаковке, в кото­рой находятся пододеяльник из полусинтетической ткани белого цвета с цветочным рисунком желто-оранжевого цвета, оклеенная прозрачной липкой лентой типа «</w:t>
      </w:r>
      <w:r>
        <w:rPr>
          <w:sz w:val="26"/>
        </w:rPr>
        <w:t xml:space="preserve">скотч» и опечатанная фрагментами бумаги с оттисками круглой печати </w:t>
      </w:r>
      <w:r>
        <w:rPr>
          <w:sz w:val="26"/>
        </w:rPr>
        <w:t>ЭКЦ МВД по адрес с рукописным пояснительным текстом, и подписями экс­перта, находящуюся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вступлении приговора </w:t>
      </w:r>
      <w:r>
        <w:rPr>
          <w:sz w:val="26"/>
        </w:rPr>
        <w:t>в законную силу, подлежит уничтожению.</w:t>
      </w:r>
    </w:p>
    <w:p w:rsidR="00BD6E86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BD6E86">
      <w:pPr>
        <w:ind w:firstLine="708"/>
      </w:pPr>
      <w:r>
        <w:rPr>
          <w:sz w:val="26"/>
        </w:rPr>
        <w:t>Руководствуясь ст. ст. 303-304, 307-309 УПК РФ, суд</w:t>
      </w:r>
    </w:p>
    <w:p w:rsidR="00BD6E86">
      <w:pPr>
        <w:jc w:val="center"/>
      </w:pPr>
      <w:r>
        <w:rPr>
          <w:spacing w:val="60"/>
          <w:sz w:val="26"/>
        </w:rPr>
        <w:t>ПРИГОВОРИЛ:</w:t>
      </w:r>
    </w:p>
    <w:p w:rsidR="00BD6E86">
      <w:pPr>
        <w:ind w:firstLine="708"/>
        <w:jc w:val="both"/>
      </w:pPr>
      <w:r>
        <w:rPr>
          <w:sz w:val="26"/>
        </w:rPr>
        <w:t>Дрюка</w:t>
      </w:r>
      <w:r>
        <w:rPr>
          <w:sz w:val="26"/>
        </w:rPr>
        <w:t xml:space="preserve"> Н.Н.</w:t>
      </w:r>
      <w:r>
        <w:rPr>
          <w:sz w:val="26"/>
        </w:rPr>
        <w:t xml:space="preserve"> признать виновным в совершении преступления, предусмотренного ст. 115 ч.2 п. «в» УК РФ, и н</w:t>
      </w:r>
      <w:r>
        <w:rPr>
          <w:sz w:val="26"/>
        </w:rPr>
        <w:t>азначить ему наказание по ст.115 ч.2 п. «в» УК РФ в виде 8 месяцев исправительных работ с удержанием 10 % из заработной платы в доход государства.</w:t>
      </w:r>
    </w:p>
    <w:p w:rsidR="00BD6E86">
      <w:pPr>
        <w:ind w:firstLine="708"/>
        <w:jc w:val="both"/>
      </w:pPr>
      <w:r>
        <w:rPr>
          <w:sz w:val="26"/>
        </w:rPr>
        <w:t xml:space="preserve">На основании ст. 73 УК РФ назначенное </w:t>
      </w:r>
      <w:r>
        <w:rPr>
          <w:sz w:val="26"/>
        </w:rPr>
        <w:t>Дрюку</w:t>
      </w:r>
      <w:r>
        <w:rPr>
          <w:sz w:val="26"/>
        </w:rPr>
        <w:t xml:space="preserve"> Н.Н.</w:t>
      </w:r>
      <w:r>
        <w:rPr>
          <w:sz w:val="26"/>
        </w:rPr>
        <w:t xml:space="preserve"> </w:t>
      </w:r>
      <w:r>
        <w:rPr>
          <w:sz w:val="26"/>
        </w:rPr>
        <w:t>наказание считать условным с испытательным сроком 7 (семь) месяцев.</w:t>
      </w:r>
    </w:p>
    <w:p w:rsidR="00BD6E86" w:rsidP="00817255">
      <w:pPr>
        <w:ind w:firstLine="708"/>
        <w:jc w:val="both"/>
      </w:pPr>
      <w:r>
        <w:rPr>
          <w:sz w:val="26"/>
        </w:rPr>
        <w:t xml:space="preserve">Возложить на </w:t>
      </w:r>
      <w:r>
        <w:rPr>
          <w:sz w:val="26"/>
        </w:rPr>
        <w:t>Дрюка</w:t>
      </w:r>
      <w:r>
        <w:rPr>
          <w:sz w:val="26"/>
        </w:rPr>
        <w:t xml:space="preserve"> Н.Н.</w:t>
      </w:r>
      <w:r>
        <w:rPr>
          <w:sz w:val="26"/>
        </w:rPr>
        <w:t xml:space="preserve"> обязанности не менять постоянного места жительства без уведомления специализированного государственного органа, осуществляющего контроль за поведение</w:t>
      </w:r>
      <w:r>
        <w:rPr>
          <w:sz w:val="26"/>
        </w:rPr>
        <w:t>м условно осужденного, являться в данный орган на регистрацию один раз в месяц в дни, установленные специализированным государственным органом, осуществляющим контроль за поведением условно осужденного, трудоустроиться в течение трех месяцев с момента пост</w:t>
      </w:r>
      <w:r>
        <w:rPr>
          <w:sz w:val="26"/>
        </w:rPr>
        <w:t>ановки на учет, не посещать общественные места, связанные с</w:t>
      </w:r>
      <w:r>
        <w:rPr>
          <w:sz w:val="26"/>
        </w:rPr>
        <w:t xml:space="preserve"> распитием спиртных напитков. </w:t>
      </w:r>
    </w:p>
    <w:p w:rsidR="00BD6E86">
      <w:pPr>
        <w:ind w:firstLine="708"/>
        <w:jc w:val="both"/>
      </w:pPr>
      <w:r>
        <w:rPr>
          <w:sz w:val="26"/>
        </w:rPr>
        <w:t xml:space="preserve">Разъяснить осужденному положения ст. 74 УК РФ о порядке и основаниях отмены условного осуждения. </w:t>
      </w:r>
    </w:p>
    <w:p w:rsidR="00BD6E86">
      <w:pPr>
        <w:ind w:firstLine="708"/>
        <w:jc w:val="both"/>
      </w:pPr>
      <w:r>
        <w:rPr>
          <w:sz w:val="26"/>
        </w:rPr>
        <w:t xml:space="preserve">Испытательный срок исчислять с момента вступления приговора в законную силу, в испытательный срок зачесть время, прошедшее со дня провозглашения приговора. </w:t>
      </w:r>
    </w:p>
    <w:p w:rsidR="00BD6E86" w:rsidP="00817255">
      <w:pPr>
        <w:ind w:firstLine="708"/>
        <w:jc w:val="both"/>
      </w:pPr>
      <w:r>
        <w:rPr>
          <w:sz w:val="26"/>
        </w:rPr>
        <w:t>Меру процессуального принуждения, обязательство о явке, по вступлению приговора в законную силу, от</w:t>
      </w:r>
      <w:r>
        <w:rPr>
          <w:sz w:val="26"/>
        </w:rPr>
        <w:t xml:space="preserve">менить. </w:t>
      </w:r>
    </w:p>
    <w:p w:rsidR="00BD6E86" w:rsidP="00817255">
      <w:pPr>
        <w:ind w:firstLine="708"/>
        <w:jc w:val="both"/>
      </w:pPr>
      <w:r>
        <w:rPr>
          <w:sz w:val="26"/>
        </w:rPr>
        <w:t>Вещественное доказательство, хозяйственный нож, упакованный в первоначальную упаковку – картонную коробку,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квитанции №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приговора в закон</w:t>
      </w:r>
      <w:r>
        <w:rPr>
          <w:sz w:val="26"/>
        </w:rPr>
        <w:t>ную силу, уничтожить.</w:t>
      </w:r>
    </w:p>
    <w:p w:rsidR="00BD6E86" w:rsidP="00817255">
      <w:pPr>
        <w:ind w:firstLine="708"/>
        <w:jc w:val="both"/>
      </w:pPr>
      <w:r>
        <w:rPr>
          <w:sz w:val="26"/>
        </w:rPr>
        <w:t xml:space="preserve">Вещественное доказательство, картонная коробка белого цвета, вместе </w:t>
      </w:r>
      <w:r>
        <w:rPr>
          <w:sz w:val="26"/>
        </w:rPr>
        <w:t>с</w:t>
      </w:r>
      <w:r>
        <w:rPr>
          <w:sz w:val="26"/>
        </w:rPr>
        <w:t xml:space="preserve"> средствами первичного опечатывания (упаковывания), в первоначальной упаковке, в кото­рой находятся пододеяльник из полусинтетической ткани белого цвета с цветочным </w:t>
      </w:r>
      <w:r>
        <w:rPr>
          <w:sz w:val="26"/>
        </w:rPr>
        <w:t xml:space="preserve">рисунком желто-оранжевого цвета, оклеенная прозрачной липкой лентой типа «скотч» и опечатанная фрагментами бумаги с оттисками круглой печати </w:t>
      </w:r>
      <w:r>
        <w:rPr>
          <w:sz w:val="26"/>
        </w:rPr>
        <w:t>ЭКЦ МВД по адрес с рукописным пояснительным текстом, и подписями экс­перта, находящуюся в камере хранения ве</w:t>
      </w:r>
      <w:r>
        <w:rPr>
          <w:sz w:val="26"/>
        </w:rPr>
        <w:t>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квитанции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по вступлении приговора в законную силу, уничтожить </w:t>
      </w:r>
    </w:p>
    <w:p w:rsidR="00BD6E86" w:rsidP="00817255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</w:t>
      </w:r>
      <w:r>
        <w:rPr>
          <w:sz w:val="26"/>
        </w:rPr>
        <w:t xml:space="preserve">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 </w:t>
      </w:r>
    </w:p>
    <w:p w:rsidR="00BD6E86" w:rsidP="00817255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</w:t>
      </w:r>
      <w:r>
        <w:rPr>
          <w:sz w:val="26"/>
        </w:rPr>
        <w:t>го апелляционной жалобе или в возражениях на жалобы, представления, принесенные другими участниками уголовного процесса.</w:t>
      </w:r>
    </w:p>
    <w:p w:rsidR="00817255">
      <w:pPr>
        <w:jc w:val="center"/>
        <w:rPr>
          <w:sz w:val="26"/>
        </w:rPr>
      </w:pPr>
    </w:p>
    <w:p w:rsidR="00817255">
      <w:pPr>
        <w:jc w:val="center"/>
        <w:rPr>
          <w:sz w:val="26"/>
        </w:rPr>
      </w:pPr>
    </w:p>
    <w:p w:rsidR="00BD6E86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D6E8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86"/>
    <w:rsid w:val="007A5E49"/>
    <w:rsid w:val="00817255"/>
    <w:rsid w:val="00BD6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