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73EE">
      <w:pPr>
        <w:jc w:val="right"/>
      </w:pPr>
      <w:r>
        <w:rPr>
          <w:sz w:val="26"/>
        </w:rPr>
        <w:t>Дело № 1-73-37/2024</w:t>
      </w:r>
    </w:p>
    <w:p w:rsidR="001773EE">
      <w:pPr>
        <w:jc w:val="center"/>
      </w:pPr>
      <w:r>
        <w:rPr>
          <w:sz w:val="26"/>
        </w:rPr>
        <w:t>ПОСТАНОВЛЕНИЕ</w:t>
      </w:r>
    </w:p>
    <w:p w:rsidR="001773EE">
      <w:r>
        <w:rPr>
          <w:sz w:val="26"/>
        </w:rPr>
        <w:t>11 декабря 2024 года г. Саки</w:t>
      </w:r>
    </w:p>
    <w:p w:rsidR="001773E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Приходько Ю.С.,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А.Г., защитника - адвоката Гаврилюка М.А., </w:t>
      </w:r>
      <w:r>
        <w:rPr>
          <w:sz w:val="26"/>
        </w:rPr>
        <w:t xml:space="preserve">подсудимого </w:t>
      </w:r>
      <w:r>
        <w:rPr>
          <w:sz w:val="26"/>
        </w:rPr>
        <w:t>Флуда</w:t>
      </w:r>
      <w:r>
        <w:rPr>
          <w:sz w:val="26"/>
        </w:rPr>
        <w:t xml:space="preserve"> Ф.М., </w:t>
      </w:r>
    </w:p>
    <w:p w:rsidR="001773EE" w:rsidP="00904D67">
      <w:pPr>
        <w:ind w:firstLine="708"/>
      </w:pPr>
      <w:r>
        <w:rPr>
          <w:sz w:val="26"/>
        </w:rPr>
        <w:t>рассмотрев в откры</w:t>
      </w:r>
      <w:r>
        <w:rPr>
          <w:sz w:val="26"/>
        </w:rPr>
        <w:t xml:space="preserve">том судебном заседании уголовное дело по обвинению: </w:t>
      </w:r>
    </w:p>
    <w:p w:rsidR="001773EE">
      <w:pPr>
        <w:ind w:firstLine="708"/>
        <w:jc w:val="both"/>
      </w:pPr>
      <w:r>
        <w:rPr>
          <w:sz w:val="26"/>
        </w:rPr>
        <w:t>Флуда</w:t>
      </w:r>
      <w:r>
        <w:rPr>
          <w:sz w:val="26"/>
        </w:rPr>
        <w:t xml:space="preserve"> </w:t>
      </w:r>
      <w:r w:rsidR="00904D67">
        <w:rPr>
          <w:sz w:val="26"/>
        </w:rPr>
        <w:t>Ф.М.</w:t>
      </w:r>
      <w:r>
        <w:rPr>
          <w:sz w:val="26"/>
        </w:rPr>
        <w:t>, паспортные данные, лица без гражданства, имеющего средне-специальное образование, холостого, не имеющего на иждивении несовершеннолетних детей, не работающего, зарегистрированно</w:t>
      </w:r>
      <w:r>
        <w:rPr>
          <w:sz w:val="26"/>
        </w:rPr>
        <w:t>го и проживающего по адресу</w:t>
      </w:r>
      <w:r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 xml:space="preserve">не судимого, </w:t>
      </w:r>
    </w:p>
    <w:p w:rsidR="001773EE">
      <w:pPr>
        <w:ind w:firstLine="708"/>
      </w:pPr>
      <w:r>
        <w:rPr>
          <w:sz w:val="26"/>
        </w:rPr>
        <w:t>в совершении преступления, предусмотренного ст. 158 ч.1 УК РФ,</w:t>
      </w:r>
    </w:p>
    <w:p w:rsidR="001773EE">
      <w:pPr>
        <w:jc w:val="center"/>
      </w:pPr>
      <w:r>
        <w:rPr>
          <w:sz w:val="26"/>
        </w:rPr>
        <w:t>У С Т А Н О В И Л:</w:t>
      </w:r>
    </w:p>
    <w:p w:rsidR="001773EE" w:rsidP="003D524D">
      <w:pPr>
        <w:ind w:firstLine="708"/>
        <w:jc w:val="both"/>
      </w:pPr>
      <w:r>
        <w:rPr>
          <w:sz w:val="26"/>
        </w:rPr>
        <w:t>Флуд</w:t>
      </w:r>
      <w:r>
        <w:rPr>
          <w:sz w:val="26"/>
        </w:rPr>
        <w:t xml:space="preserve"> Ф.М. обвиняется в краже, т.е. тайном хищении чужого имущества</w:t>
      </w:r>
      <w:r>
        <w:rPr>
          <w:sz w:val="26"/>
        </w:rPr>
        <w:t>, при следующих обстоятельствах.</w:t>
      </w:r>
    </w:p>
    <w:p w:rsidR="001773EE">
      <w:pPr>
        <w:ind w:firstLine="708"/>
        <w:jc w:val="both"/>
      </w:pPr>
      <w:r>
        <w:rPr>
          <w:sz w:val="26"/>
        </w:rPr>
        <w:t>Флуд</w:t>
      </w:r>
      <w:r>
        <w:rPr>
          <w:sz w:val="26"/>
        </w:rPr>
        <w:t xml:space="preserve"> Ф.М., находясь в помещении прихожей комнаты дома № 33 по </w:t>
      </w:r>
      <w:r w:rsidR="003D524D">
        <w:rPr>
          <w:sz w:val="26"/>
        </w:rPr>
        <w:t>…</w:t>
      </w:r>
      <w:r>
        <w:rPr>
          <w:sz w:val="26"/>
        </w:rPr>
        <w:t>, с целью кражи чужого имущества, действуя умышленно из корыстных побужде</w:t>
      </w:r>
      <w:r>
        <w:rPr>
          <w:sz w:val="26"/>
        </w:rPr>
        <w:t>ний, воспользовавшись тем, что за его действиями никто не наблюдает, путем свободного доступа, из деревянной тумбы расположенной в прихожей комнате указанного домовладения, тайно похитил электрическую дрель модели «PRO CRAFT PS 1000», в корпусе темно-зелен</w:t>
      </w:r>
      <w:r>
        <w:rPr>
          <w:sz w:val="26"/>
        </w:rPr>
        <w:t>ого цвета, стоимостью 4500 рублей, также паспорт</w:t>
      </w:r>
      <w:r>
        <w:rPr>
          <w:sz w:val="26"/>
        </w:rPr>
        <w:t xml:space="preserve"> от дрели и ключ, которые материальной ценности для потерпевшей не представляют, принадлежащие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А.Г.. После чего с места преступления скрылся, распорядился похищенным имуществом по своем</w:t>
      </w:r>
      <w:r>
        <w:rPr>
          <w:sz w:val="26"/>
        </w:rPr>
        <w:t xml:space="preserve">у усмотрению, чем причинил </w:t>
      </w:r>
      <w:r>
        <w:rPr>
          <w:sz w:val="26"/>
        </w:rPr>
        <w:t>Бычковской</w:t>
      </w:r>
      <w:r>
        <w:rPr>
          <w:sz w:val="26"/>
        </w:rPr>
        <w:t xml:space="preserve"> А.Г. имущественный вред на сумму 4500 рублей.</w:t>
      </w:r>
    </w:p>
    <w:p w:rsidR="001773EE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Флуда</w:t>
      </w:r>
      <w:r>
        <w:rPr>
          <w:sz w:val="26"/>
        </w:rPr>
        <w:t xml:space="preserve"> Ф.М. подлежат квалификации по ст. 158 ч.1 УК РФ как кража, то есть тайное хищение чужого имущества.</w:t>
      </w:r>
    </w:p>
    <w:p w:rsidR="001773EE" w:rsidP="005059B8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Бычковская</w:t>
      </w:r>
      <w:r>
        <w:rPr>
          <w:sz w:val="26"/>
        </w:rPr>
        <w:t xml:space="preserve"> А.Г. заявила </w:t>
      </w:r>
      <w:r>
        <w:rPr>
          <w:sz w:val="26"/>
        </w:rPr>
        <w:t xml:space="preserve">ходатайство о </w:t>
      </w:r>
      <w:r>
        <w:rPr>
          <w:sz w:val="26"/>
        </w:rPr>
        <w:t xml:space="preserve">прекращении уголовного дела в отношении </w:t>
      </w:r>
      <w:r>
        <w:rPr>
          <w:sz w:val="26"/>
        </w:rPr>
        <w:t>Флуда</w:t>
      </w:r>
      <w:r>
        <w:rPr>
          <w:sz w:val="26"/>
        </w:rPr>
        <w:t xml:space="preserve"> Ф.М. по ст. 158 ч.1 УК РФ в связи с примирением с подсудимым и заглаживанием причиненного потерпевшей вреда, ссылаясь на то, что они примирились, подсудимый принес свои извинения, возместил причин</w:t>
      </w:r>
      <w:r>
        <w:rPr>
          <w:sz w:val="26"/>
        </w:rPr>
        <w:t>енный имущественный вред путем возврата похищенного имущества.</w:t>
      </w:r>
      <w:r>
        <w:rPr>
          <w:sz w:val="26"/>
        </w:rPr>
        <w:t xml:space="preserve"> </w:t>
      </w:r>
      <w:r>
        <w:rPr>
          <w:sz w:val="26"/>
        </w:rPr>
        <w:t xml:space="preserve">Потерпевшая не имеет к </w:t>
      </w:r>
      <w:r>
        <w:rPr>
          <w:sz w:val="26"/>
        </w:rPr>
        <w:t>Флуду</w:t>
      </w:r>
      <w:r>
        <w:rPr>
          <w:sz w:val="26"/>
        </w:rPr>
        <w:t xml:space="preserve"> Ф.М. каких-либо претензий материального и морального характера.</w:t>
      </w:r>
    </w:p>
    <w:p w:rsidR="001773EE" w:rsidP="005059B8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Флуд</w:t>
      </w:r>
      <w:r>
        <w:rPr>
          <w:sz w:val="26"/>
        </w:rPr>
        <w:t xml:space="preserve"> Ф.М. в судебном заседании виновным себя в предъявленном ему органом предварительного</w:t>
      </w:r>
      <w:r>
        <w:rPr>
          <w:sz w:val="26"/>
        </w:rPr>
        <w:t xml:space="preserve">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</w:t>
      </w:r>
      <w:r>
        <w:rPr>
          <w:sz w:val="26"/>
        </w:rPr>
        <w:t>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ст.158 ч.1 УК РФ, и уголовное преследование в отношении него в связи с примирением с потерпевшей и заглаживанием причиненно</w:t>
      </w:r>
      <w:r>
        <w:rPr>
          <w:sz w:val="26"/>
        </w:rPr>
        <w:t xml:space="preserve">го потерпевшей вреда. При этом подсудимый также пояснил, что ему </w:t>
      </w:r>
      <w:r>
        <w:rPr>
          <w:sz w:val="26"/>
        </w:rPr>
        <w:t xml:space="preserve">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А.Г.. </w:t>
      </w:r>
    </w:p>
    <w:p w:rsidR="001773EE" w:rsidP="00F161CB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ыслушав прокурора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Флуда</w:t>
      </w:r>
      <w:r>
        <w:rPr>
          <w:sz w:val="26"/>
        </w:rPr>
        <w:t xml:space="preserve"> Ф.М. уголовного дела по ст. 158 ч.1 УК РФ по указанным потерпевшей основаниям, мировой судья приходит к выводу о том, что уго</w:t>
      </w:r>
      <w:r>
        <w:rPr>
          <w:sz w:val="26"/>
        </w:rPr>
        <w:t xml:space="preserve">ловное дело в отношении </w:t>
      </w:r>
      <w:r>
        <w:rPr>
          <w:sz w:val="26"/>
        </w:rPr>
        <w:t>Флуда</w:t>
      </w:r>
      <w:r>
        <w:rPr>
          <w:sz w:val="26"/>
        </w:rPr>
        <w:t xml:space="preserve"> Ф.М. подлежит прекращению, исходя из следующего.</w:t>
      </w:r>
    </w:p>
    <w:p w:rsidR="001773EE" w:rsidP="00F161CB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</w:t>
      </w:r>
      <w:r>
        <w:rPr>
          <w:sz w:val="26"/>
        </w:rPr>
        <w:t>шим и загладило причиненный потерпевшему вред.</w:t>
      </w:r>
    </w:p>
    <w:p w:rsidR="001773EE" w:rsidP="00F161CB">
      <w:pPr>
        <w:ind w:firstLine="708"/>
        <w:jc w:val="both"/>
      </w:pPr>
      <w:r>
        <w:rPr>
          <w:sz w:val="26"/>
        </w:rPr>
        <w:t>Преступление, предусмотренное ст. 158 ч. 1 УК РФ, является согласно ст. 15 УК РФ преступлением небольшой тяжести.</w:t>
      </w:r>
    </w:p>
    <w:p w:rsidR="001773EE" w:rsidP="00F161CB">
      <w:pPr>
        <w:ind w:firstLine="708"/>
        <w:jc w:val="both"/>
      </w:pPr>
      <w:r>
        <w:rPr>
          <w:sz w:val="26"/>
        </w:rPr>
        <w:t>Флуд</w:t>
      </w:r>
      <w:r>
        <w:rPr>
          <w:sz w:val="26"/>
        </w:rPr>
        <w:t xml:space="preserve"> Ф.М. не судим, признал вину, раскаялся в содеянном, примирился с потерпевшей и загладил пр</w:t>
      </w:r>
      <w:r>
        <w:rPr>
          <w:sz w:val="26"/>
        </w:rPr>
        <w:t xml:space="preserve">ичиненный потерпевшей вред, путем принесения извинений, и возмещения причиненного имущественного вреда путем возврата похищенного имущества, что подтверждается пояснениями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А.Н. и ее заявлением, которая просила в связи с этим прекрати</w:t>
      </w:r>
      <w:r>
        <w:rPr>
          <w:sz w:val="26"/>
        </w:rPr>
        <w:t>ть данное уголовное дело по ст.158 ч.1 УК РФ за примирением с</w:t>
      </w:r>
      <w:r>
        <w:rPr>
          <w:sz w:val="26"/>
        </w:rPr>
        <w:t xml:space="preserve"> подсудимым и отсутствием у нее каких-либо претензий к последнему.</w:t>
      </w:r>
    </w:p>
    <w:p w:rsidR="001773EE" w:rsidP="002550FB">
      <w:pPr>
        <w:ind w:firstLine="708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</w:t>
      </w:r>
      <w:r>
        <w:rPr>
          <w:sz w:val="26"/>
        </w:rPr>
        <w:t xml:space="preserve">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1773EE" w:rsidP="002550FB">
      <w:pPr>
        <w:ind w:firstLine="708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</w:t>
      </w:r>
      <w:r>
        <w:rPr>
          <w:sz w:val="26"/>
        </w:rPr>
        <w:t>мотренном ст. 25 УПК РФ.</w:t>
      </w:r>
    </w:p>
    <w:p w:rsidR="001773EE" w:rsidP="00C009C4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</w:t>
      </w:r>
      <w:r>
        <w:rPr>
          <w:sz w:val="26"/>
        </w:rPr>
        <w:t xml:space="preserve">я в отношении </w:t>
      </w:r>
      <w:r>
        <w:rPr>
          <w:sz w:val="26"/>
        </w:rPr>
        <w:t>Флуда</w:t>
      </w:r>
      <w:r>
        <w:rPr>
          <w:sz w:val="26"/>
        </w:rPr>
        <w:t xml:space="preserve"> Ф.М.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</w:t>
      </w:r>
      <w:r>
        <w:rPr>
          <w:sz w:val="26"/>
        </w:rPr>
        <w:t>с</w:t>
      </w:r>
      <w:r>
        <w:rPr>
          <w:sz w:val="26"/>
        </w:rPr>
        <w:t xml:space="preserve"> потерпевшей и заглад</w:t>
      </w:r>
      <w:r>
        <w:rPr>
          <w:sz w:val="26"/>
        </w:rPr>
        <w:t>ил причиненный ей вред и вследствие раскаяния перестал быть общественно опасным.</w:t>
      </w:r>
    </w:p>
    <w:p w:rsidR="001773EE" w:rsidP="00C009C4">
      <w:pPr>
        <w:ind w:firstLine="708"/>
        <w:jc w:val="both"/>
      </w:pPr>
      <w:r>
        <w:rPr>
          <w:sz w:val="26"/>
        </w:rPr>
        <w:t xml:space="preserve">Вещественное доказательство, электрическая дрель модели «PRO CRAFT PS 1000», в корпусе темно-зеленого цвета, находящаяся на ответственном хранении у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А.Г</w:t>
      </w:r>
      <w:r>
        <w:rPr>
          <w:sz w:val="26"/>
        </w:rPr>
        <w:t>., по вступлении постановления в законную силу, подлежит оставлению в распоряжении законного владельца.</w:t>
      </w:r>
    </w:p>
    <w:p w:rsidR="001773EE" w:rsidP="007A7E46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1773EE" w:rsidP="007A7E46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1773EE">
      <w:pPr>
        <w:jc w:val="center"/>
      </w:pPr>
      <w:r>
        <w:rPr>
          <w:sz w:val="26"/>
        </w:rPr>
        <w:t>ПОСТАНОВИЛ:</w:t>
      </w:r>
    </w:p>
    <w:p w:rsidR="001773EE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Флуда</w:t>
      </w:r>
      <w:r>
        <w:rPr>
          <w:sz w:val="26"/>
        </w:rPr>
        <w:t xml:space="preserve"> Ф.М.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</w:t>
      </w:r>
      <w:r>
        <w:rPr>
          <w:sz w:val="26"/>
        </w:rPr>
        <w:t>Флуда</w:t>
      </w:r>
      <w:r>
        <w:rPr>
          <w:sz w:val="26"/>
        </w:rPr>
        <w:t xml:space="preserve"> Ф.М.</w:t>
      </w:r>
      <w:r>
        <w:rPr>
          <w:sz w:val="26"/>
        </w:rPr>
        <w:t xml:space="preserve"> по ст. 158 ч.1 УК РФ на основании ст. 76 УК РФ и ст. 25 УПК РФ в связи </w:t>
      </w:r>
      <w:r>
        <w:rPr>
          <w:sz w:val="26"/>
        </w:rPr>
        <w:t>с прими</w:t>
      </w:r>
      <w:r>
        <w:rPr>
          <w:sz w:val="26"/>
        </w:rPr>
        <w:t xml:space="preserve">рением с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А.Г.</w:t>
      </w:r>
      <w:r>
        <w:rPr>
          <w:sz w:val="26"/>
        </w:rPr>
        <w:t>, и заглаживанием причиненного вреда.</w:t>
      </w:r>
    </w:p>
    <w:p w:rsidR="001773EE" w:rsidP="007A7E46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1773EE" w:rsidP="007A7E46">
      <w:pPr>
        <w:ind w:firstLine="708"/>
        <w:jc w:val="both"/>
      </w:pPr>
      <w:r>
        <w:rPr>
          <w:sz w:val="26"/>
        </w:rPr>
        <w:t>Вещественное доказательство, электрическую дре</w:t>
      </w:r>
      <w:r>
        <w:rPr>
          <w:sz w:val="26"/>
        </w:rPr>
        <w:t xml:space="preserve">ль модели «PRO CRAFT PS 1000», в корпусе темно-зеленого цвета, находящуюся на ответственном хранении у потерпевшей </w:t>
      </w:r>
      <w:r>
        <w:rPr>
          <w:sz w:val="26"/>
        </w:rPr>
        <w:t>Бычковской</w:t>
      </w:r>
      <w:r>
        <w:rPr>
          <w:sz w:val="26"/>
        </w:rPr>
        <w:t xml:space="preserve"> А.Г., по вступлении постановления в законную силу, оставить в распоряжении законного владельца.</w:t>
      </w:r>
    </w:p>
    <w:p w:rsidR="001773EE" w:rsidP="007A7E46">
      <w:pPr>
        <w:ind w:firstLine="708"/>
        <w:jc w:val="both"/>
      </w:pPr>
      <w:r>
        <w:rPr>
          <w:sz w:val="26"/>
        </w:rPr>
        <w:t>Постановление может быть обжалован</w:t>
      </w:r>
      <w:r>
        <w:rPr>
          <w:sz w:val="26"/>
        </w:rPr>
        <w:t xml:space="preserve">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1773EE">
      <w:pPr>
        <w:jc w:val="center"/>
      </w:pPr>
      <w:r>
        <w:rPr>
          <w:sz w:val="26"/>
        </w:rPr>
        <w:t>Мировой судья Васильев В.А.</w:t>
      </w:r>
    </w:p>
    <w:p w:rsidR="001773E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E"/>
    <w:rsid w:val="001773EE"/>
    <w:rsid w:val="002550FB"/>
    <w:rsid w:val="003D524D"/>
    <w:rsid w:val="005059B8"/>
    <w:rsid w:val="007A7E46"/>
    <w:rsid w:val="00904D67"/>
    <w:rsid w:val="00C009C4"/>
    <w:rsid w:val="00F1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