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31B0D">
      <w:pPr>
        <w:jc w:val="right"/>
      </w:pPr>
      <w:r>
        <w:rPr>
          <w:sz w:val="26"/>
        </w:rPr>
        <w:t>Дело № 1-73-52/2018</w:t>
      </w:r>
    </w:p>
    <w:p w:rsidR="00A31B0D">
      <w:pPr>
        <w:jc w:val="center"/>
      </w:pPr>
      <w:r>
        <w:rPr>
          <w:sz w:val="26"/>
        </w:rPr>
        <w:t>ПОСТАНОВЛЕНИЕ</w:t>
      </w:r>
    </w:p>
    <w:p w:rsidR="00A31B0D">
      <w:r>
        <w:rPr>
          <w:sz w:val="26"/>
        </w:rPr>
        <w:t>27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г. Саки</w:t>
      </w:r>
    </w:p>
    <w:p w:rsidR="00A31B0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Гулеватой</w:t>
      </w:r>
      <w:r>
        <w:rPr>
          <w:sz w:val="26"/>
        </w:rPr>
        <w:t xml:space="preserve"> В.В.,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</w:t>
      </w:r>
      <w:r w:rsidR="004037D4">
        <w:rPr>
          <w:sz w:val="26"/>
        </w:rPr>
        <w:t xml:space="preserve"> Крым Щербина Н.А., потерпевшего</w:t>
      </w:r>
      <w:r>
        <w:rPr>
          <w:sz w:val="26"/>
        </w:rPr>
        <w:t xml:space="preserve">, защитника - адвоката Иванова С.А., ордер № 118 от 27 декабря 2018 года, подсудимой Григорьевой С.Г., </w:t>
      </w:r>
    </w:p>
    <w:p w:rsidR="00A31B0D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A31B0D">
      <w:pPr>
        <w:ind w:firstLine="708"/>
        <w:jc w:val="both"/>
      </w:pPr>
      <w:r>
        <w:rPr>
          <w:sz w:val="26"/>
        </w:rPr>
        <w:t>Григорьевой С.Г.</w:t>
      </w:r>
    </w:p>
    <w:p w:rsidR="00A31B0D">
      <w:pPr>
        <w:ind w:firstLine="708"/>
      </w:pPr>
      <w:r>
        <w:rPr>
          <w:sz w:val="26"/>
        </w:rPr>
        <w:t>в совершении преступления, предусмотренного ч.1 ст.114 УК РФ,</w:t>
      </w:r>
    </w:p>
    <w:p w:rsidR="00A31B0D">
      <w:pPr>
        <w:jc w:val="center"/>
      </w:pPr>
      <w:r>
        <w:rPr>
          <w:sz w:val="26"/>
        </w:rPr>
        <w:t>УСТАНОВИЛ:</w:t>
      </w:r>
    </w:p>
    <w:p w:rsidR="00A31B0D">
      <w:pPr>
        <w:jc w:val="both"/>
      </w:pPr>
      <w:r>
        <w:rPr>
          <w:sz w:val="26"/>
        </w:rPr>
        <w:t>Григорьева С.Г. обвиняется в умышленном причинении тяжкого вреда здоровью, совершенном при превышении пределов необходимой обороны, при следующих обстоятельствах.</w:t>
      </w:r>
    </w:p>
    <w:p w:rsidR="00A31B0D">
      <w:pPr>
        <w:ind w:firstLine="708"/>
        <w:jc w:val="both"/>
      </w:pPr>
      <w:r>
        <w:rPr>
          <w:sz w:val="26"/>
        </w:rPr>
        <w:t xml:space="preserve">Григорьева С.Г., 09 октября 2018 года, около 15.00 час., находясь по месту жительства в домовладении, в ходе конфликта, возникшего на почве личных неприязненных отношений с ее супругом </w:t>
      </w:r>
      <w:r w:rsidR="004037D4">
        <w:rPr>
          <w:sz w:val="26"/>
        </w:rPr>
        <w:t>–</w:t>
      </w:r>
      <w:r>
        <w:rPr>
          <w:sz w:val="26"/>
        </w:rPr>
        <w:t xml:space="preserve"> </w:t>
      </w:r>
      <w:r w:rsidR="004037D4">
        <w:rPr>
          <w:sz w:val="26"/>
        </w:rPr>
        <w:t>потерпевшим,</w:t>
      </w:r>
      <w:r>
        <w:rPr>
          <w:sz w:val="26"/>
        </w:rPr>
        <w:t xml:space="preserve"> находившемся в состоянии алкогольного опьянения, который умышленно нанес ей удары в область головы и различным частям тела, причинив тем самым последней физическую боль, которая выражалась в болезненности мягких тканей при пальпации</w:t>
      </w:r>
      <w:r>
        <w:rPr>
          <w:sz w:val="26"/>
        </w:rPr>
        <w:t xml:space="preserve"> в теменной и затылочной области слева, и телесные повреждения в виде кровоподтеков в подглазничной области слева; ссадин в подглазничной области и в щечной области справа; кровоподтеков: два кровоподтёка в подбородочной области слева, на переднебоковой поверхности шеи слева, на тыле левого и правого предплечий в нижней трети; ссадин на внутренней поверхности голени в средней трети, в области внутренней лодыжки правой стопы, которые согласно заключения эксперта №526 от 12.10.2018, не причинили вреда здоровью, опасаясь за свою жизнь и здоровье, защищаясь от противоправных действий </w:t>
      </w:r>
      <w:r w:rsidRPr="004037D4" w:rsidR="004037D4">
        <w:rPr>
          <w:sz w:val="26"/>
        </w:rPr>
        <w:t>потерпевшего</w:t>
      </w:r>
      <w:r w:rsidR="004037D4">
        <w:rPr>
          <w:sz w:val="26"/>
        </w:rPr>
        <w:t xml:space="preserve"> </w:t>
      </w:r>
      <w:r>
        <w:rPr>
          <w:sz w:val="26"/>
        </w:rPr>
        <w:t xml:space="preserve">взяла в правую руку кухонный нож со стола, расположенного справой стороны от входа в дом, под окном в комнате, используемой в качестве кухни, и действуя умышленно, превысив при этом пределы необходимой обороны, нанесла ножом с достаточной силой один удар слева от средней линии живота в брюшную полость </w:t>
      </w:r>
      <w:r w:rsidRPr="004037D4" w:rsidR="004037D4">
        <w:rPr>
          <w:sz w:val="26"/>
        </w:rPr>
        <w:t>потерпевшего</w:t>
      </w:r>
      <w:r w:rsidR="004037D4">
        <w:rPr>
          <w:sz w:val="26"/>
        </w:rPr>
        <w:t xml:space="preserve"> </w:t>
      </w:r>
      <w:r>
        <w:rPr>
          <w:sz w:val="26"/>
        </w:rPr>
        <w:t xml:space="preserve">причинив тем самым потерпевшему телесное повреждение в виде проникающего колото - </w:t>
      </w:r>
      <w:r>
        <w:rPr>
          <w:sz w:val="26"/>
        </w:rPr>
        <w:t>резанного</w:t>
      </w:r>
      <w:r>
        <w:rPr>
          <w:sz w:val="26"/>
        </w:rPr>
        <w:t xml:space="preserve"> ранения брюшной полости, с повреждением тонкого кишечника, которое согласно заключения эксперта № 952 от 12.10.2018 по степени причиненного вреда здоровью, телесное повреждение имеет квалифицирующие признаки опасности </w:t>
      </w:r>
      <w:r>
        <w:rPr>
          <w:sz w:val="26"/>
        </w:rPr>
        <w:t xml:space="preserve">для жизни человека, создающие непосредственную угрозу для жизни (п.6.1.15 «Медицинских критериев определения степени тяжести вреда, причиненного здоровью человека», утвержденных Приказом М3 и СР РФ от 24.04.2008 № 194 н) и относится к причинившим тяжкий вред здоровью). </w:t>
      </w:r>
    </w:p>
    <w:p w:rsidR="00A31B0D">
      <w:pPr>
        <w:jc w:val="both"/>
      </w:pPr>
      <w:r>
        <w:rPr>
          <w:sz w:val="26"/>
        </w:rPr>
        <w:t>Действия Григорьевой С.Г. подлежат квалификации по ст. 114 ч.1 УК РФ как умышленное причинение тяжкого вреда здоровью, совершенное при превышении пределов необходимой обороны.</w:t>
      </w:r>
    </w:p>
    <w:p w:rsidR="00A31B0D">
      <w:pPr>
        <w:jc w:val="both"/>
      </w:pPr>
      <w:r>
        <w:rPr>
          <w:sz w:val="26"/>
        </w:rPr>
        <w:t>В судебном заседании потерпевший заявил ходатайство о прекращении уголовного дела в отношении Григорьевой С.Г. по ст. 114 ч.1 УК РФ в связи с примирением с подсудимой и заглаживанием причиненного потерпевшему вреда, ссылаясь на то, что они примирились, подсудимая принесла ему свои извинения. Потерпевший не имеет к Григорьевой С.Г. каких-либо претензий материального и морального характера.</w:t>
      </w:r>
    </w:p>
    <w:p w:rsidR="00A31B0D">
      <w:pPr>
        <w:jc w:val="both"/>
      </w:pPr>
      <w:r>
        <w:rPr>
          <w:sz w:val="26"/>
        </w:rPr>
        <w:t>Подсудимая Григорьева С.Г. в судебном заседании виновной себя в предъявленном ей органом предварительного расследования обвинении в совершении преступления, предусмотренного ст. 114 ч.1 УК РФ, признала полностью, чистосердечно раскаялась в содеянном и пояснила суду, что она полностью согласна с предъявленным ей органом предварительного расследования обвинением, которое ей понятно и просит суд прекратить в отношении нее уголовное дело по обвинению</w:t>
      </w:r>
      <w:r>
        <w:rPr>
          <w:sz w:val="26"/>
        </w:rPr>
        <w:t xml:space="preserve"> в совершении преступления, предусмотренного ст.114 ч.1 УК РФ, и уголовное преследование в отношении нее в связи с примирением с потерпевшим и заглаживанием причиненного потерпевшему вреда. При этом подсудимая также пояснила, что ей понятно, что прекращение уголовного дела по указанному основанию не является реабилитирующим основанием, против чего она не возражает и подде</w:t>
      </w:r>
      <w:r w:rsidR="004037D4">
        <w:rPr>
          <w:sz w:val="26"/>
        </w:rPr>
        <w:t>рживает ходатайство потерпевшего</w:t>
      </w:r>
      <w:r>
        <w:rPr>
          <w:sz w:val="26"/>
        </w:rPr>
        <w:t>.</w:t>
      </w:r>
    </w:p>
    <w:p w:rsidR="00A31B0D">
      <w:pPr>
        <w:jc w:val="both"/>
      </w:pPr>
      <w:r>
        <w:rPr>
          <w:sz w:val="26"/>
        </w:rPr>
        <w:t>Выслушав государственного обвинителя и защитника, не возражавших против прекращения в отношении Григорьевой С.Г. уголовного дела по ст. 114 ч.1 УК РФ по указанным потерпевшим основаниям, мировой судья приходит к выводу о том, что уголовное дело в отношении Григорьевой С.Г. подлежит прекращению, исходя из следующего.</w:t>
      </w:r>
    </w:p>
    <w:p w:rsidR="00A31B0D">
      <w:pPr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31B0D">
      <w:pPr>
        <w:jc w:val="both"/>
      </w:pPr>
      <w:r>
        <w:rPr>
          <w:sz w:val="26"/>
        </w:rPr>
        <w:t>Преступление, предусмотренное ст. 114 ч.1 УК РФ, является согласно ст. 15 УК РФ преступлением небольшой тяжести.</w:t>
      </w:r>
    </w:p>
    <w:p w:rsidR="00A31B0D">
      <w:pPr>
        <w:jc w:val="both"/>
      </w:pPr>
      <w:r>
        <w:rPr>
          <w:sz w:val="26"/>
        </w:rPr>
        <w:t>Григорьева С.Г. не судима, признала вину, раскаялась в содеянном, примирилась с потерпевшим и загладила причиненный потерпевшему вред, извинилась перед ним, что подтверждается пояснениями потерпевшего и его заявлением, который просил в связи с этим прекратить данное уголовное дело по ст. 114 ч.1 УК РФ за примирением с подсудимой и отсутствием у него каких-либо претензий к последней.</w:t>
      </w:r>
    </w:p>
    <w:p w:rsidR="00A31B0D">
      <w:pPr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31B0D">
      <w:pPr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A31B0D">
      <w:pPr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подсудимой и ее защитника, потерпевшего, мировой судья пришёл к выводу о возможности прекращения уголовного дела и уголовного преследования в отношении Григорьевой С.Г. в соответствии со ст. 76 УК РФ, ст. 25 УПК РФ в связи с примирением с потерпевшим и заглаживанием причиненного потерпевшему вреда, так как подсудимая впервые совершила</w:t>
      </w:r>
      <w:r>
        <w:rPr>
          <w:sz w:val="26"/>
        </w:rPr>
        <w:t xml:space="preserve"> преступление небольшой тяжести, </w:t>
      </w:r>
      <w:r>
        <w:rPr>
          <w:sz w:val="26"/>
        </w:rPr>
        <w:t>примирилась с потерпевшим и загладила причиненный ему вред и вследствие раскаяния перестала быть общественно опасной.</w:t>
      </w:r>
    </w:p>
    <w:p w:rsidR="00A31B0D">
      <w:pPr>
        <w:jc w:val="both"/>
      </w:pPr>
      <w:r>
        <w:rPr>
          <w:sz w:val="26"/>
        </w:rPr>
        <w:t>Вещественные доказательства, клетчатая рубашка, спортивные брюки, переданные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208 от 04 декабря 2018 года, по вступлении постановления в законную силу, подлежат уничтожению.</w:t>
      </w:r>
    </w:p>
    <w:p w:rsidR="00A31B0D">
      <w:pPr>
        <w:ind w:firstLine="708"/>
        <w:jc w:val="both"/>
      </w:pPr>
      <w:r>
        <w:rPr>
          <w:sz w:val="26"/>
        </w:rPr>
        <w:t>Вещественные доказательства, нож, а также сделанные с него два смыва, переданные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197 от 22 октября 2018 года, по вступлении постановления в законную силу, подлежат уничтожению.</w:t>
      </w:r>
    </w:p>
    <w:p w:rsidR="00A31B0D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A31B0D">
      <w:pPr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A31B0D">
      <w:pPr>
        <w:jc w:val="center"/>
      </w:pPr>
      <w:r>
        <w:rPr>
          <w:sz w:val="26"/>
        </w:rPr>
        <w:t>ПОСТАНОВИЛ:</w:t>
      </w:r>
    </w:p>
    <w:p w:rsidR="00A31B0D">
      <w:pPr>
        <w:ind w:firstLine="708"/>
        <w:jc w:val="both"/>
      </w:pPr>
      <w:r>
        <w:rPr>
          <w:sz w:val="26"/>
        </w:rPr>
        <w:t>Прекратить уголовное дело по обвинению Григорьевой С.Г. в совершении преступления, предусмотренного ст. 114 ч.1 УК РФ, и уголовное преследование Григорьевой С.Г. по ст. 114 ч.1 УК РФ на основании ст. 76 УК РФ и ст. 25 УПК РФ в связи с примирением с потерпевшим и заглаживанием причиненного вреда.</w:t>
      </w:r>
    </w:p>
    <w:p w:rsidR="00A31B0D" w:rsidP="00BC3B7D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 отменить.</w:t>
      </w:r>
    </w:p>
    <w:p w:rsidR="00A31B0D" w:rsidP="00BC3B7D">
      <w:pPr>
        <w:ind w:firstLine="708"/>
        <w:jc w:val="both"/>
      </w:pPr>
      <w:r>
        <w:rPr>
          <w:sz w:val="26"/>
        </w:rPr>
        <w:t>Вещественные доказательства, клетчатая рубашка, спортивные брюки, переданные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208 от 04 декабря 2018 года, по вступлении постановления в законную силу, уничтожить.</w:t>
      </w:r>
    </w:p>
    <w:p w:rsidR="00A31B0D">
      <w:pPr>
        <w:ind w:firstLine="708"/>
        <w:jc w:val="both"/>
      </w:pPr>
      <w:r>
        <w:rPr>
          <w:sz w:val="26"/>
        </w:rPr>
        <w:t>Вещественные доказательства, нож, а также сделанные с него два смыва, переданные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197 от 22 октября 2018 года, по вступлении постановления в законную силу, уничтожить.</w:t>
      </w:r>
    </w:p>
    <w:p w:rsidR="00A31B0D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</w:p>
    <w:p w:rsidR="00BC3B7D">
      <w:pPr>
        <w:ind w:firstLine="708"/>
        <w:jc w:val="both"/>
      </w:pPr>
    </w:p>
    <w:p w:rsidR="00BC3B7D">
      <w:pPr>
        <w:ind w:firstLine="708"/>
        <w:jc w:val="both"/>
      </w:pPr>
    </w:p>
    <w:p w:rsidR="00A31B0D">
      <w:pPr>
        <w:jc w:val="center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0D"/>
    <w:rsid w:val="004037D4"/>
    <w:rsid w:val="00A31B0D"/>
    <w:rsid w:val="00BC3B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