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Дело № 1-74-6/2017</w:t>
      </w:r>
    </w:p>
    <w:p w:rsidR="00A77B3E" w:rsidP="00EF6A22">
      <w:pPr>
        <w:jc w:val="center"/>
      </w:pPr>
    </w:p>
    <w:p w:rsidR="00A77B3E" w:rsidP="00EF6A22">
      <w:pPr>
        <w:jc w:val="center"/>
      </w:pPr>
      <w:r>
        <w:t>ПОСТАНОВЛЕНИЕ</w:t>
      </w:r>
    </w:p>
    <w:p w:rsidR="00A77B3E"/>
    <w:p w:rsidR="00A77B3E"/>
    <w:p w:rsidR="00A77B3E">
      <w:r>
        <w:t xml:space="preserve">04 апреля 2017 </w:t>
      </w:r>
      <w:r>
        <w:t>года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EF6A22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EF6A22">
      <w:pPr>
        <w:jc w:val="both"/>
      </w:pPr>
      <w:r>
        <w:t>п</w:t>
      </w:r>
      <w:r>
        <w:t xml:space="preserve">ри секретаре </w:t>
      </w:r>
      <w:r>
        <w:t>Байдацкой</w:t>
      </w:r>
      <w:r>
        <w:t xml:space="preserve"> А.А.,  </w:t>
      </w:r>
    </w:p>
    <w:p w:rsidR="00A77B3E" w:rsidP="00EF6A22">
      <w:pPr>
        <w:jc w:val="both"/>
      </w:pPr>
      <w:r>
        <w:t xml:space="preserve">    </w:t>
      </w:r>
      <w:r>
        <w:tab/>
        <w:t>с участием государственного обвинителя – Соловьева К.К.,</w:t>
      </w:r>
    </w:p>
    <w:p w:rsidR="00A77B3E" w:rsidP="00EF6A22">
      <w:pPr>
        <w:jc w:val="both"/>
      </w:pPr>
      <w:r>
        <w:tab/>
        <w:t xml:space="preserve">потерпевшего – Сулейманова М.А., </w:t>
      </w:r>
    </w:p>
    <w:p w:rsidR="00A77B3E" w:rsidP="00EF6A22">
      <w:pPr>
        <w:jc w:val="both"/>
      </w:pPr>
      <w:r>
        <w:tab/>
        <w:t xml:space="preserve">подсудимого – </w:t>
      </w:r>
      <w:r>
        <w:t>Турдалиева</w:t>
      </w:r>
      <w:r>
        <w:t xml:space="preserve"> С.Д.,</w:t>
      </w:r>
    </w:p>
    <w:p w:rsidR="00A77B3E" w:rsidP="00EF6A22">
      <w:pPr>
        <w:jc w:val="both"/>
      </w:pPr>
      <w:r>
        <w:t xml:space="preserve">          защитника ? адвоката </w:t>
      </w:r>
      <w:r>
        <w:t>Шушкановой</w:t>
      </w:r>
      <w:r>
        <w:t xml:space="preserve"> В.А., представившей удостоверение № 1594 от дата, выда</w:t>
      </w:r>
      <w:r>
        <w:t xml:space="preserve">нное Главным управлением Минюста России по Республике Крым, и ордер № 161 от          дата, </w:t>
      </w:r>
    </w:p>
    <w:p w:rsidR="00A77B3E" w:rsidP="00EF6A22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EF6A22">
      <w:pPr>
        <w:jc w:val="both"/>
      </w:pPr>
      <w:r>
        <w:t>Турдалиева</w:t>
      </w:r>
      <w:r>
        <w:t xml:space="preserve"> Сергея </w:t>
      </w:r>
      <w:r>
        <w:t>Даулеткуловича</w:t>
      </w:r>
      <w:r>
        <w:t xml:space="preserve">,                 </w:t>
      </w:r>
    </w:p>
    <w:p w:rsidR="00A77B3E" w:rsidP="00EF6A22">
      <w:pPr>
        <w:jc w:val="both"/>
      </w:pPr>
      <w:r>
        <w:t>паспортные данные УССР, гражданина Россий</w:t>
      </w:r>
      <w:r>
        <w:t>ской Федерации, имеющего среднее образование, официально нетрудоустроенного, неженатого, зарегистрированного и фактически проживающего по адресу: ...</w:t>
      </w:r>
    </w:p>
    <w:p w:rsidR="00A77B3E" w:rsidP="00EF6A22">
      <w:pPr>
        <w:jc w:val="both"/>
      </w:pPr>
      <w:r>
        <w:t>в совершении преступления, предусмотренного ч. 1 ст. 158 УК РФ,</w:t>
      </w:r>
    </w:p>
    <w:p w:rsidR="00A77B3E" w:rsidP="00EF6A22">
      <w:pPr>
        <w:jc w:val="both"/>
      </w:pPr>
    </w:p>
    <w:p w:rsidR="00A77B3E" w:rsidP="00EF6A22">
      <w:pPr>
        <w:jc w:val="both"/>
      </w:pPr>
      <w:r>
        <w:t xml:space="preserve">                                         </w:t>
      </w:r>
      <w:r>
        <w:t xml:space="preserve">                 УСТАНОВИЛ :</w:t>
      </w:r>
    </w:p>
    <w:p w:rsidR="00A77B3E" w:rsidP="00EF6A22">
      <w:pPr>
        <w:jc w:val="both"/>
      </w:pPr>
      <w:r>
        <w:t>Турдалиев</w:t>
      </w:r>
      <w:r>
        <w:t xml:space="preserve"> С.Д. обвиняется в совершении кражи, то есть тайном хищении чужого имущества, при следующих обстоятельствах.</w:t>
      </w:r>
    </w:p>
    <w:p w:rsidR="00A77B3E" w:rsidP="00EF6A22">
      <w:pPr>
        <w:jc w:val="both"/>
      </w:pPr>
      <w:r>
        <w:t xml:space="preserve">          </w:t>
      </w:r>
      <w:r>
        <w:t>Турдалиев</w:t>
      </w:r>
      <w:r>
        <w:t xml:space="preserve"> С.Д. 14 января 2017 года, около время, будучи в состоянии алкогольного опьянения, находяс</w:t>
      </w:r>
      <w:r>
        <w:t>ь в помещении прихожей комнаты, расположенной в доме ... имея умысел на тайное хищение чужого имущества, действуя умышленно из корыстных побуждений, с поверхности трельяжа, тайно похитил планшет торговой марки «</w:t>
      </w:r>
      <w:r>
        <w:t>Acer</w:t>
      </w:r>
      <w:r>
        <w:t>» модели «</w:t>
      </w:r>
      <w:r>
        <w:t>Iconia</w:t>
      </w:r>
      <w:r>
        <w:t xml:space="preserve"> </w:t>
      </w:r>
      <w:r>
        <w:t>Tab</w:t>
      </w:r>
      <w:r>
        <w:t xml:space="preserve"> A100»? в корпусе чер</w:t>
      </w:r>
      <w:r>
        <w:t xml:space="preserve">ного цвета, стоимостью 2 600,00 руб., принадлежащий Сулейманову М.А., после чего с места преступления скрылся, распорядившись похищенным по своему усмотрению, причинив потерпевшему Сулейманову М.А. имущественный вред на сумму 2 600,00 руб.  </w:t>
      </w:r>
    </w:p>
    <w:p w:rsidR="00A77B3E" w:rsidP="00EF6A22">
      <w:pPr>
        <w:jc w:val="both"/>
      </w:pPr>
      <w:r>
        <w:t xml:space="preserve">Действия </w:t>
      </w:r>
      <w:r>
        <w:t>Турда</w:t>
      </w:r>
      <w:r>
        <w:t>лиева</w:t>
      </w:r>
      <w:r>
        <w:t xml:space="preserve"> С.Д. подлежат квалификации по ч. 1 ст. 158          УК РФ, как кража, то есть тайное хищение чужого имущества.   </w:t>
      </w:r>
    </w:p>
    <w:p w:rsidR="00A77B3E" w:rsidP="00EF6A22">
      <w:pPr>
        <w:jc w:val="both"/>
      </w:pPr>
      <w:r>
        <w:t xml:space="preserve">В судебном заседании потерпевший Сулейманов М.А. заявил ходатайство о прекращении уголовного дела в отношении </w:t>
      </w:r>
      <w:r>
        <w:t>Турдалиева</w:t>
      </w:r>
      <w:r>
        <w:t xml:space="preserve"> С.Д. по ч. 1 ст</w:t>
      </w:r>
      <w:r>
        <w:t>. 158 УК РФ в связи с примирением с подсудимым и заглаживанием причиненного потерпевшему вреда, ссылаясь на те обстоятельства, что причиненный ему вред заглажен в полном объеме путем принесения подсудимым извинений и возврата похищенного имущества, в связи</w:t>
      </w:r>
      <w:r>
        <w:t xml:space="preserve"> с чем они с подсудимым примирились и потерпевший не имеет к нему каких-либо претензий материального и морального характера.</w:t>
      </w:r>
    </w:p>
    <w:p w:rsidR="00A77B3E" w:rsidP="00EF6A22">
      <w:pPr>
        <w:jc w:val="both"/>
      </w:pPr>
      <w:r>
        <w:t xml:space="preserve">          Подсудимый </w:t>
      </w:r>
      <w:r>
        <w:t>Турдалиев</w:t>
      </w:r>
      <w:r>
        <w:t xml:space="preserve"> С.Д. в ходе судебного разбирательства виновным себя в предъявленном ему органом предварительного рас</w:t>
      </w:r>
      <w:r>
        <w:t>следования обвинении в совершении преступления, предусмотренного      ч. 1 ст. 158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</w:t>
      </w:r>
      <w:r>
        <w:t>, которое ему понятно и просит суд прекратить в отношении него уголовное дело по обвинению в совершении преступления, предусмотренного ч. 1 ст. 158 УК РФ, и уголовное преследование в отношении него в связи с примирением с потерпевшим и заглаживанием причин</w:t>
      </w:r>
      <w:r>
        <w:t xml:space="preserve">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 Сулейманова </w:t>
      </w:r>
      <w:r>
        <w:t xml:space="preserve">М.А.      </w:t>
      </w:r>
    </w:p>
    <w:p w:rsidR="00A77B3E" w:rsidP="00EF6A22">
      <w:pPr>
        <w:jc w:val="both"/>
      </w:pPr>
      <w:r>
        <w:t xml:space="preserve">Выслушав прокурора, подсудимого и защитника, полагавших возможным прекратить в отношении </w:t>
      </w:r>
      <w:r>
        <w:t>Турдалиева</w:t>
      </w:r>
      <w:r>
        <w:t xml:space="preserve"> С.Д. уголовное дел по          ч. 1 ст. 158 УК РФ по указанным потерпевшим основаниям, суд приходит к выводу о том, что уголовное дело в отношени</w:t>
      </w:r>
      <w:r>
        <w:t xml:space="preserve">и </w:t>
      </w:r>
      <w:r>
        <w:t>Турдалиева</w:t>
      </w:r>
      <w:r>
        <w:t xml:space="preserve"> С.Д. подлежит прекращению, исходя из следующего.</w:t>
      </w:r>
    </w:p>
    <w:p w:rsidR="00A77B3E" w:rsidP="00EF6A22">
      <w:pPr>
        <w:jc w:val="both"/>
      </w:pPr>
      <w:r>
        <w:t xml:space="preserve">           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</w:t>
      </w:r>
      <w:r>
        <w:t>агладило причиненный потерпевшему вред.</w:t>
      </w:r>
    </w:p>
    <w:p w:rsidR="00A77B3E" w:rsidP="00EF6A22">
      <w:pPr>
        <w:jc w:val="both"/>
      </w:pPr>
      <w:r>
        <w:t xml:space="preserve">            Преступление, предусмотренное ч. 1 ст. 158 УК РФ, является согласно ст. 15 УК РФ преступлением небольшой тяжести.</w:t>
      </w:r>
    </w:p>
    <w:p w:rsidR="00A77B3E" w:rsidP="00EF6A22">
      <w:pPr>
        <w:jc w:val="both"/>
      </w:pPr>
      <w:r>
        <w:t xml:space="preserve">            </w:t>
      </w:r>
      <w:r>
        <w:t>Турдалиев</w:t>
      </w:r>
      <w:r>
        <w:t xml:space="preserve"> С.Д. ранее не судимый, признал вину, раскаялся в содеянном, примирил</w:t>
      </w:r>
      <w:r>
        <w:t>ся с потерпевшим и загладил причиненный потерпевшему вред, что подтверждается пояснениями потерпевшего  Сулейманова М.А. о возмещении причиненного ему материального ущерба и морального вреда, который просил в связи с этим прекратить данное уголовное дело п</w:t>
      </w:r>
      <w:r>
        <w:t>о ч. 1 ст. 158 УК РФ за примирением с подсудимым.</w:t>
      </w:r>
    </w:p>
    <w:p w:rsidR="00A77B3E" w:rsidP="00EF6A22">
      <w:pPr>
        <w:jc w:val="both"/>
      </w:pPr>
      <w:r>
        <w:t xml:space="preserve">            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</w:t>
      </w:r>
      <w:r>
        <w:t>шим и загладило причиненный ему вред.</w:t>
      </w:r>
    </w:p>
    <w:p w:rsidR="00A77B3E" w:rsidP="00EF6A22">
      <w:pPr>
        <w:jc w:val="both"/>
      </w:pPr>
      <w:r>
        <w:t xml:space="preserve">   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A77B3E" w:rsidP="00EF6A22">
      <w:pPr>
        <w:jc w:val="both"/>
      </w:pPr>
      <w:r>
        <w:t xml:space="preserve">            Учитывая все обстоятельства в их совокупности, суд пришёл к выводу о</w:t>
      </w:r>
      <w:r>
        <w:t xml:space="preserve"> возможности прекращения уголовного дела и уголовного преследования в отношении </w:t>
      </w:r>
      <w:r>
        <w:t>Турдалиева</w:t>
      </w:r>
      <w:r>
        <w:t xml:space="preserve"> С.Д.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</w:t>
      </w:r>
      <w:r>
        <w:t>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77B3E" w:rsidP="00EF6A22">
      <w:pPr>
        <w:jc w:val="both"/>
      </w:pPr>
      <w:r>
        <w:t xml:space="preserve">           Руководствуясь ст. 76 УК РФ, </w:t>
      </w:r>
      <w:r>
        <w:t>ст.ст</w:t>
      </w:r>
      <w:r>
        <w:t xml:space="preserve">. 25, 254, 256 УПК РФ, мировой судья </w:t>
      </w:r>
    </w:p>
    <w:p w:rsidR="00A77B3E" w:rsidP="00EF6A22">
      <w:pPr>
        <w:jc w:val="both"/>
      </w:pPr>
      <w:r>
        <w:t>ПОСТАНОВИЛ:</w:t>
      </w:r>
    </w:p>
    <w:p w:rsidR="00A77B3E" w:rsidP="00EF6A22">
      <w:pPr>
        <w:jc w:val="both"/>
      </w:pPr>
      <w:r>
        <w:t>Прекрат</w:t>
      </w:r>
      <w:r>
        <w:t xml:space="preserve">ить уголовное дело по обвинению </w:t>
      </w:r>
      <w:r>
        <w:t>Турдалиева</w:t>
      </w:r>
      <w:r>
        <w:t xml:space="preserve"> Сергея </w:t>
      </w:r>
      <w:r>
        <w:t>Даулеткуловича</w:t>
      </w:r>
      <w:r>
        <w:t xml:space="preserve"> в совершении преступления, предусмотренного                                ч. 1 ст. 158 УК РФ, и уголовное преследование </w:t>
      </w:r>
      <w:r>
        <w:t>Турдалиева</w:t>
      </w:r>
      <w:r>
        <w:t xml:space="preserve"> Сергея </w:t>
      </w:r>
      <w:r>
        <w:t>Даулеткуловича</w:t>
      </w:r>
      <w:r>
        <w:t xml:space="preserve"> по ч. 1 ст. 158 УК РФ на основании ст</w:t>
      </w:r>
      <w:r>
        <w:t>. 76 УК РФ и                       ст. 25 УПК РФ в связи с примирением с потерпевшим Сулеймановым М.А. и заглаживанием причиненного вреда.</w:t>
      </w:r>
    </w:p>
    <w:p w:rsidR="00A77B3E" w:rsidP="00EF6A22">
      <w:pPr>
        <w:jc w:val="both"/>
      </w:pPr>
      <w:r>
        <w:t xml:space="preserve">            Меру процессуального принуждения </w:t>
      </w:r>
      <w:r>
        <w:t>Турдалиеву</w:t>
      </w:r>
      <w:r>
        <w:t xml:space="preserve"> С.Д. в виде обязательства о  явке по вступлении постановления</w:t>
      </w:r>
      <w:r>
        <w:t xml:space="preserve"> в законную силу отменить.</w:t>
      </w:r>
    </w:p>
    <w:p w:rsidR="00A77B3E" w:rsidP="00EF6A22">
      <w:pPr>
        <w:jc w:val="both"/>
      </w:pPr>
      <w:r>
        <w:t xml:space="preserve">         Вещественные доказательство ? планшет торговой марки «</w:t>
      </w:r>
      <w:r>
        <w:t>Acer</w:t>
      </w:r>
      <w:r>
        <w:t>» модели «</w:t>
      </w:r>
      <w:r>
        <w:t>Iconia</w:t>
      </w:r>
      <w:r>
        <w:t xml:space="preserve"> </w:t>
      </w:r>
      <w:r>
        <w:t>Tab</w:t>
      </w:r>
      <w:r>
        <w:t xml:space="preserve"> A100», переданный на хранение потерпевшему Сулейманову М.А., оставить ему по принадлежности.</w:t>
      </w:r>
    </w:p>
    <w:p w:rsidR="00A77B3E" w:rsidP="00EF6A22">
      <w:pPr>
        <w:jc w:val="both"/>
      </w:pPr>
      <w:r>
        <w:t xml:space="preserve">           Постановление может быть обжаловано с</w:t>
      </w:r>
      <w:r>
        <w:t xml:space="preserve">торонами в апелляционном порядке в </w:t>
      </w:r>
      <w:r>
        <w:t>Сакский</w:t>
      </w:r>
      <w:r>
        <w:t xml:space="preserve"> районный суд Республики Крым в течение 10 суток со дня его вынесения через мирового судью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EF6A22">
      <w:pPr>
        <w:jc w:val="both"/>
      </w:pPr>
    </w:p>
    <w:p w:rsidR="00A77B3E" w:rsidP="00EF6A22">
      <w:pPr>
        <w:jc w:val="both"/>
      </w:pPr>
    </w:p>
    <w:p w:rsidR="00A77B3E" w:rsidP="00EF6A22">
      <w:pPr>
        <w:jc w:val="both"/>
      </w:pPr>
      <w:r>
        <w:t>Ми</w:t>
      </w:r>
      <w:r>
        <w:t xml:space="preserve">ровой судья                                                                                   А.М. </w:t>
      </w:r>
      <w:r>
        <w:t>Смолий</w:t>
      </w:r>
    </w:p>
    <w:p w:rsidR="00A77B3E" w:rsidP="00EF6A2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22"/>
    <w:rsid w:val="00A77B3E"/>
    <w:rsid w:val="00EF6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