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5      –</w:t>
      </w:r>
    </w:p>
    <w:p w:rsidR="00A77B3E"/>
    <w:p w:rsidR="00A77B3E">
      <w:r>
        <w:t xml:space="preserve">                                                                                              Дело № 1-74-18/2017</w:t>
      </w:r>
    </w:p>
    <w:p w:rsidR="00A77B3E" w:rsidP="00193E45">
      <w:pPr>
        <w:jc w:val="center"/>
      </w:pPr>
      <w:r>
        <w:t>ПРИГОВОР</w:t>
      </w:r>
    </w:p>
    <w:p w:rsidR="00A77B3E" w:rsidP="00193E45">
      <w:pPr>
        <w:jc w:val="center"/>
      </w:pPr>
      <w:r>
        <w:t>ИМЕНЕМ РОССИЙСКОЙ ФЕДЕРАЦИИ</w:t>
      </w:r>
    </w:p>
    <w:p w:rsidR="00A77B3E"/>
    <w:p w:rsidR="00A77B3E">
      <w:r>
        <w:t xml:space="preserve">         «01» сентября 2017 года                                                                      г. Саки</w:t>
      </w:r>
    </w:p>
    <w:p w:rsidR="00A77B3E"/>
    <w:p w:rsidR="00A77B3E" w:rsidP="00193E45">
      <w:pPr>
        <w:jc w:val="both"/>
      </w:pP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Мирово</w:t>
      </w:r>
      <w:r>
        <w:t xml:space="preserve">й судья судебного участка № 70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Панов А.И., при секретаре – </w:t>
      </w:r>
      <w:r>
        <w:t>Арабаджи</w:t>
      </w:r>
      <w:r>
        <w:t xml:space="preserve"> С.Д., с участием государственного обвинителя помощника </w:t>
      </w:r>
      <w:r>
        <w:t>Сакского</w:t>
      </w:r>
      <w:r>
        <w:t xml:space="preserve"> межрайонного прокурора РК Суп</w:t>
      </w:r>
      <w:r>
        <w:t xml:space="preserve">ряги А.И., защитника – адвоката </w:t>
      </w:r>
      <w:r>
        <w:t>Шушкановой</w:t>
      </w:r>
      <w:r>
        <w:t xml:space="preserve"> В.А., представившей удостоверение № 1594 от дата,  подсудимого </w:t>
      </w:r>
      <w:r>
        <w:t>Бакумовского</w:t>
      </w:r>
      <w:r>
        <w:t xml:space="preserve"> С.А.,</w:t>
      </w:r>
    </w:p>
    <w:p w:rsidR="00A77B3E" w:rsidP="00193E45">
      <w:pPr>
        <w:jc w:val="both"/>
      </w:pPr>
      <w:r>
        <w:t xml:space="preserve">рассмотрев в открытом судебном заседании уголовное дело по обвинению: </w:t>
      </w:r>
    </w:p>
    <w:p w:rsidR="00A77B3E" w:rsidP="00193E45">
      <w:pPr>
        <w:jc w:val="both"/>
      </w:pPr>
      <w:r>
        <w:t>Бакумовского</w:t>
      </w:r>
      <w:r>
        <w:t xml:space="preserve"> Станислава Анатольевича,  паспортные данные, гр</w:t>
      </w:r>
      <w:r>
        <w:t xml:space="preserve">ажданина Украины, имеющего среднее  образование, не работающего, разведенного, имеющего на иждивении малолетнего ребенка – сына </w:t>
      </w:r>
      <w:r>
        <w:t>Бакумовского</w:t>
      </w:r>
      <w:r>
        <w:t xml:space="preserve"> Даниила Станиславовича, паспортные данные, не имеющего регистрации, проживающего по адресу: адрес, ранее судимого:</w:t>
      </w:r>
    </w:p>
    <w:p w:rsidR="00A77B3E" w:rsidP="00193E45">
      <w:pPr>
        <w:jc w:val="both"/>
      </w:pPr>
      <w:r>
        <w:t>1) приговором Киевского районного суда адрес от дата по ч...  УК Украины к наказанию в виде 3 (трех) лет лишения свободы, с применением ст. 46-1 УК Украины отсрочено исполнение приговора на срок  2 (два) года;</w:t>
      </w:r>
    </w:p>
    <w:p w:rsidR="00A77B3E" w:rsidP="00193E45">
      <w:pPr>
        <w:jc w:val="both"/>
      </w:pPr>
      <w:r>
        <w:t>2) приговором Шевченковского районного суда ад</w:t>
      </w:r>
      <w:r>
        <w:t xml:space="preserve">рес  от дата по ... Украины к наказанию в виде 3 (трех) лет 6 (шести) месяцев лишения свободы; </w:t>
      </w:r>
    </w:p>
    <w:p w:rsidR="00A77B3E" w:rsidP="00193E45">
      <w:pPr>
        <w:jc w:val="both"/>
      </w:pPr>
      <w:r>
        <w:t xml:space="preserve">3) приговором </w:t>
      </w:r>
      <w:r>
        <w:t>Сакского</w:t>
      </w:r>
      <w:r>
        <w:t xml:space="preserve"> </w:t>
      </w:r>
      <w:r>
        <w:t>горрайонного</w:t>
      </w:r>
      <w:r>
        <w:t xml:space="preserve"> суда адрес от дата по ч. ... Украины к наказанию в виде лишения свободы сроком 10 (десять) лет с конфискацией имущества, осв</w:t>
      </w:r>
      <w:r>
        <w:t>обожденного дата по отбытию срока наказания;</w:t>
      </w:r>
    </w:p>
    <w:p w:rsidR="00A77B3E" w:rsidP="00193E45">
      <w:pPr>
        <w:jc w:val="both"/>
      </w:pPr>
      <w:r>
        <w:t xml:space="preserve">4) приговором </w:t>
      </w:r>
      <w:r>
        <w:t>Сакского</w:t>
      </w:r>
      <w:r>
        <w:t xml:space="preserve"> районного суда адрес от дата по п. ... к наказанию в виде лишения свободы сроком 1 (один) год 8 (восемь) месяцев без ограничения свободы, с отбыванием наказания в исправительной колонии ст</w:t>
      </w:r>
      <w:r>
        <w:t xml:space="preserve">рого режима, освобожденного дата условно-досрочно по постановлению Железнодорожного районного суда адрес от дата, </w:t>
      </w:r>
      <w:r>
        <w:t>неотбытый</w:t>
      </w:r>
      <w:r>
        <w:t xml:space="preserve"> срок 11 (одиннадцать) месяцев 16 (шестнадцать) дней;</w:t>
      </w:r>
    </w:p>
    <w:p w:rsidR="00A77B3E" w:rsidP="00193E45">
      <w:pPr>
        <w:jc w:val="both"/>
      </w:pPr>
      <w:r>
        <w:t xml:space="preserve">5) приговором </w:t>
      </w:r>
      <w:r>
        <w:t>Сакского</w:t>
      </w:r>
      <w:r>
        <w:t xml:space="preserve"> районного суда адрес от дата по ... к наказанию в виде л</w:t>
      </w:r>
      <w:r>
        <w:t>ишения свободы сроком 3 (три) года 1 (один) месяц  с отбыванием наказания в исправительной колонии строгого режима,</w:t>
      </w:r>
    </w:p>
    <w:p w:rsidR="00A77B3E" w:rsidP="00193E45">
      <w:pPr>
        <w:jc w:val="both"/>
      </w:pPr>
    </w:p>
    <w:p w:rsidR="00A77B3E" w:rsidP="00193E45">
      <w:pPr>
        <w:jc w:val="both"/>
      </w:pPr>
      <w:r>
        <w:t>в совершении преступления, предусмотренного ч.1 ст. 158 УК РФ,</w:t>
      </w:r>
    </w:p>
    <w:p w:rsidR="00A77B3E" w:rsidP="00193E45">
      <w:pPr>
        <w:jc w:val="both"/>
      </w:pPr>
    </w:p>
    <w:p w:rsidR="00A77B3E" w:rsidP="00193E45">
      <w:pPr>
        <w:jc w:val="both"/>
      </w:pPr>
      <w:r>
        <w:t>УСТАНОВИЛ :</w:t>
      </w:r>
    </w:p>
    <w:p w:rsidR="00A77B3E" w:rsidP="00193E45">
      <w:pPr>
        <w:jc w:val="both"/>
      </w:pPr>
    </w:p>
    <w:p w:rsidR="00A77B3E" w:rsidP="00193E45">
      <w:pPr>
        <w:jc w:val="both"/>
      </w:pPr>
      <w:r>
        <w:t>Бакумовский</w:t>
      </w:r>
      <w:r>
        <w:t xml:space="preserve"> С.А. совершил кражу, то есть тайное хищение чужого</w:t>
      </w:r>
      <w:r>
        <w:t xml:space="preserve"> имущества, при следующих обстоятельствах. </w:t>
      </w:r>
    </w:p>
    <w:p w:rsidR="00A77B3E" w:rsidP="00193E45">
      <w:pPr>
        <w:jc w:val="both"/>
      </w:pPr>
      <w:r>
        <w:t xml:space="preserve">            </w:t>
      </w:r>
      <w:r>
        <w:t>Бакумовский</w:t>
      </w:r>
      <w:r>
        <w:t xml:space="preserve"> С.А.  дата, около время, находясь по месту проживания ранее знакомой </w:t>
      </w:r>
      <w:r>
        <w:t>Грицук</w:t>
      </w:r>
      <w:r>
        <w:t xml:space="preserve"> Н.В. по адресу: адрес, имея умысел на тайное хищение чужого имущества, действуя из корыстных побуждений, убедивш</w:t>
      </w:r>
      <w:r>
        <w:t xml:space="preserve">ись, что за его преступными действиями никто не наблюдает, воспользовавшись отсутствием внимания со стороны находящихся в домовладении лиц, а также отсутствием </w:t>
      </w:r>
      <w:r>
        <w:t>Грицук</w:t>
      </w:r>
      <w:r>
        <w:t xml:space="preserve"> Н.В. подошел к серванту, стоящему вдоль стены в комнате, используемой в качестве зала, от</w:t>
      </w:r>
      <w:r>
        <w:t>куда путем свободного доступа, тайно похитил планшет «</w:t>
      </w:r>
      <w:r>
        <w:t>Samsung</w:t>
      </w:r>
      <w:r>
        <w:t xml:space="preserve"> </w:t>
      </w:r>
      <w:r>
        <w:t>Galaxy</w:t>
      </w:r>
      <w:r>
        <w:t xml:space="preserve"> TAB S», стоимостью 3500,00 руб., в черном тканевом чехле со встроенной в него клавиатурой, стоимостью 500 руб., принадлежащие </w:t>
      </w:r>
      <w:r>
        <w:t>Грицук</w:t>
      </w:r>
      <w:r>
        <w:t xml:space="preserve"> Н.В., после чего с места преступления скрылся, распоря</w:t>
      </w:r>
      <w:r>
        <w:t xml:space="preserve">дившись похищенным по своему усмотрению, причинив потерпевшей </w:t>
      </w:r>
      <w:r>
        <w:t>Грицук</w:t>
      </w:r>
      <w:r>
        <w:t xml:space="preserve"> Н.В. материальный ущерб на общую сумму 4000 руб.</w:t>
      </w:r>
    </w:p>
    <w:p w:rsidR="00A77B3E" w:rsidP="00193E45">
      <w:pPr>
        <w:jc w:val="both"/>
      </w:pPr>
      <w:r>
        <w:t xml:space="preserve">В ходе ознакомления с материалами уголовного дела при разъяснении требований ст. 217 УПК РФ </w:t>
      </w:r>
      <w:r>
        <w:t>Бакумовский</w:t>
      </w:r>
      <w:r>
        <w:t xml:space="preserve"> С.А. после консультации с защитник</w:t>
      </w:r>
      <w:r>
        <w:t>ом и в его присутствии заявил ходатайство о постановлении приговора без проведения судебного разбирательства.</w:t>
      </w:r>
    </w:p>
    <w:p w:rsidR="00A77B3E" w:rsidP="00193E45">
      <w:pPr>
        <w:jc w:val="both"/>
      </w:pPr>
      <w:r>
        <w:t xml:space="preserve">Подсудимый </w:t>
      </w:r>
      <w:r>
        <w:t>Бакумовский</w:t>
      </w:r>
      <w:r>
        <w:t xml:space="preserve"> С.А. в судебном заседании поддержал свое ходатайство о постановлении приговора без проведения судебного разбирательства, по</w:t>
      </w:r>
      <w:r>
        <w:t>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 с обвинением в совершении преступления, предусмотренного ст. 158 ч.1 УК РФ, в полном объеме, осоз</w:t>
      </w:r>
      <w:r>
        <w:t xml:space="preserve">нает характер заявленного им ходатайства и последствия постановления приговора без проведения судебного разбирательства. Подсудимый </w:t>
      </w:r>
      <w:r>
        <w:t>Бакумовский</w:t>
      </w:r>
      <w:r>
        <w:t xml:space="preserve"> С.А. вину признал полностью и показал, что обстоятельства изложенные в обвинительном заключении изложены верно, </w:t>
      </w:r>
      <w:r>
        <w:t>в содеянном раскаивается.</w:t>
      </w:r>
    </w:p>
    <w:p w:rsidR="00A77B3E" w:rsidP="00193E45">
      <w:pPr>
        <w:jc w:val="both"/>
      </w:pPr>
      <w:r>
        <w:t xml:space="preserve">Защитник подсудимого – адвокат </w:t>
      </w:r>
      <w:r>
        <w:t>Шушканова</w:t>
      </w:r>
      <w:r>
        <w:t xml:space="preserve"> В.А. поддержала заявленное подсудимым ходатайство о рассмотрении уголовного дела без проведения судебного разбирательства.</w:t>
      </w:r>
    </w:p>
    <w:p w:rsidR="00A77B3E" w:rsidP="00193E45">
      <w:pPr>
        <w:jc w:val="both"/>
      </w:pPr>
      <w:r>
        <w:t xml:space="preserve"> </w:t>
      </w:r>
      <w:r>
        <w:tab/>
        <w:t>Государственный обвинитель не возражал, против постановления при</w:t>
      </w:r>
      <w:r>
        <w:t xml:space="preserve">говора без проведения судебного разбирательства. Как усматривается из заявления потерпевшей </w:t>
      </w:r>
      <w:r>
        <w:t>Грицук</w:t>
      </w:r>
      <w:r>
        <w:t xml:space="preserve"> Н.В., которое иметься в материалах уголовного дела (т.2, </w:t>
      </w:r>
      <w:r>
        <w:t>л.д</w:t>
      </w:r>
      <w:r>
        <w:t xml:space="preserve">. 127), </w:t>
      </w:r>
      <w:r>
        <w:t>Грицук</w:t>
      </w:r>
      <w:r>
        <w:t xml:space="preserve"> Н.В. просит применить особый порядок при рассмотрении уголовного дела в отношении </w:t>
      </w:r>
      <w:r>
        <w:t>Бакумовского</w:t>
      </w:r>
      <w:r>
        <w:t xml:space="preserve"> С.А., а также назначить наказание подсудимому на усмотрение суда (т. 2 </w:t>
      </w:r>
      <w:r>
        <w:t>л.д</w:t>
      </w:r>
      <w:r>
        <w:t xml:space="preserve">. 127). </w:t>
      </w:r>
    </w:p>
    <w:p w:rsidR="00A77B3E" w:rsidP="00193E45">
      <w:pPr>
        <w:jc w:val="both"/>
      </w:pPr>
      <w:r>
        <w:t xml:space="preserve">Принимая во внимание вышеуказанные обстоятельства, суд приходит к выводу о том, что ходатайство подсудимого </w:t>
      </w:r>
      <w:r>
        <w:t>Бакумовского</w:t>
      </w:r>
      <w:r>
        <w:t xml:space="preserve"> С.А. заявлено им в соответствии с требо</w:t>
      </w:r>
      <w:r>
        <w:t xml:space="preserve">ваниями главы 40 УПК РФ и полагает возможным применить особый порядок судебного разбирательства и постановить приговор без проведения судебного разбирательства.  </w:t>
      </w:r>
    </w:p>
    <w:p w:rsidR="00A77B3E" w:rsidP="00193E45">
      <w:pPr>
        <w:jc w:val="both"/>
      </w:pPr>
      <w:r>
        <w:t xml:space="preserve">Суд приходит к выводу, что обвинение, с которым согласился подсудимый </w:t>
      </w:r>
      <w:r>
        <w:t>Бакумовский</w:t>
      </w:r>
      <w:r>
        <w:t xml:space="preserve"> С.А. являет</w:t>
      </w:r>
      <w:r>
        <w:t>ся обоснованным, подтверждается доказательствами, собранными по уголовному делу.</w:t>
      </w:r>
    </w:p>
    <w:p w:rsidR="00A77B3E" w:rsidP="00193E45">
      <w:pPr>
        <w:jc w:val="both"/>
      </w:pPr>
      <w:r>
        <w:t xml:space="preserve"> Действия </w:t>
      </w:r>
      <w:r>
        <w:t>Бакумовского</w:t>
      </w:r>
      <w:r>
        <w:t xml:space="preserve"> С.А. подлежат квалификации по ст. 158 ч.1 УК РФ, как кража, то есть тайное хищение чужого имущества.</w:t>
      </w:r>
    </w:p>
    <w:p w:rsidR="00A77B3E" w:rsidP="00193E45">
      <w:pPr>
        <w:jc w:val="both"/>
      </w:pPr>
      <w:r>
        <w:t xml:space="preserve">Оснований для постановления приговора без </w:t>
      </w:r>
      <w:r>
        <w:t xml:space="preserve">назначения наказания, освобождения </w:t>
      </w:r>
      <w:r>
        <w:t>Бакумовского</w:t>
      </w:r>
      <w:r>
        <w:t xml:space="preserve"> С.А. от наказания  или применения отсрочки отбывания наказания не имеется.</w:t>
      </w:r>
    </w:p>
    <w:p w:rsidR="00A77B3E" w:rsidP="00193E45">
      <w:pPr>
        <w:jc w:val="both"/>
      </w:pPr>
      <w:r>
        <w:t xml:space="preserve">При решении вопроса о назначении наказания, суд руководствуясь  положениями </w:t>
      </w:r>
      <w:r>
        <w:t>ст.ст</w:t>
      </w:r>
      <w:r>
        <w:t>. 6, 43, 60 УК РФ учитывает характер и степень общес</w:t>
      </w:r>
      <w:r>
        <w:t>твенной опасности совершенного преступления, которое Закон относит в силу ст. 15 УК РФ к категории преступлений небольшой тяжести, личность подсудимого, обстоятельства, смягчающие и отягчающие наказание, влияние назначенного наказания на исправление осужде</w:t>
      </w:r>
      <w:r>
        <w:t>нного и на условия жизни его семьи.</w:t>
      </w:r>
    </w:p>
    <w:p w:rsidR="00A77B3E" w:rsidP="00193E45">
      <w:pPr>
        <w:jc w:val="both"/>
      </w:pPr>
      <w:r>
        <w:t xml:space="preserve">Характеризуя личность подсудимого, суд отмечает, что </w:t>
      </w:r>
      <w:r>
        <w:t>Бакумовский</w:t>
      </w:r>
      <w:r>
        <w:t xml:space="preserve"> С.А. является гражданином Украины, разведен, имеет на иждивении малолетнего ..., паспортные данные, по месту жительства зарекомендовал себя посредственно, </w:t>
      </w:r>
      <w:r>
        <w:t>на учете врача-нарколога и психиатра не состоит, ранее неоднократно судим.</w:t>
      </w:r>
    </w:p>
    <w:p w:rsidR="00A77B3E" w:rsidP="00193E45">
      <w:pPr>
        <w:jc w:val="both"/>
      </w:pPr>
      <w:r>
        <w:t>Обстоятельствами, смягчающими наказание, предусмотренные ч.1 ст. 61 УК РФ, суд признает наличие малолетнего ребенка у подсудимого,  явку с повинной, активное способствование раскрыт</w:t>
      </w:r>
      <w:r>
        <w:t>ию и расследования преступления, признание вины, чистосердечное раскаяние в содеянном.</w:t>
      </w:r>
    </w:p>
    <w:p w:rsidR="00A77B3E" w:rsidP="00193E45">
      <w:pPr>
        <w:jc w:val="both"/>
      </w:pPr>
      <w:r>
        <w:t>Обстоятельством, отягчающим наказание, предусмотренном ч. 1 ст. 63 УК РФ, суд признает рецидив преступлений, исходя из следующего.</w:t>
      </w:r>
    </w:p>
    <w:p w:rsidR="00A77B3E" w:rsidP="00193E45">
      <w:pPr>
        <w:jc w:val="both"/>
      </w:pPr>
      <w:r>
        <w:t>В соответствии с ч. 3 ст. 8 Федерально</w:t>
      </w:r>
      <w:r>
        <w:t>го Закона  от дата № 91-ФЗ «О применении положений Уголовного кодекса Российской Федерации и Уголовно-процессуального кодекса Российской Федерации на территории адрес и города федерального значения Севастополя», вступившие в законную силу судебные решения,</w:t>
      </w:r>
      <w:r>
        <w:t xml:space="preserve"> вынесенные по уголовным производствам на территориях адрес и адрес до дата, признаются в части, касающейся их исполнения на адрес, в соответствии с законодательством Российской Федерации. </w:t>
      </w:r>
    </w:p>
    <w:p w:rsidR="00A77B3E" w:rsidP="00193E45">
      <w:pPr>
        <w:jc w:val="both"/>
      </w:pPr>
      <w:r>
        <w:t xml:space="preserve">Так, согласно материалов дела, данных о судимостях </w:t>
      </w:r>
      <w:r>
        <w:t>Бакумовского</w:t>
      </w:r>
      <w:r>
        <w:t xml:space="preserve"> С.</w:t>
      </w:r>
      <w:r>
        <w:t xml:space="preserve">А., в частности из справки ОСК ИЦ МВД по адрес от дата, копии приговора </w:t>
      </w:r>
      <w:r>
        <w:t>Сакского</w:t>
      </w:r>
      <w:r>
        <w:t xml:space="preserve"> районного суда адрес от дата следует, что </w:t>
      </w:r>
      <w:r>
        <w:t>Бакумовский</w:t>
      </w:r>
      <w:r>
        <w:t xml:space="preserve"> С.А. был осужден:</w:t>
      </w:r>
    </w:p>
    <w:p w:rsidR="00A77B3E" w:rsidP="00193E45">
      <w:pPr>
        <w:jc w:val="both"/>
      </w:pPr>
      <w:r>
        <w:t xml:space="preserve">приговором </w:t>
      </w:r>
      <w:r>
        <w:t>Сакского</w:t>
      </w:r>
      <w:r>
        <w:t xml:space="preserve"> </w:t>
      </w:r>
      <w:r>
        <w:t>горрайонного</w:t>
      </w:r>
      <w:r>
        <w:t xml:space="preserve"> суда адрес от дата по ч. 2 ст. 140, ч. 3 ст. 142, ч. 3 ст. 117, ст. 42</w:t>
      </w:r>
      <w:r>
        <w:t xml:space="preserve"> УК Украины к наказанию в виде лишения свободы сроком 10 (десять) лет с конфискацией имущества, освобожденного дата по отбытию срока наказания;</w:t>
      </w:r>
    </w:p>
    <w:p w:rsidR="00A77B3E" w:rsidP="00193E45">
      <w:pPr>
        <w:jc w:val="both"/>
      </w:pPr>
      <w:r>
        <w:t xml:space="preserve">приговором </w:t>
      </w:r>
      <w:r>
        <w:t>Сакского</w:t>
      </w:r>
      <w:r>
        <w:t xml:space="preserve"> районного суда адрес от дата по п. «в» ч. 2 ст. 158 УК РФ к наказанию в виде лишения свободы</w:t>
      </w:r>
      <w:r>
        <w:t xml:space="preserve"> сроком 1 (один) год 8 (восемь) месяцев без ограничения свободы, с отбыванием наказания в исправительной колонии строго режима, освобожденного дата условно-досрочно по постановлению Железнодорожного районного суда адрес от дата, </w:t>
      </w:r>
      <w:r>
        <w:t>неотбытый</w:t>
      </w:r>
      <w:r>
        <w:t xml:space="preserve"> срок 11 (одиннадц</w:t>
      </w:r>
      <w:r>
        <w:t>ать) месяцев 16 (шестнадцать) дней.</w:t>
      </w:r>
    </w:p>
    <w:p w:rsidR="00A77B3E" w:rsidP="00193E45">
      <w:pPr>
        <w:jc w:val="both"/>
      </w:pPr>
      <w:r>
        <w:t>По смыслу закона наличие судимости (за исключением судимостей, перечисленных в ч. 4 ст. 18 УК РФ), снятой или погашенной после совершения преступления в порядке, установленном ст. 86 УК РФ, образует рецидив преступлений,</w:t>
      </w:r>
      <w:r>
        <w:t xml:space="preserve"> поскольку наличие рецидива преступлений устанавливается на момент совершения преступления. Таким образом, наличие непогашенных судимостей у </w:t>
      </w:r>
      <w:r>
        <w:t>Бакумовского</w:t>
      </w:r>
      <w:r>
        <w:t xml:space="preserve"> С.А. на момент совершения преступления по приговорам </w:t>
      </w:r>
      <w:r>
        <w:t>Сакского</w:t>
      </w:r>
      <w:r>
        <w:t xml:space="preserve"> </w:t>
      </w:r>
      <w:r>
        <w:t>горрайонного</w:t>
      </w:r>
      <w:r>
        <w:t xml:space="preserve"> суда адрес от дата и </w:t>
      </w:r>
      <w:r>
        <w:t>Сакско</w:t>
      </w:r>
      <w:r>
        <w:t>го</w:t>
      </w:r>
      <w:r>
        <w:t xml:space="preserve"> районного суда </w:t>
      </w:r>
      <w:r>
        <w:t>адрес от дата образуют рецидив преступлений, что суд признает обстоятельством, отягчающим наказание подсудимому.</w:t>
      </w:r>
    </w:p>
    <w:p w:rsidR="00A77B3E" w:rsidP="00193E45">
      <w:pPr>
        <w:jc w:val="both"/>
      </w:pPr>
      <w:r>
        <w:t>Принимая во внимание п. 46 Постановления Пленума Верховного Суда Российской Федерации от дата № 58 «О практике назначения суд</w:t>
      </w:r>
      <w:r>
        <w:t xml:space="preserve">ами Российской Федерации уголовного наказания», обстоятельством, отягчающим вину подсудимого, необходимо признать рецидив преступлений. </w:t>
      </w:r>
    </w:p>
    <w:p w:rsidR="00A77B3E" w:rsidP="00193E45">
      <w:pPr>
        <w:jc w:val="both"/>
      </w:pPr>
      <w:r>
        <w:t xml:space="preserve">С учетом всех обстоятельств, руководствуясь принципами гуманизма, справедливости и соразмерности наказания содеянному, </w:t>
      </w:r>
      <w:r>
        <w:t xml:space="preserve">влияния назначенного наказания на исправление осужденного и предупреждения совершения им новых преступлений, а также учитывая личность подсудимого, суд считает необходимым назначить подсудимому </w:t>
      </w:r>
      <w:r>
        <w:t>Бакумовскому</w:t>
      </w:r>
      <w:r>
        <w:t xml:space="preserve"> С.А.  с учетом требований ч. 5 ст. 62 УК РФ о наз</w:t>
      </w:r>
      <w:r>
        <w:t>начении наказания лицу, уголовное дело в отношении которого рассмотрено в порядке, предусмотренном главой 40 УПК РФ, при рецидиве преступлений, наказание в виде лишения свободы, поскольку такое наказание будет в полной мере соответствовать тяжести содеянно</w:t>
      </w:r>
      <w:r>
        <w:t>го, конкретному обстоятельству совершенного преступления и личности виновного, а также будет способствовать решению задач  охраны прав человека от преступных посягательств.</w:t>
      </w:r>
    </w:p>
    <w:p w:rsidR="00A77B3E" w:rsidP="00193E45">
      <w:pPr>
        <w:jc w:val="both"/>
      </w:pPr>
      <w:r>
        <w:t xml:space="preserve"> Иные наказания не могут быть применены к </w:t>
      </w:r>
      <w:r>
        <w:t>Бакумовскому</w:t>
      </w:r>
      <w:r>
        <w:t xml:space="preserve"> С.А., поскольку сам факт сов</w:t>
      </w:r>
      <w:r>
        <w:t xml:space="preserve">ершения преступления в период непогашенных и неснятых в установленном порядке судимостей, в период условно досрочного освобождения по приговору </w:t>
      </w:r>
      <w:r>
        <w:t>Сакского</w:t>
      </w:r>
      <w:r>
        <w:t xml:space="preserve"> районного суда адрес от дата, через полтора месяца после освобождения из места лишения свободы, что сви</w:t>
      </w:r>
      <w:r>
        <w:t>детельствует о его нежелании стать на путь исправления, его социальная и общественная опасность свидетельствуют о нецелесообразности назначения подсудимому других видов наказания, поскольку другие виды наказания не смогут обеспечить целей наказания.</w:t>
      </w:r>
    </w:p>
    <w:p w:rsidR="00A77B3E" w:rsidP="00193E45">
      <w:pPr>
        <w:jc w:val="both"/>
      </w:pPr>
      <w:r>
        <w:t xml:space="preserve">Кроме </w:t>
      </w:r>
      <w:r>
        <w:t>того, при рецидиве преступлений лицу, совершившему преступление, за которое предусмотрены альтернативные виды наказания, назначается только более строгий  вид наказания, предусмотренный соответствующей статьей Особенной части УК РФ.</w:t>
      </w:r>
    </w:p>
    <w:p w:rsidR="00A77B3E" w:rsidP="00193E45">
      <w:pPr>
        <w:jc w:val="both"/>
      </w:pPr>
      <w:r>
        <w:t>При этом суд не усматри</w:t>
      </w:r>
      <w:r>
        <w:t>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РФ, а также для приме</w:t>
      </w:r>
      <w:r>
        <w:t>нения ч. 6 ст. 15 УК РФ.</w:t>
      </w:r>
    </w:p>
    <w:p w:rsidR="00A77B3E" w:rsidP="00193E45">
      <w:pPr>
        <w:jc w:val="both"/>
      </w:pPr>
      <w:r>
        <w:t xml:space="preserve">При решении вопроса о назначении окончательного наказания суд руководствуется общими правилами, установленными ч. 5 ст. 69 УК РФ, и назначает </w:t>
      </w:r>
      <w:r>
        <w:t>Бакумовскому</w:t>
      </w:r>
      <w:r>
        <w:t xml:space="preserve"> С.А. наказание в виде лишения свободы, по совокупности преступлений, путем ч</w:t>
      </w:r>
      <w:r>
        <w:t>астичного сложений наказаний, с отбыванием наказания в исправительной колонии строгого режима (п. «в» ч. 1 ст. 58 УК РФ), что отвечает целям наказания и предупреждения совершения новых преступлений.</w:t>
      </w:r>
    </w:p>
    <w:p w:rsidR="00A77B3E" w:rsidP="00193E45">
      <w:pPr>
        <w:jc w:val="both"/>
      </w:pPr>
      <w:r>
        <w:t>Вещественные доказательства: планшет «</w:t>
      </w:r>
      <w:r>
        <w:t>Samsung</w:t>
      </w:r>
      <w:r>
        <w:t xml:space="preserve"> </w:t>
      </w:r>
      <w:r>
        <w:t>Galaxy</w:t>
      </w:r>
      <w:r>
        <w:t xml:space="preserve"> TAB </w:t>
      </w:r>
      <w:r>
        <w:t xml:space="preserve">S» в чехле черного цвета со встроенной клавиатурой; чехол черного цвета со встроенной в него клавиатурой, которые были переданы на ответственное хранение потерпевшей </w:t>
      </w:r>
      <w:r>
        <w:t>Грицук</w:t>
      </w:r>
      <w:r>
        <w:t xml:space="preserve"> Н.В., оставить ей по принадлежности.</w:t>
      </w:r>
    </w:p>
    <w:p w:rsidR="00A77B3E" w:rsidP="00193E45">
      <w:pPr>
        <w:jc w:val="both"/>
      </w:pPr>
      <w:r>
        <w:t>На основании изложенного, руководствуясь ст. с</w:t>
      </w:r>
      <w:r>
        <w:t>т. 303-304, 307-309, 316 УПК РФ, суд, -</w:t>
      </w:r>
    </w:p>
    <w:p w:rsidR="00A77B3E" w:rsidP="00193E45">
      <w:pPr>
        <w:jc w:val="both"/>
      </w:pPr>
      <w:r>
        <w:t>ПРИГОВОРИЛ:</w:t>
      </w:r>
    </w:p>
    <w:p w:rsidR="00A77B3E" w:rsidP="00193E45">
      <w:pPr>
        <w:jc w:val="both"/>
      </w:pPr>
    </w:p>
    <w:p w:rsidR="00A77B3E" w:rsidP="00193E45">
      <w:pPr>
        <w:jc w:val="both"/>
      </w:pPr>
      <w:r>
        <w:t>Бакумовского</w:t>
      </w:r>
      <w:r>
        <w:t xml:space="preserve"> Станислава Анатольевича признать виновным в совершении преступления, предусмотренного ст. 158 ч.1 УК РФ и назначить ему наказание в виде 1 (один) год лишения свободы.</w:t>
      </w:r>
    </w:p>
    <w:p w:rsidR="00A77B3E" w:rsidP="00193E45">
      <w:pPr>
        <w:jc w:val="both"/>
      </w:pPr>
      <w:r>
        <w:t>В соответствии с ч.5 ст</w:t>
      </w:r>
      <w:r>
        <w:t xml:space="preserve">.69 УК РФ, по совокупности преступлений путем частичного сложения наказаний по настоящему приговору и по приговору </w:t>
      </w:r>
      <w:r>
        <w:t>Сакского</w:t>
      </w:r>
      <w:r>
        <w:t xml:space="preserve"> районного суда адрес от дата, назначить </w:t>
      </w:r>
      <w:r>
        <w:t>Бакумовскому</w:t>
      </w:r>
      <w:r>
        <w:t xml:space="preserve"> Станиславу Анатольевичу 3 (три) года 1 (один) </w:t>
      </w:r>
      <w:r>
        <w:t>месяць</w:t>
      </w:r>
      <w:r>
        <w:t xml:space="preserve"> 1 (один) день лишения своб</w:t>
      </w:r>
      <w:r>
        <w:t xml:space="preserve">оды, с отбыванием в исправительной колонии строго режима. </w:t>
      </w:r>
    </w:p>
    <w:p w:rsidR="00A77B3E" w:rsidP="00193E45">
      <w:pPr>
        <w:jc w:val="both"/>
      </w:pPr>
      <w:r>
        <w:t xml:space="preserve">Срок отбывания наказания </w:t>
      </w:r>
      <w:r>
        <w:t>Бакумовскому</w:t>
      </w:r>
      <w:r>
        <w:t xml:space="preserve"> Станиславу Анатольевичу исчислять со дня провозглашения приговора - с дата. </w:t>
      </w:r>
    </w:p>
    <w:p w:rsidR="00A77B3E" w:rsidP="00193E45">
      <w:pPr>
        <w:jc w:val="both"/>
      </w:pPr>
      <w:r>
        <w:t xml:space="preserve">Зачесть </w:t>
      </w:r>
      <w:r>
        <w:t>Бакумовскому</w:t>
      </w:r>
      <w:r>
        <w:t xml:space="preserve"> Станиславу Анатольевичу наказание, отбытое им по приговору от</w:t>
      </w:r>
      <w:r>
        <w:t xml:space="preserve"> </w:t>
      </w:r>
      <w:r>
        <w:t>Сакского</w:t>
      </w:r>
      <w:r>
        <w:t xml:space="preserve"> районного суда адрес от дата - с дата по дата включительно. </w:t>
      </w:r>
    </w:p>
    <w:p w:rsidR="00A77B3E" w:rsidP="00193E45">
      <w:pPr>
        <w:jc w:val="both"/>
      </w:pPr>
      <w:r>
        <w:t xml:space="preserve">До вступления приговора в законную силу содержать осужденного </w:t>
      </w:r>
      <w:r>
        <w:t>Бакумовского</w:t>
      </w:r>
      <w:r>
        <w:t xml:space="preserve"> Станислава Анатольевича в ... по адрес и адрес. </w:t>
      </w:r>
    </w:p>
    <w:p w:rsidR="00A77B3E" w:rsidP="00193E45">
      <w:pPr>
        <w:jc w:val="both"/>
      </w:pPr>
      <w:r>
        <w:t>Вещественные доказательства: планшет «</w:t>
      </w:r>
      <w:r>
        <w:t>Samsung</w:t>
      </w:r>
      <w:r>
        <w:t xml:space="preserve"> </w:t>
      </w:r>
      <w:r>
        <w:t>Galaxy</w:t>
      </w:r>
      <w:r>
        <w:t xml:space="preserve"> TAB S» в</w:t>
      </w:r>
      <w:r>
        <w:t xml:space="preserve"> чехле черного цвета со встроенной клавиатурой, чехол черного цвета со встроенной в него клавиатурой, находящиеся на ответственном хранении у </w:t>
      </w:r>
      <w:r>
        <w:t>Грицук</w:t>
      </w:r>
      <w:r>
        <w:t xml:space="preserve"> Н.В., по вступлении приговора в законную силу, оставить ей по принадлежности.</w:t>
      </w:r>
    </w:p>
    <w:p w:rsidR="00A77B3E" w:rsidP="00193E45">
      <w:pPr>
        <w:jc w:val="both"/>
      </w:pPr>
    </w:p>
    <w:p w:rsidR="00A77B3E" w:rsidP="00193E45">
      <w:pPr>
        <w:jc w:val="both"/>
      </w:pPr>
      <w:r>
        <w:t>Приговор  может быть обжалов</w:t>
      </w:r>
      <w:r>
        <w:t xml:space="preserve">ан в </w:t>
      </w:r>
      <w:r>
        <w:t>Сакский</w:t>
      </w:r>
      <w:r>
        <w:t xml:space="preserve"> районный суд Республики Крым через мирового судью судебного участка № 74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 течение 10 суток со дня его провозглашения.</w:t>
      </w:r>
    </w:p>
    <w:p w:rsidR="00A77B3E" w:rsidP="00193E45">
      <w:pPr>
        <w:jc w:val="both"/>
      </w:pPr>
      <w:r>
        <w:t>В случае подачи апелляционной</w:t>
      </w:r>
      <w:r>
        <w:t xml:space="preserve"> жалобы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</w:t>
      </w:r>
      <w:r>
        <w:t>ловного процесса.</w:t>
      </w:r>
    </w:p>
    <w:p w:rsidR="00A77B3E" w:rsidP="00193E45">
      <w:pPr>
        <w:jc w:val="both"/>
      </w:pPr>
      <w:r>
        <w:t>По основанию, предусмотренному п. 1 ст. 389.15 УПК РФ, приговор обжалованию не подлежит.</w:t>
      </w:r>
    </w:p>
    <w:p w:rsidR="00A77B3E" w:rsidP="00193E45">
      <w:pPr>
        <w:jc w:val="both"/>
      </w:pPr>
    </w:p>
    <w:p w:rsidR="00A77B3E" w:rsidP="00193E45">
      <w:pPr>
        <w:jc w:val="both"/>
      </w:pPr>
      <w:r>
        <w:t>Мировой судья                                                                         Панов А.И.</w:t>
      </w:r>
    </w:p>
    <w:p w:rsidR="00A77B3E" w:rsidP="00193E45">
      <w:pPr>
        <w:jc w:val="both"/>
      </w:pPr>
    </w:p>
    <w:p w:rsidR="00A77B3E" w:rsidP="00193E4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45"/>
    <w:rsid w:val="00193E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