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          Дело № 1-74-22/2017</w:t>
      </w:r>
    </w:p>
    <w:p w:rsidR="00A77B3E"/>
    <w:p w:rsidR="00A77B3E" w:rsidP="00F7137C">
      <w:pPr>
        <w:jc w:val="center"/>
      </w:pPr>
      <w:r>
        <w:t>ПРИГОВОР</w:t>
      </w:r>
    </w:p>
    <w:p w:rsidR="00A77B3E" w:rsidP="00F7137C">
      <w:pPr>
        <w:jc w:val="center"/>
      </w:pPr>
      <w:r>
        <w:t xml:space="preserve">ИМЕНЕМ РОССИЙСКОЙ </w:t>
      </w:r>
      <w:r>
        <w:t>ФЕДЕРАЦИИ</w:t>
      </w:r>
    </w:p>
    <w:p w:rsidR="00A77B3E"/>
    <w:p w:rsidR="00A77B3E">
      <w:r>
        <w:t>16 ноября 2017 года                                                                                       г. Саки</w:t>
      </w:r>
    </w:p>
    <w:p w:rsidR="00A77B3E">
      <w:r>
        <w:t xml:space="preserve">        </w:t>
      </w:r>
    </w:p>
    <w:p w:rsidR="00A77B3E" w:rsidP="00F7137C">
      <w:pPr>
        <w:jc w:val="both"/>
      </w:pPr>
      <w:r>
        <w:t xml:space="preserve">Мировой судья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</w:t>
      </w:r>
      <w:r>
        <w:t xml:space="preserve">лики Крым  </w:t>
      </w:r>
      <w:r>
        <w:t>Смолий</w:t>
      </w:r>
      <w:r>
        <w:t xml:space="preserve"> А.М., </w:t>
      </w:r>
    </w:p>
    <w:p w:rsidR="00A77B3E" w:rsidP="00F7137C">
      <w:pPr>
        <w:jc w:val="both"/>
      </w:pPr>
      <w:r>
        <w:t xml:space="preserve">    </w:t>
      </w:r>
      <w:r>
        <w:tab/>
        <w:t>с участием: государственного обвинителя – Супряги А.И.,</w:t>
      </w:r>
    </w:p>
    <w:p w:rsidR="00A77B3E" w:rsidP="00F7137C">
      <w:pPr>
        <w:jc w:val="both"/>
      </w:pPr>
      <w:r>
        <w:tab/>
        <w:t xml:space="preserve">потерпевшей – Шеиной Л.Ф.,  </w:t>
      </w:r>
    </w:p>
    <w:p w:rsidR="00A77B3E" w:rsidP="00F7137C">
      <w:pPr>
        <w:jc w:val="both"/>
      </w:pPr>
      <w:r>
        <w:tab/>
        <w:t xml:space="preserve">подсудимого – Виноградова С.В., </w:t>
      </w:r>
    </w:p>
    <w:p w:rsidR="00A77B3E" w:rsidP="00F7137C">
      <w:pPr>
        <w:jc w:val="both"/>
      </w:pPr>
      <w:r>
        <w:t>защитника ? адвоката Дудина П.Н., представившего удостоверение          № 1461 от дата, выданное Главным у</w:t>
      </w:r>
      <w:r>
        <w:t xml:space="preserve">правлением Минюста России по Республике Крым и Севастополю, и ордер № 99 от дата, </w:t>
      </w:r>
    </w:p>
    <w:p w:rsidR="00A77B3E" w:rsidP="00F7137C">
      <w:pPr>
        <w:jc w:val="both"/>
      </w:pPr>
      <w:r>
        <w:t xml:space="preserve">при секретаре судебного заседания  </w:t>
      </w:r>
      <w:r>
        <w:t>Байдацкой</w:t>
      </w:r>
      <w:r>
        <w:t xml:space="preserve"> А.А.,  </w:t>
      </w:r>
    </w:p>
    <w:p w:rsidR="00A77B3E" w:rsidP="00F7137C">
      <w:pPr>
        <w:jc w:val="both"/>
      </w:pPr>
      <w:r>
        <w:t xml:space="preserve">рассмотрев в открытом судебном заседании уголовное дело по обвинению: </w:t>
      </w:r>
    </w:p>
    <w:p w:rsidR="00A77B3E" w:rsidP="00F7137C">
      <w:pPr>
        <w:jc w:val="both"/>
      </w:pPr>
      <w:r>
        <w:t xml:space="preserve">Виноградова Сергея Валентиновича,                </w:t>
      </w:r>
      <w:r>
        <w:t xml:space="preserve">     </w:t>
      </w:r>
    </w:p>
    <w:p w:rsidR="00A77B3E" w:rsidP="00F7137C">
      <w:pPr>
        <w:jc w:val="both"/>
      </w:pPr>
      <w:r>
        <w:t xml:space="preserve">паспортные данные, гражданина Украины, имеющего среднее образование, женатого, неработающего,   зарегистрированного по адресу: адрес, фактически проживающего на адрес по адресу: адрес,  ранее не судимого,   </w:t>
      </w:r>
    </w:p>
    <w:p w:rsidR="00A77B3E" w:rsidP="00F7137C">
      <w:pPr>
        <w:jc w:val="both"/>
      </w:pPr>
      <w:r>
        <w:t>в совершении преступлений, предусмотренных</w:t>
      </w:r>
      <w:r>
        <w:t xml:space="preserve"> ч. 1 ст. 159, ч. 1 ст. 159         УК РФ,                                                             </w:t>
      </w:r>
    </w:p>
    <w:p w:rsidR="00A77B3E" w:rsidP="00F7137C">
      <w:pPr>
        <w:jc w:val="both"/>
      </w:pPr>
      <w:r>
        <w:t>УСТАНОВИЛ:</w:t>
      </w:r>
    </w:p>
    <w:p w:rsidR="00A77B3E" w:rsidP="00F7137C">
      <w:pPr>
        <w:jc w:val="both"/>
      </w:pPr>
      <w:r>
        <w:t>Виноградов С.В. совершил два эпизода мошенничества, то есть хищения чужого имущества путем обмана, при следующих обстоятельствах.</w:t>
      </w:r>
    </w:p>
    <w:p w:rsidR="00A77B3E" w:rsidP="00F7137C">
      <w:pPr>
        <w:jc w:val="both"/>
      </w:pPr>
      <w:r>
        <w:t xml:space="preserve">         </w:t>
      </w:r>
      <w:r>
        <w:tab/>
        <w:t>В</w:t>
      </w:r>
      <w:r>
        <w:t>иноградов С.В. дата, около время, будучи в состоянии алкогольного опьянения, находясь на участке местности,  расположенном на расстоянии около 200 метров от дома № 10 по                адрес в адрес, с целью хищения чужого имущества путем обмана, воспользо</w:t>
      </w:r>
      <w:r>
        <w:t>вавшись просьбой Шеиной Л.Ф. о покосе травы, под предлогом выполнения указанной просьбы, попросил у Шеиной Л.Ф. принадлежащий ей триммер, пообещав с его помощью скосить траву, при этом, не намереваясь выполнить данное обязательство. Получив у Шеиной Л.Ф. т</w:t>
      </w:r>
      <w:r>
        <w:t>риммер, не имея намерений возвратить данное имущество либо выполнить взятые на себя обязательства, завладел указанным триммером, распорядившись похищенным имуществом по своему усмотрению, причинив потерпевшей Шеиной Л.Ф. материальный ущерб на сумму 4 500,0</w:t>
      </w:r>
      <w:r>
        <w:t xml:space="preserve">0 руб.  </w:t>
      </w:r>
    </w:p>
    <w:p w:rsidR="00A77B3E" w:rsidP="00F7137C">
      <w:pPr>
        <w:jc w:val="both"/>
      </w:pPr>
      <w:r>
        <w:t xml:space="preserve">       </w:t>
      </w:r>
      <w:r>
        <w:tab/>
        <w:t xml:space="preserve">Виноградов С.В. дата, около время, будучи в состоянии алкогольного опьянения, находясь на адрес в адрес, с целью хищения чужого имущества путем обмана, под надуманным предлогом ремонта принадлежащего </w:t>
      </w:r>
      <w:r>
        <w:t>Стефановскому</w:t>
      </w:r>
      <w:r>
        <w:t xml:space="preserve"> В.А. триммера наименовани</w:t>
      </w:r>
      <w:r>
        <w:t xml:space="preserve">е организации, попросил у последнего указанный триммер, при этом, не намереваясь выполнить ремонт и не имея реальной возможности осуществить ремонт. </w:t>
      </w:r>
      <w:r>
        <w:t>Стефановский</w:t>
      </w:r>
      <w:r>
        <w:t xml:space="preserve"> В.А. будучи уверенным в проведении Виноградовым С.В. ремонта триммера, разрешил последнему взя</w:t>
      </w:r>
      <w:r>
        <w:t xml:space="preserve">ть указанный триммер с территории его домовладения. Виноградов С.В. не имея намерений возвратить данное имущество либо выполнить взятые на себя обязательства, </w:t>
      </w:r>
      <w:r>
        <w:t xml:space="preserve">завладел указанным триммером,  причинив потерпевшему </w:t>
      </w:r>
      <w:r>
        <w:t>Стефановскому</w:t>
      </w:r>
      <w:r>
        <w:t xml:space="preserve"> В.А. материальный ущерб на сум</w:t>
      </w:r>
      <w:r>
        <w:t xml:space="preserve">му сумма  </w:t>
      </w:r>
    </w:p>
    <w:p w:rsidR="00A77B3E" w:rsidP="00F7137C">
      <w:pPr>
        <w:jc w:val="both"/>
      </w:pPr>
      <w:r>
        <w:tab/>
        <w:t>В ходе ознакомления с материалами уголовного дела при разъяснении требований ст. 217 УПК РФ Виноградов С.В. после консультации с защитником и в его присутствии заявил ходатайство о постановлении приговора без проведения судебного разбирательств</w:t>
      </w:r>
      <w:r>
        <w:t>а.</w:t>
      </w:r>
    </w:p>
    <w:p w:rsidR="00A77B3E" w:rsidP="00F7137C">
      <w:pPr>
        <w:jc w:val="both"/>
      </w:pPr>
      <w:r>
        <w:t xml:space="preserve">                    Подсудимый Виноградов С.В. в судебном заседании поддержал свое ходатайство о постановлении приговора без проведения судебного разбирательства, пояснив, что данное ходатайство им заявлено добровольно и после консультации с защитником,</w:t>
      </w:r>
      <w:r>
        <w:t xml:space="preserve"> а также пояснил, что предъявленное обвинение ему понятно, он согласен с обвинением в совершении преступлений, предусмотренных ч. 1 ст. 159, ч. 1 ст. 159 УК РФ, в полном объеме, осознает характер заявленного им ходатайства и последствия постановления приго</w:t>
      </w:r>
      <w:r>
        <w:t xml:space="preserve">вора без проведения судебного разбирательства. </w:t>
      </w:r>
    </w:p>
    <w:p w:rsidR="00A77B3E" w:rsidP="00F7137C">
      <w:pPr>
        <w:jc w:val="both"/>
      </w:pPr>
      <w:r>
        <w:t xml:space="preserve">                   Защитник подсудимого – адвокат Дудин П.Н. поддержал заявленное подсудимым ходатайство о рассмотрении уголовного дела без проведения судебного разбирательства, государственный обвинитель и п</w:t>
      </w:r>
      <w:r>
        <w:t xml:space="preserve">отерпевшая Шеина Л.Ф. не возражали против постановления приговора без проведения судебного разбирательства. </w:t>
      </w:r>
    </w:p>
    <w:p w:rsidR="00A77B3E" w:rsidP="00F7137C">
      <w:pPr>
        <w:jc w:val="both"/>
      </w:pPr>
      <w:r>
        <w:t xml:space="preserve">                   Принимая во внимание вышеуказанные обстоятельства, суд приходит к выводу о том, что ходатайство подсудимого Виноградова С.В. зая</w:t>
      </w:r>
      <w:r>
        <w:t xml:space="preserve">влено им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разбирательства.  </w:t>
      </w:r>
    </w:p>
    <w:p w:rsidR="00A77B3E" w:rsidP="00F7137C">
      <w:pPr>
        <w:jc w:val="both"/>
      </w:pPr>
      <w:r>
        <w:t xml:space="preserve">                   Суд приходит к выводу, что обвинение, с кот</w:t>
      </w:r>
      <w:r>
        <w:t xml:space="preserve">орым согласился подсудимый Виноградов С.В., является обоснованным, подтверждается собранными по делу доказательствами. </w:t>
      </w:r>
    </w:p>
    <w:p w:rsidR="00A77B3E" w:rsidP="00F7137C">
      <w:pPr>
        <w:jc w:val="both"/>
      </w:pPr>
      <w:r>
        <w:t>Действия Виноградова С.В. подлежат квалификации по эпизоду в отношении имущества Шеиной Л.Ф. по ч. 1 ст. 159 УК РФ, как мошенничество, т</w:t>
      </w:r>
      <w:r>
        <w:t xml:space="preserve">о есть хищение чужого имущества путем обмана, по эпизоду в отношении имущества </w:t>
      </w:r>
      <w:r>
        <w:t>Стефановского</w:t>
      </w:r>
      <w:r>
        <w:t xml:space="preserve"> В.А. по ч. 1 ст. 159 УК РФ, как мошенничество, то есть хищение чужого имущества путем обмана.        </w:t>
      </w:r>
    </w:p>
    <w:p w:rsidR="00A77B3E" w:rsidP="00F7137C">
      <w:pPr>
        <w:jc w:val="both"/>
      </w:pPr>
      <w:r>
        <w:t>При решении вопроса о назначении наказания, суд в соответстви</w:t>
      </w:r>
      <w:r>
        <w:t>и со ст. 60 УК РФ учитывает характер и степень общественной опасности преступления и личность виновного, в том числе обстоятельства, смягчающие и отягчающие наказания, а также влияние назначенного наказания на исправление осужденного и на условия жизни его</w:t>
      </w:r>
      <w:r>
        <w:t xml:space="preserve"> семьи.</w:t>
      </w:r>
    </w:p>
    <w:p w:rsidR="00A77B3E" w:rsidP="00F7137C">
      <w:pPr>
        <w:jc w:val="both"/>
      </w:pPr>
      <w:r>
        <w:t xml:space="preserve">           Так, принимая во внимание степень тяжести совершенных         Виноградовым С.В. преступлений, которые в соответствии со ст. 15 УК РФ являются преступлениями небольшой тяжести, учитывая обстоятельства совершения инкриминируемых ему преступлений, </w:t>
      </w:r>
      <w:r>
        <w:t>а также учитывая данные о личности подсудимого, не работающего, то есть не имеющего постоянного источника доходов и совершившего два корыстных преступления, суд приходит к выводу о том, что необходимым и достаточным для исправления Виноградова С.В. и преду</w:t>
      </w:r>
      <w:r>
        <w:t xml:space="preserve">преждения совершения им новых преступлений, является наказание в виде обязательных работ. </w:t>
      </w:r>
    </w:p>
    <w:p w:rsidR="00A77B3E" w:rsidP="00F7137C">
      <w:pPr>
        <w:jc w:val="both"/>
      </w:pPr>
      <w:r>
        <w:t xml:space="preserve">          Вместе с тем, учитывая смягчающее наказание обстоятельство, которым в соответствии со ст. 61 ч. 1 п. «и» УК РФ суд признает явку с повинной, активное спосо</w:t>
      </w:r>
      <w:r>
        <w:t>бствование раскрытию и расследованию преступления, а кроме того на основании ч. 2 ст. 61 УК РФ суд признает смягчающим наказание подсудимого обстоятельством, его чистосердечное раскаяние в содеянном, а также учитывая фактическое возмещение имущественного у</w:t>
      </w:r>
      <w:r>
        <w:t xml:space="preserve">щерба, причиненного в результате преступления, путем изъятия и возврата похищенного имущества </w:t>
      </w:r>
      <w:r>
        <w:t>Стефановскому</w:t>
      </w:r>
      <w:r>
        <w:t xml:space="preserve"> В.А., что подтверждается заявлением потерпевшего </w:t>
      </w:r>
      <w:r>
        <w:t>Стефановского</w:t>
      </w:r>
      <w:r>
        <w:t xml:space="preserve"> В.А. (</w:t>
      </w:r>
      <w:r>
        <w:t>л.д</w:t>
      </w:r>
      <w:r>
        <w:t>. 96), частичного возмещение имущественного ущерба, причиненного в результат</w:t>
      </w:r>
      <w:r>
        <w:t>е преступления, имуществу Шеиной Л.Ф. в размере 2 000,00 руб. (</w:t>
      </w:r>
      <w:r>
        <w:t>л.д</w:t>
      </w:r>
      <w:r>
        <w:t>. 106),  принимая во внимание данные о личности подсудимого Виноградова С.В., удовлетворительно характеризующегося по месту жительства, а также с учетом требований  ст. 62 ч. 5 УК РФ о назна</w:t>
      </w:r>
      <w:r>
        <w:t>чении наказания лицу, уголовное дело, в отношении которого рассмотрено в порядке, предусмотренном главой 40 УПК РФ, суд приходит к выводу о возможности назначения Виноградову С.В. наказания значительно ниже максимального предела, установленного для данного</w:t>
      </w:r>
      <w:r>
        <w:t xml:space="preserve"> вида наказания санкцией ч. 1 ст.         159 УК РФ. </w:t>
      </w:r>
    </w:p>
    <w:p w:rsidR="00A77B3E" w:rsidP="00F7137C">
      <w:pPr>
        <w:jc w:val="both"/>
      </w:pPr>
      <w:r>
        <w:t xml:space="preserve">Вещественные доказательства – триммер (бензиновая коса) наименование организации, переданный на хранение потерпевшему </w:t>
      </w:r>
      <w:r>
        <w:t>Стефановскому</w:t>
      </w:r>
      <w:r>
        <w:t xml:space="preserve"> В.А., оставить ему по принадлежности (</w:t>
      </w:r>
      <w:r>
        <w:t>л.д</w:t>
      </w:r>
      <w:r>
        <w:t>. 93-96).</w:t>
      </w:r>
    </w:p>
    <w:p w:rsidR="00A77B3E" w:rsidP="00F7137C">
      <w:pPr>
        <w:jc w:val="both"/>
      </w:pPr>
      <w:r>
        <w:t>В судебном заседани</w:t>
      </w:r>
      <w:r>
        <w:t>и рассматривался гражданский иск потерпевшей Шеиной Л.Ф. о компенсации материального вреда в сумме 2 000,00 руб., а также морального вреда в размере 10 000,00 руб.</w:t>
      </w:r>
    </w:p>
    <w:p w:rsidR="00A77B3E" w:rsidP="00F7137C">
      <w:pPr>
        <w:jc w:val="both"/>
      </w:pPr>
      <w:r>
        <w:t>Согласно ст. 1064 ГК РФ Шеина Л.Ф. имеет право на возмещение причиненного вреда, суд считает</w:t>
      </w:r>
      <w:r>
        <w:t xml:space="preserve"> необходимым взыскать с Виноградова С.В. в ее пользу материальный ущерб – стоимость триммера (бензиновой косы), с учетом частичного возмещения ущерба, и цены гражданского иска определенной потерпевшей, в размере 2 000,00 руб.   </w:t>
      </w:r>
    </w:p>
    <w:p w:rsidR="00A77B3E" w:rsidP="00F7137C">
      <w:pPr>
        <w:jc w:val="both"/>
      </w:pPr>
      <w:r>
        <w:t xml:space="preserve"> Исковые требования Шеиной </w:t>
      </w:r>
      <w:r>
        <w:t xml:space="preserve">Л.Ф. в части компенсации морального вреда удовлетворению не подлежат, поскольку действующее законодательство не предусматривает возможность компенсации морального вреда, причиненного хищением имущества. В соответствии со </w:t>
      </w:r>
      <w:r>
        <w:t>ст.ст</w:t>
      </w:r>
      <w:r>
        <w:t xml:space="preserve">. 151, 1099 ГК РФ компенсация </w:t>
      </w:r>
      <w:r>
        <w:t xml:space="preserve">морального вреда допускается, когда совершаются действия, посягающие на личные неимущественные права гражданина либо на принадлежащие гражданину другие нематериальные блага. </w:t>
      </w:r>
    </w:p>
    <w:p w:rsidR="00A77B3E" w:rsidP="00F7137C">
      <w:pPr>
        <w:jc w:val="both"/>
      </w:pPr>
      <w:r>
        <w:t>Руководствуясь ст. ст. 303-304, 307-309, 316 УПК РФ, суд</w:t>
      </w:r>
    </w:p>
    <w:p w:rsidR="00A77B3E" w:rsidP="00F7137C">
      <w:pPr>
        <w:jc w:val="both"/>
      </w:pPr>
    </w:p>
    <w:p w:rsidR="00A77B3E" w:rsidP="00F7137C">
      <w:pPr>
        <w:jc w:val="both"/>
      </w:pPr>
      <w:r>
        <w:t>ПРИГОВОРИЛ:</w:t>
      </w:r>
    </w:p>
    <w:p w:rsidR="00A77B3E" w:rsidP="00F7137C">
      <w:pPr>
        <w:jc w:val="both"/>
      </w:pPr>
      <w:r>
        <w:t xml:space="preserve">           </w:t>
      </w:r>
      <w:r>
        <w:t xml:space="preserve">Виноградова Сергея Валентиновича признать виновным в совершении преступлений, предусмотренных ч. 1 ст. 159 УК РФ (в отношении имущества Шеиной Л.Ф.), ч. 1 ст. 159 УК РФ (в отношении имущества               </w:t>
      </w:r>
      <w:r>
        <w:t>Стефановского</w:t>
      </w:r>
      <w:r>
        <w:t xml:space="preserve"> В.А.) и назначить ему наказание:</w:t>
      </w:r>
    </w:p>
    <w:p w:rsidR="00A77B3E" w:rsidP="00F7137C">
      <w:pPr>
        <w:jc w:val="both"/>
      </w:pPr>
      <w:r>
        <w:t xml:space="preserve">   </w:t>
      </w:r>
      <w:r>
        <w:t xml:space="preserve">      по ч. 1 ст. 159 УК РФ (в отношении имущества Шеиной Л.Ф.)  в виде  200 (двести) часов обязательных работ; </w:t>
      </w:r>
    </w:p>
    <w:p w:rsidR="00A77B3E" w:rsidP="00F7137C">
      <w:pPr>
        <w:jc w:val="both"/>
      </w:pPr>
      <w:r>
        <w:t xml:space="preserve">         по ч. 1 ст. 159 УК РФ (в отношении имущества </w:t>
      </w:r>
      <w:r>
        <w:t>Стефановского</w:t>
      </w:r>
      <w:r>
        <w:t xml:space="preserve"> В.А.) в виде 180 (сто восемьдесят) часов обязательных работ.</w:t>
      </w:r>
    </w:p>
    <w:p w:rsidR="00A77B3E" w:rsidP="00F7137C">
      <w:pPr>
        <w:jc w:val="both"/>
      </w:pPr>
      <w:r>
        <w:t>На основании ч</w:t>
      </w:r>
      <w:r>
        <w:t xml:space="preserve">. 2 ст. 69 УК РФ по совокупности преступлений путем частичного сложения назначенных наказаний назначить Виноградову С.В.  наказание в виде 210 (двести десять) часов обязательных работ. </w:t>
      </w:r>
    </w:p>
    <w:p w:rsidR="00A77B3E" w:rsidP="00F7137C">
      <w:pPr>
        <w:jc w:val="both"/>
      </w:pPr>
      <w:r>
        <w:t>Меру процессуального принуждения Виноградову С.В. в виде обязательства</w:t>
      </w:r>
      <w:r>
        <w:t xml:space="preserve"> о явке по вступлению приговора в законную силу отменить.</w:t>
      </w:r>
    </w:p>
    <w:p w:rsidR="00A77B3E" w:rsidP="00F7137C">
      <w:pPr>
        <w:jc w:val="both"/>
      </w:pPr>
      <w:r>
        <w:t>Гражданский иск удовлетворить частично.</w:t>
      </w:r>
    </w:p>
    <w:p w:rsidR="00A77B3E" w:rsidP="00F7137C">
      <w:pPr>
        <w:jc w:val="both"/>
      </w:pPr>
      <w:r>
        <w:t xml:space="preserve">          Взыскать с Виноградова Сергея Валентиновича в пользу Шеиной Любови </w:t>
      </w:r>
      <w:r>
        <w:t>Феодосьевны</w:t>
      </w:r>
      <w:r>
        <w:t xml:space="preserve"> 2 000,00 руб. в счет возмещения материального ущерба.</w:t>
      </w:r>
    </w:p>
    <w:p w:rsidR="00A77B3E" w:rsidP="00F7137C">
      <w:pPr>
        <w:jc w:val="both"/>
      </w:pPr>
      <w:r>
        <w:tab/>
        <w:t>В удовлетворен</w:t>
      </w:r>
      <w:r>
        <w:t xml:space="preserve">ии иска о возмещении морального вреда отказать полностью. </w:t>
      </w:r>
    </w:p>
    <w:p w:rsidR="00A77B3E" w:rsidP="00F7137C">
      <w:pPr>
        <w:jc w:val="both"/>
      </w:pPr>
      <w:r>
        <w:t>Вещественные доказательства – триммер (бензиновая коса)  наименование организации, переданный на хранен</w:t>
      </w:r>
      <w:r>
        <w:t xml:space="preserve">ие потерпевшему </w:t>
      </w:r>
      <w:r>
        <w:t>Стефановскому</w:t>
      </w:r>
      <w:r>
        <w:t xml:space="preserve"> В.А., оставить ему по принадлежности.</w:t>
      </w:r>
    </w:p>
    <w:p w:rsidR="00A77B3E" w:rsidP="00F7137C">
      <w:pPr>
        <w:jc w:val="both"/>
      </w:pPr>
      <w:r>
        <w:t xml:space="preserve">          Приговор может б</w:t>
      </w:r>
      <w:r>
        <w:t xml:space="preserve">ыть обжалован в течение 10 суток со дня его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 порядке, установле</w:t>
      </w:r>
      <w:r>
        <w:t xml:space="preserve">нном статьями 389.1 и 389.3 УПК РФ, с соблюдением пределов обжалования приговора, установленных ст. 317 УПК РФ. </w:t>
      </w:r>
    </w:p>
    <w:p w:rsidR="00A77B3E" w:rsidP="00F7137C">
      <w:pPr>
        <w:jc w:val="both"/>
      </w:pPr>
      <w:r>
        <w:t xml:space="preserve">          В случае подачи апелляционной жалобы, осужденный вправе ходатайствовать об участии в рассмотрении уголовного дела судом апелляционной</w:t>
      </w:r>
      <w:r>
        <w:t xml:space="preserve">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A77B3E" w:rsidP="00F7137C">
      <w:pPr>
        <w:jc w:val="both"/>
      </w:pPr>
    </w:p>
    <w:p w:rsidR="00A77B3E" w:rsidP="00F7137C">
      <w:pPr>
        <w:jc w:val="both"/>
      </w:pPr>
    </w:p>
    <w:p w:rsidR="00A77B3E" w:rsidP="00F7137C">
      <w:pPr>
        <w:jc w:val="both"/>
      </w:pPr>
      <w:r>
        <w:t>Мировой судья                                                                                    А.М</w:t>
      </w:r>
      <w:r>
        <w:t xml:space="preserve">. </w:t>
      </w:r>
      <w:r>
        <w:t>Смолий</w:t>
      </w:r>
      <w:r>
        <w:t xml:space="preserve">  </w:t>
      </w:r>
    </w:p>
    <w:p w:rsidR="00A77B3E" w:rsidP="00F7137C">
      <w:pPr>
        <w:jc w:val="both"/>
      </w:pPr>
    </w:p>
    <w:p w:rsidR="00A77B3E" w:rsidP="00F7137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7C"/>
    <w:rsid w:val="00A77B3E"/>
    <w:rsid w:val="00F713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