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C855DF">
        <w:rPr>
          <w:rFonts w:ascii="Times New Roman" w:hAnsi="Times New Roman" w:cs="Times New Roman"/>
          <w:b w:val="0"/>
          <w:szCs w:val="28"/>
        </w:rPr>
        <w:t>2</w:t>
      </w:r>
      <w:r w:rsidR="00280B5E">
        <w:rPr>
          <w:rFonts w:ascii="Times New Roman" w:hAnsi="Times New Roman" w:cs="Times New Roman"/>
          <w:b w:val="0"/>
          <w:szCs w:val="28"/>
        </w:rPr>
        <w:t>1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280B5E">
        <w:rPr>
          <w:rFonts w:ascii="Times New Roman" w:hAnsi="Times New Roman" w:cs="Times New Roman"/>
          <w:b w:val="0"/>
          <w:szCs w:val="28"/>
        </w:rPr>
        <w:t>4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окт</w:t>
      </w:r>
      <w:r w:rsidR="007C73FB">
        <w:rPr>
          <w:sz w:val="28"/>
          <w:szCs w:val="28"/>
        </w:rPr>
        <w:t>я</w:t>
      </w:r>
      <w:r>
        <w:rPr>
          <w:sz w:val="28"/>
          <w:szCs w:val="28"/>
        </w:rPr>
        <w:t>бря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280B5E">
        <w:rPr>
          <w:sz w:val="28"/>
          <w:szCs w:val="28"/>
        </w:rPr>
        <w:t>4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500559">
        <w:rPr>
          <w:sz w:val="28"/>
          <w:szCs w:val="28"/>
        </w:rPr>
        <w:t xml:space="preserve"> </w:t>
      </w:r>
      <w:r w:rsidR="00C855DF">
        <w:rPr>
          <w:sz w:val="28"/>
          <w:szCs w:val="28"/>
        </w:rPr>
        <w:t>Меметова</w:t>
      </w:r>
      <w:r w:rsidR="00C855DF">
        <w:rPr>
          <w:sz w:val="28"/>
          <w:szCs w:val="28"/>
        </w:rPr>
        <w:t xml:space="preserve"> М.Э.</w:t>
      </w:r>
    </w:p>
    <w:p w:rsidR="00483B7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371A64">
        <w:rPr>
          <w:sz w:val="28"/>
          <w:szCs w:val="28"/>
        </w:rPr>
        <w:t xml:space="preserve">го </w:t>
      </w:r>
      <w:r w:rsidR="001A5DBD">
        <w:rPr>
          <w:sz w:val="28"/>
          <w:szCs w:val="28"/>
        </w:rPr>
        <w:t>***</w:t>
      </w:r>
      <w:r w:rsidR="00C855DF">
        <w:rPr>
          <w:sz w:val="28"/>
          <w:szCs w:val="28"/>
        </w:rPr>
        <w:t>,</w:t>
      </w:r>
    </w:p>
    <w:p w:rsidR="00B567B0" w:rsidRPr="00565945" w:rsidP="00B567B0">
      <w:pPr>
        <w:ind w:firstLine="709"/>
        <w:jc w:val="both"/>
        <w:rPr>
          <w:sz w:val="28"/>
          <w:szCs w:val="28"/>
        </w:rPr>
      </w:pPr>
      <w:r w:rsidRPr="00565945">
        <w:rPr>
          <w:sz w:val="28"/>
          <w:szCs w:val="28"/>
        </w:rPr>
        <w:t>защитника  - адвоката</w:t>
      </w:r>
      <w:r w:rsidR="00280B5E">
        <w:rPr>
          <w:sz w:val="28"/>
          <w:szCs w:val="28"/>
        </w:rPr>
        <w:t xml:space="preserve"> </w:t>
      </w:r>
      <w:r w:rsidR="001A5DBD">
        <w:rPr>
          <w:sz w:val="28"/>
          <w:szCs w:val="28"/>
        </w:rPr>
        <w:t>***</w:t>
      </w:r>
      <w:r w:rsidRPr="00565945">
        <w:rPr>
          <w:sz w:val="28"/>
          <w:szCs w:val="28"/>
        </w:rPr>
        <w:t xml:space="preserve">, действующего на основании </w:t>
      </w:r>
      <w:r w:rsidR="00C855DF">
        <w:rPr>
          <w:sz w:val="28"/>
          <w:szCs w:val="28"/>
        </w:rPr>
        <w:t xml:space="preserve">поручения Адвокатской палаты Республики Крым и </w:t>
      </w:r>
      <w:r w:rsidRPr="00565945">
        <w:rPr>
          <w:sz w:val="28"/>
          <w:szCs w:val="28"/>
        </w:rPr>
        <w:t xml:space="preserve">ордера № </w:t>
      </w:r>
      <w:r w:rsidRPr="001A5DBD" w:rsidR="001A5DBD">
        <w:rPr>
          <w:sz w:val="28"/>
          <w:szCs w:val="28"/>
        </w:rPr>
        <w:t>***</w:t>
      </w:r>
      <w:r w:rsidR="00DD0957">
        <w:rPr>
          <w:sz w:val="28"/>
          <w:szCs w:val="28"/>
        </w:rPr>
        <w:t>,</w:t>
      </w:r>
      <w:r w:rsidRPr="00565945">
        <w:rPr>
          <w:sz w:val="28"/>
          <w:szCs w:val="28"/>
        </w:rPr>
        <w:t xml:space="preserve"> выданного </w:t>
      </w:r>
      <w:r w:rsidRPr="001A5DBD" w:rsidR="001A5DBD">
        <w:rPr>
          <w:sz w:val="28"/>
          <w:szCs w:val="28"/>
        </w:rPr>
        <w:t>***</w:t>
      </w:r>
      <w:r w:rsidR="00DD0957">
        <w:rPr>
          <w:sz w:val="28"/>
          <w:szCs w:val="28"/>
        </w:rPr>
        <w:t>ассоциацией «</w:t>
      </w:r>
      <w:r w:rsidR="00280B5E">
        <w:rPr>
          <w:sz w:val="28"/>
          <w:szCs w:val="28"/>
        </w:rPr>
        <w:t>К</w:t>
      </w:r>
      <w:r w:rsidR="00DD0957">
        <w:rPr>
          <w:sz w:val="28"/>
          <w:szCs w:val="28"/>
        </w:rPr>
        <w:t>рымская республиканская к</w:t>
      </w:r>
      <w:r w:rsidR="00280B5E">
        <w:rPr>
          <w:sz w:val="28"/>
          <w:szCs w:val="28"/>
        </w:rPr>
        <w:t>оллеги</w:t>
      </w:r>
      <w:r w:rsidR="00DD0957">
        <w:rPr>
          <w:sz w:val="28"/>
          <w:szCs w:val="28"/>
        </w:rPr>
        <w:t>я</w:t>
      </w:r>
      <w:r w:rsidR="00280B5E">
        <w:rPr>
          <w:sz w:val="28"/>
          <w:szCs w:val="28"/>
        </w:rPr>
        <w:t xml:space="preserve"> адвокатов </w:t>
      </w:r>
      <w:r w:rsidR="00DD0957">
        <w:rPr>
          <w:sz w:val="28"/>
          <w:szCs w:val="28"/>
        </w:rPr>
        <w:t>«</w:t>
      </w:r>
      <w:r w:rsidRPr="001A5DBD" w:rsidR="001A5DBD">
        <w:rPr>
          <w:sz w:val="28"/>
          <w:szCs w:val="28"/>
        </w:rPr>
        <w:t>***</w:t>
      </w:r>
      <w:r w:rsidR="00DD0957">
        <w:rPr>
          <w:sz w:val="28"/>
          <w:szCs w:val="28"/>
        </w:rPr>
        <w:t>»</w:t>
      </w:r>
      <w:r w:rsidR="00280B5E">
        <w:rPr>
          <w:sz w:val="28"/>
          <w:szCs w:val="28"/>
        </w:rPr>
        <w:t xml:space="preserve"> </w:t>
      </w:r>
      <w:r w:rsidRPr="00565945">
        <w:rPr>
          <w:sz w:val="28"/>
          <w:szCs w:val="28"/>
        </w:rPr>
        <w:t xml:space="preserve"> и предъявившего удостоверение № </w:t>
      </w:r>
      <w:r w:rsidRPr="001A5DBD" w:rsidR="001A5DBD">
        <w:rPr>
          <w:sz w:val="28"/>
          <w:szCs w:val="28"/>
        </w:rPr>
        <w:t>***</w:t>
      </w:r>
      <w:r w:rsidRPr="00565945">
        <w:rPr>
          <w:sz w:val="28"/>
          <w:szCs w:val="28"/>
        </w:rPr>
        <w:t>, выданное 2</w:t>
      </w:r>
      <w:r w:rsidR="00DD0957">
        <w:rPr>
          <w:sz w:val="28"/>
          <w:szCs w:val="28"/>
        </w:rPr>
        <w:t>6</w:t>
      </w:r>
      <w:r w:rsidR="00280B5E">
        <w:rPr>
          <w:sz w:val="28"/>
          <w:szCs w:val="28"/>
        </w:rPr>
        <w:t>.0</w:t>
      </w:r>
      <w:r w:rsidR="00DD0957">
        <w:rPr>
          <w:sz w:val="28"/>
          <w:szCs w:val="28"/>
        </w:rPr>
        <w:t>1</w:t>
      </w:r>
      <w:r w:rsidR="00280B5E">
        <w:rPr>
          <w:sz w:val="28"/>
          <w:szCs w:val="28"/>
        </w:rPr>
        <w:t>.20</w:t>
      </w:r>
      <w:r w:rsidR="00DD0957">
        <w:rPr>
          <w:sz w:val="28"/>
          <w:szCs w:val="28"/>
        </w:rPr>
        <w:t>18 Главным у</w:t>
      </w:r>
      <w:r w:rsidRPr="00565945">
        <w:rPr>
          <w:sz w:val="28"/>
          <w:szCs w:val="28"/>
        </w:rPr>
        <w:t>правлением  Минюста России по Республике Крым</w:t>
      </w:r>
      <w:r w:rsidR="00DD0957">
        <w:rPr>
          <w:sz w:val="28"/>
          <w:szCs w:val="28"/>
        </w:rPr>
        <w:t xml:space="preserve"> и Севастополю</w:t>
      </w:r>
      <w:r w:rsidRPr="00565945">
        <w:rPr>
          <w:sz w:val="28"/>
          <w:szCs w:val="28"/>
        </w:rPr>
        <w:t>,</w:t>
      </w:r>
    </w:p>
    <w:p w:rsidR="008918A0" w:rsidRPr="00F868C0" w:rsidP="00B567B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потерпевше</w:t>
      </w:r>
      <w:r w:rsidR="00C855DF">
        <w:rPr>
          <w:sz w:val="28"/>
          <w:szCs w:val="28"/>
          <w:shd w:val="clear" w:color="auto" w:fill="FFFFFF"/>
        </w:rPr>
        <w:t xml:space="preserve">й  </w:t>
      </w:r>
      <w:r w:rsidR="001A5DBD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,</w:t>
      </w:r>
    </w:p>
    <w:p w:rsidR="00FC1232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C855DF">
        <w:rPr>
          <w:sz w:val="28"/>
          <w:szCs w:val="28"/>
        </w:rPr>
        <w:t>Колгановой В.В.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280B5E" w:rsidP="00280B5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 xml:space="preserve">, </w:t>
      </w:r>
      <w:r w:rsidRPr="001A5DBD">
        <w:rPr>
          <w:sz w:val="28"/>
          <w:szCs w:val="28"/>
        </w:rPr>
        <w:t xml:space="preserve">*** </w:t>
      </w:r>
      <w:r w:rsidRPr="00E60593" w:rsidR="00E36B4A">
        <w:rPr>
          <w:sz w:val="28"/>
          <w:szCs w:val="28"/>
        </w:rPr>
        <w:t>года рождения, урожен</w:t>
      </w:r>
      <w:r w:rsidR="00371A64">
        <w:rPr>
          <w:sz w:val="28"/>
          <w:szCs w:val="28"/>
        </w:rPr>
        <w:t xml:space="preserve">ца </w:t>
      </w:r>
      <w:r w:rsidRPr="001A5DBD">
        <w:rPr>
          <w:sz w:val="28"/>
          <w:szCs w:val="28"/>
        </w:rPr>
        <w:t>***</w:t>
      </w:r>
      <w:r w:rsidR="008918A0">
        <w:rPr>
          <w:sz w:val="28"/>
          <w:szCs w:val="28"/>
        </w:rPr>
        <w:t>, г</w:t>
      </w:r>
      <w:r w:rsidR="002F3FDD">
        <w:rPr>
          <w:sz w:val="28"/>
          <w:szCs w:val="28"/>
        </w:rPr>
        <w:t>ражданина Российской Федерации</w:t>
      </w:r>
      <w:r w:rsidR="00371A64">
        <w:rPr>
          <w:sz w:val="28"/>
          <w:szCs w:val="28"/>
        </w:rPr>
        <w:t>, с</w:t>
      </w:r>
      <w:r>
        <w:rPr>
          <w:sz w:val="28"/>
          <w:szCs w:val="28"/>
        </w:rPr>
        <w:t xml:space="preserve"> не</w:t>
      </w:r>
      <w:r w:rsidR="00DD0957">
        <w:rPr>
          <w:sz w:val="28"/>
          <w:szCs w:val="28"/>
        </w:rPr>
        <w:t>оконченным высшим</w:t>
      </w:r>
      <w:r w:rsidR="002F3FDD">
        <w:rPr>
          <w:sz w:val="28"/>
          <w:szCs w:val="28"/>
        </w:rPr>
        <w:t xml:space="preserve"> </w:t>
      </w:r>
      <w:r w:rsidR="00CC777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Pr="00E60593" w:rsidR="00FC1232">
        <w:rPr>
          <w:sz w:val="28"/>
          <w:szCs w:val="28"/>
        </w:rPr>
        <w:t xml:space="preserve"> </w:t>
      </w:r>
      <w:r w:rsidR="00DD0957">
        <w:rPr>
          <w:sz w:val="28"/>
          <w:szCs w:val="28"/>
        </w:rPr>
        <w:t xml:space="preserve">не </w:t>
      </w:r>
      <w:r w:rsidR="00371A64">
        <w:rPr>
          <w:sz w:val="28"/>
          <w:szCs w:val="28"/>
        </w:rPr>
        <w:t>женатого</w:t>
      </w:r>
      <w:r w:rsidRPr="00E60593" w:rsidR="00FC1232">
        <w:rPr>
          <w:sz w:val="28"/>
          <w:szCs w:val="28"/>
        </w:rPr>
        <w:t>,</w:t>
      </w:r>
      <w:r w:rsidR="00371A64">
        <w:rPr>
          <w:sz w:val="28"/>
          <w:szCs w:val="28"/>
        </w:rPr>
        <w:t xml:space="preserve"> </w:t>
      </w:r>
      <w:r w:rsidR="00DD0957">
        <w:rPr>
          <w:sz w:val="28"/>
          <w:szCs w:val="28"/>
        </w:rPr>
        <w:t xml:space="preserve">не </w:t>
      </w:r>
      <w:r>
        <w:rPr>
          <w:sz w:val="28"/>
          <w:szCs w:val="28"/>
        </w:rPr>
        <w:t>имеющего на иждивении малолетн</w:t>
      </w:r>
      <w:r w:rsidR="00DD0957">
        <w:rPr>
          <w:sz w:val="28"/>
          <w:szCs w:val="28"/>
        </w:rPr>
        <w:t xml:space="preserve">их детей и иных </w:t>
      </w:r>
      <w:r w:rsidR="0004706B">
        <w:rPr>
          <w:sz w:val="28"/>
          <w:szCs w:val="28"/>
        </w:rPr>
        <w:t>иждивенцев</w:t>
      </w:r>
      <w:r w:rsidR="00DD09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военнообязанного, не имеющего установленной законом группы инвалидности, официально не трудоустроенного,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</w:t>
      </w:r>
      <w:r w:rsidRPr="001A31EF">
        <w:rPr>
          <w:sz w:val="28"/>
          <w:szCs w:val="28"/>
        </w:rPr>
        <w:t>не судимо</w:t>
      </w:r>
      <w:r>
        <w:rPr>
          <w:sz w:val="28"/>
          <w:szCs w:val="28"/>
        </w:rPr>
        <w:t>го</w:t>
      </w:r>
      <w:r w:rsidRPr="001A31EF">
        <w:rPr>
          <w:sz w:val="28"/>
          <w:szCs w:val="28"/>
        </w:rPr>
        <w:t>,</w:t>
      </w:r>
      <w:r>
        <w:rPr>
          <w:sz w:val="28"/>
          <w:szCs w:val="28"/>
        </w:rPr>
        <w:t xml:space="preserve">  зарегистрированного и  проживающего </w:t>
      </w:r>
      <w:r w:rsidRPr="00E60593">
        <w:rPr>
          <w:sz w:val="28"/>
          <w:szCs w:val="28"/>
        </w:rPr>
        <w:t xml:space="preserve">по адресу:  </w:t>
      </w:r>
      <w:r w:rsidRPr="001A5DBD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FC1232" w:rsidRPr="00E60593" w:rsidP="0028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DD0957">
        <w:rPr>
          <w:sz w:val="28"/>
          <w:szCs w:val="28"/>
        </w:rPr>
        <w:t>58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4C384A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1A5DBD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Pr="00C50805" w:rsidR="00371A64">
        <w:rPr>
          <w:sz w:val="28"/>
          <w:szCs w:val="28"/>
        </w:rPr>
        <w:t>го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предусмотренного </w:t>
      </w:r>
      <w:r w:rsidRPr="00382274" w:rsidR="00E36B4A">
        <w:rPr>
          <w:sz w:val="28"/>
          <w:szCs w:val="28"/>
        </w:rPr>
        <w:t xml:space="preserve">ч. </w:t>
      </w:r>
      <w:r w:rsidRPr="00382274" w:rsidR="00656035">
        <w:rPr>
          <w:sz w:val="28"/>
          <w:szCs w:val="28"/>
        </w:rPr>
        <w:t>1</w:t>
      </w:r>
      <w:r w:rsidRPr="00382274" w:rsidR="00E36B4A">
        <w:rPr>
          <w:sz w:val="28"/>
          <w:szCs w:val="28"/>
        </w:rPr>
        <w:t xml:space="preserve"> ст. 1</w:t>
      </w:r>
      <w:r w:rsidR="00DD0957">
        <w:rPr>
          <w:sz w:val="28"/>
          <w:szCs w:val="28"/>
        </w:rPr>
        <w:t>58</w:t>
      </w:r>
      <w:r w:rsidRPr="00382274" w:rsidR="00E36B4A">
        <w:rPr>
          <w:sz w:val="28"/>
          <w:szCs w:val="28"/>
        </w:rPr>
        <w:t xml:space="preserve"> </w:t>
      </w:r>
      <w:r w:rsidRPr="00382274">
        <w:rPr>
          <w:sz w:val="28"/>
          <w:szCs w:val="28"/>
        </w:rPr>
        <w:t xml:space="preserve">УК Российской </w:t>
      </w:r>
      <w:r w:rsidRPr="004C384A">
        <w:rPr>
          <w:sz w:val="28"/>
          <w:szCs w:val="28"/>
        </w:rPr>
        <w:t>Федерации.</w:t>
      </w:r>
    </w:p>
    <w:p w:rsidR="00735B76" w:rsidRPr="00735B76" w:rsidP="00735B76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4C384A">
        <w:rPr>
          <w:sz w:val="28"/>
          <w:szCs w:val="28"/>
        </w:rPr>
        <w:t>Органом предварительного следствия</w:t>
      </w:r>
      <w:r w:rsidRPr="004C384A" w:rsidR="00382274">
        <w:rPr>
          <w:sz w:val="28"/>
          <w:szCs w:val="28"/>
        </w:rPr>
        <w:t xml:space="preserve"> </w:t>
      </w:r>
      <w:r w:rsidR="001A5DBD">
        <w:rPr>
          <w:sz w:val="28"/>
          <w:szCs w:val="28"/>
        </w:rPr>
        <w:t>***</w:t>
      </w:r>
      <w:r w:rsidRPr="004C384A" w:rsidR="00DD0957">
        <w:rPr>
          <w:sz w:val="28"/>
          <w:szCs w:val="28"/>
        </w:rPr>
        <w:t xml:space="preserve"> </w:t>
      </w:r>
      <w:r w:rsidRPr="004C384A" w:rsidR="00382274">
        <w:rPr>
          <w:sz w:val="28"/>
          <w:szCs w:val="28"/>
        </w:rPr>
        <w:t>обвиняется в том, что</w:t>
      </w:r>
      <w:r w:rsidRPr="004C384A">
        <w:rPr>
          <w:sz w:val="28"/>
          <w:szCs w:val="28"/>
        </w:rPr>
        <w:t xml:space="preserve"> </w:t>
      </w:r>
      <w:r w:rsidRPr="007D5F34">
        <w:rPr>
          <w:color w:val="FF0000"/>
          <w:sz w:val="28"/>
          <w:szCs w:val="28"/>
        </w:rPr>
        <w:t>0</w:t>
      </w:r>
      <w:r w:rsidR="00D8048E">
        <w:rPr>
          <w:color w:val="FF0000"/>
          <w:sz w:val="28"/>
          <w:szCs w:val="28"/>
        </w:rPr>
        <w:t>1 сентября</w:t>
      </w:r>
      <w:r w:rsidRPr="007D5F34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4</w:t>
      </w:r>
      <w:r w:rsidRPr="007D5F34">
        <w:rPr>
          <w:color w:val="FF0000"/>
          <w:sz w:val="28"/>
          <w:szCs w:val="28"/>
        </w:rPr>
        <w:t xml:space="preserve"> года </w:t>
      </w:r>
      <w:r w:rsidR="00D8048E">
        <w:rPr>
          <w:color w:val="FF0000"/>
          <w:sz w:val="28"/>
          <w:szCs w:val="28"/>
        </w:rPr>
        <w:t xml:space="preserve">примерно  в 02 часа 00 минут </w:t>
      </w:r>
      <w:r>
        <w:rPr>
          <w:color w:val="FF0000"/>
          <w:sz w:val="28"/>
          <w:szCs w:val="28"/>
        </w:rPr>
        <w:t xml:space="preserve"> </w:t>
      </w:r>
      <w:r w:rsidR="001A5DBD">
        <w:rPr>
          <w:color w:val="FF0000"/>
          <w:sz w:val="28"/>
          <w:szCs w:val="28"/>
        </w:rPr>
        <w:t>***</w:t>
      </w:r>
      <w:r w:rsidRPr="007D5F34">
        <w:rPr>
          <w:color w:val="FF0000"/>
          <w:sz w:val="28"/>
          <w:szCs w:val="28"/>
        </w:rPr>
        <w:t xml:space="preserve">, находясь </w:t>
      </w:r>
      <w:r w:rsidR="00D8048E">
        <w:rPr>
          <w:color w:val="FF0000"/>
          <w:sz w:val="28"/>
          <w:szCs w:val="28"/>
        </w:rPr>
        <w:t>в банкетном зале ночного клуба «</w:t>
      </w:r>
      <w:r w:rsidRPr="001A5DBD" w:rsidR="001A5DBD">
        <w:rPr>
          <w:color w:val="FF0000"/>
          <w:sz w:val="28"/>
          <w:szCs w:val="28"/>
        </w:rPr>
        <w:t>***</w:t>
      </w:r>
      <w:r w:rsidR="00D8048E">
        <w:rPr>
          <w:color w:val="FF0000"/>
          <w:sz w:val="28"/>
          <w:szCs w:val="28"/>
        </w:rPr>
        <w:t xml:space="preserve">», расположенного по адресу: </w:t>
      </w:r>
      <w:r w:rsidRPr="007D5F34">
        <w:rPr>
          <w:color w:val="FF0000"/>
          <w:sz w:val="28"/>
          <w:szCs w:val="28"/>
        </w:rPr>
        <w:t xml:space="preserve">Республика Крым, Симферопольский район, </w:t>
      </w:r>
      <w:r w:rsidRPr="001A5DBD" w:rsidR="001A5DBD">
        <w:rPr>
          <w:color w:val="FF0000"/>
          <w:sz w:val="28"/>
          <w:szCs w:val="28"/>
        </w:rPr>
        <w:t>***</w:t>
      </w:r>
      <w:r w:rsidRPr="007D5F34">
        <w:rPr>
          <w:color w:val="FF0000"/>
          <w:sz w:val="28"/>
          <w:szCs w:val="28"/>
        </w:rPr>
        <w:t>,  реализуя в</w:t>
      </w:r>
      <w:r w:rsidRPr="007D5F34">
        <w:rPr>
          <w:color w:val="FF0000"/>
          <w:sz w:val="28"/>
          <w:szCs w:val="28"/>
          <w:shd w:val="clear" w:color="auto" w:fill="FFFFFF"/>
        </w:rPr>
        <w:t xml:space="preserve">незапно возникший </w:t>
      </w:r>
      <w:r w:rsidRPr="007D5F34">
        <w:rPr>
          <w:color w:val="FF0000"/>
          <w:sz w:val="28"/>
          <w:szCs w:val="28"/>
        </w:rPr>
        <w:t xml:space="preserve">преступный умысел, направленный на тайное хищение чужого имущества, действуя умышленно, из корыстных побуждений, с целью </w:t>
      </w:r>
      <w:r w:rsidR="00D8048E">
        <w:rPr>
          <w:color w:val="FF0000"/>
          <w:sz w:val="28"/>
          <w:szCs w:val="28"/>
        </w:rPr>
        <w:t>личной наживы</w:t>
      </w:r>
      <w:r w:rsidRPr="007D5F34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7D5F34">
        <w:rPr>
          <w:color w:val="FF0000"/>
          <w:sz w:val="28"/>
          <w:szCs w:val="28"/>
        </w:rPr>
        <w:t xml:space="preserve">осознавая общественную опасность и противоправность своих действий, </w:t>
      </w:r>
      <w:r>
        <w:rPr>
          <w:color w:val="FF0000"/>
          <w:sz w:val="28"/>
          <w:szCs w:val="28"/>
        </w:rPr>
        <w:t>убедившись, что за е</w:t>
      </w:r>
      <w:r w:rsidR="00D8048E">
        <w:rPr>
          <w:color w:val="FF0000"/>
          <w:sz w:val="28"/>
          <w:szCs w:val="28"/>
        </w:rPr>
        <w:t>го</w:t>
      </w:r>
      <w:r>
        <w:rPr>
          <w:color w:val="FF0000"/>
          <w:sz w:val="28"/>
          <w:szCs w:val="28"/>
        </w:rPr>
        <w:t xml:space="preserve"> действиями никто не наблюдает и не препятствует преступному деянию, </w:t>
      </w:r>
      <w:r>
        <w:rPr>
          <w:color w:val="FF0000"/>
          <w:sz w:val="28"/>
          <w:szCs w:val="28"/>
        </w:rPr>
        <w:t xml:space="preserve">путем свободного доступа </w:t>
      </w:r>
      <w:r w:rsidRPr="00B40440">
        <w:rPr>
          <w:sz w:val="28"/>
          <w:szCs w:val="28"/>
        </w:rPr>
        <w:t>тайно похитил</w:t>
      </w:r>
      <w:r w:rsidR="00D8048E">
        <w:rPr>
          <w:sz w:val="28"/>
          <w:szCs w:val="28"/>
        </w:rPr>
        <w:t xml:space="preserve"> из сумки потерпевшей </w:t>
      </w:r>
      <w:r w:rsidR="001A5DBD">
        <w:rPr>
          <w:sz w:val="28"/>
          <w:szCs w:val="28"/>
        </w:rPr>
        <w:t>***</w:t>
      </w:r>
      <w:r w:rsidR="00D8048E">
        <w:rPr>
          <w:sz w:val="28"/>
          <w:szCs w:val="28"/>
        </w:rPr>
        <w:t>, оставленной последней без присмотра на стуле возле столика</w:t>
      </w:r>
      <w:r w:rsidR="00D8048E">
        <w:rPr>
          <w:sz w:val="28"/>
          <w:szCs w:val="28"/>
        </w:rPr>
        <w:t xml:space="preserve">  </w:t>
      </w:r>
      <w:r w:rsidR="00D8048E">
        <w:rPr>
          <w:sz w:val="28"/>
          <w:szCs w:val="28"/>
          <w:lang w:val="en-US"/>
        </w:rPr>
        <w:t>G</w:t>
      </w:r>
      <w:r w:rsidR="00D8048E">
        <w:rPr>
          <w:sz w:val="28"/>
          <w:szCs w:val="28"/>
        </w:rPr>
        <w:t>9</w:t>
      </w:r>
      <w:r w:rsidR="00D804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денежные</w:t>
      </w:r>
      <w:r>
        <w:rPr>
          <w:sz w:val="28"/>
          <w:szCs w:val="28"/>
        </w:rPr>
        <w:t xml:space="preserve"> средства в размере </w:t>
      </w:r>
      <w:r w:rsidR="00D8048E">
        <w:rPr>
          <w:sz w:val="28"/>
          <w:szCs w:val="28"/>
        </w:rPr>
        <w:t>36</w:t>
      </w:r>
      <w:r>
        <w:rPr>
          <w:sz w:val="28"/>
          <w:szCs w:val="28"/>
        </w:rPr>
        <w:t xml:space="preserve">00,00 руб., принадлежащие </w:t>
      </w:r>
      <w:r w:rsidR="001A5DB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3C4B7E">
        <w:rPr>
          <w:sz w:val="28"/>
          <w:szCs w:val="28"/>
        </w:rPr>
        <w:t xml:space="preserve">после чего с места совершения </w:t>
      </w:r>
      <w:r w:rsidRPr="003948DF">
        <w:rPr>
          <w:sz w:val="28"/>
          <w:szCs w:val="28"/>
        </w:rPr>
        <w:t>преступления скрыл</w:t>
      </w:r>
      <w:r>
        <w:rPr>
          <w:sz w:val="28"/>
          <w:szCs w:val="28"/>
        </w:rPr>
        <w:t>с</w:t>
      </w:r>
      <w:r w:rsidR="00D8048E">
        <w:rPr>
          <w:sz w:val="28"/>
          <w:szCs w:val="28"/>
        </w:rPr>
        <w:t>я</w:t>
      </w:r>
      <w:r w:rsidRPr="003948DF">
        <w:rPr>
          <w:sz w:val="28"/>
          <w:szCs w:val="28"/>
        </w:rPr>
        <w:t xml:space="preserve">, распорядившись похищенным имуществом  по своему усмотрению, тем самым причинив </w:t>
      </w:r>
      <w:r w:rsidRPr="001A5DBD" w:rsidR="001A5DBD">
        <w:rPr>
          <w:sz w:val="28"/>
          <w:szCs w:val="28"/>
          <w:shd w:val="clear" w:color="auto" w:fill="FFFFFF"/>
        </w:rPr>
        <w:t>***</w:t>
      </w:r>
      <w:r w:rsidRPr="003948DF">
        <w:rPr>
          <w:sz w:val="28"/>
          <w:szCs w:val="28"/>
        </w:rPr>
        <w:t xml:space="preserve"> незначительный материальный </w:t>
      </w:r>
      <w:r w:rsidRPr="003948DF">
        <w:rPr>
          <w:sz w:val="28"/>
          <w:szCs w:val="28"/>
          <w:shd w:val="clear" w:color="auto" w:fill="FFFFFF"/>
        </w:rPr>
        <w:t xml:space="preserve"> </w:t>
      </w:r>
      <w:r w:rsidRPr="003948DF">
        <w:rPr>
          <w:sz w:val="28"/>
          <w:szCs w:val="28"/>
        </w:rPr>
        <w:t xml:space="preserve">ущерб на </w:t>
      </w:r>
      <w:r w:rsidRPr="00735B76">
        <w:rPr>
          <w:sz w:val="28"/>
          <w:szCs w:val="28"/>
        </w:rPr>
        <w:t xml:space="preserve">сумму </w:t>
      </w:r>
      <w:r w:rsidR="00D8048E">
        <w:rPr>
          <w:sz w:val="28"/>
          <w:szCs w:val="28"/>
        </w:rPr>
        <w:t>36</w:t>
      </w:r>
      <w:r w:rsidRPr="00735B76">
        <w:rPr>
          <w:sz w:val="28"/>
          <w:szCs w:val="28"/>
        </w:rPr>
        <w:t xml:space="preserve">00,00 руб. </w:t>
      </w:r>
    </w:p>
    <w:p w:rsidR="00C50805" w:rsidRPr="00735B76" w:rsidP="00735B76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Д</w:t>
      </w:r>
      <w:r w:rsidRPr="00735B76" w:rsidR="00FC123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1A5DBD">
        <w:rPr>
          <w:rFonts w:ascii="Times New Roman" w:hAnsi="Times New Roman" w:cs="Times New Roman"/>
          <w:sz w:val="28"/>
          <w:szCs w:val="28"/>
        </w:rPr>
        <w:t>***</w:t>
      </w:r>
      <w:r w:rsidRPr="00735B76" w:rsidR="00DD0957">
        <w:rPr>
          <w:rFonts w:ascii="Times New Roman" w:hAnsi="Times New Roman" w:cs="Times New Roman"/>
          <w:sz w:val="28"/>
          <w:szCs w:val="28"/>
        </w:rPr>
        <w:t xml:space="preserve"> </w:t>
      </w:r>
      <w:r w:rsidRPr="00735B76">
        <w:rPr>
          <w:rFonts w:ascii="Times New Roman" w:hAnsi="Times New Roman" w:cs="Times New Roman"/>
          <w:sz w:val="28"/>
          <w:szCs w:val="28"/>
        </w:rPr>
        <w:t>квалифицированы по</w:t>
      </w:r>
      <w:r w:rsidRPr="00735B76" w:rsidR="00FC1232">
        <w:rPr>
          <w:rFonts w:ascii="Times New Roman" w:hAnsi="Times New Roman" w:cs="Times New Roman"/>
          <w:sz w:val="28"/>
          <w:szCs w:val="28"/>
        </w:rPr>
        <w:t xml:space="preserve"> </w:t>
      </w:r>
      <w:r w:rsidRPr="00735B76" w:rsidR="00E342EE">
        <w:rPr>
          <w:rFonts w:ascii="Times New Roman" w:hAnsi="Times New Roman" w:cs="Times New Roman"/>
          <w:sz w:val="28"/>
          <w:szCs w:val="28"/>
        </w:rPr>
        <w:t xml:space="preserve">ч. </w:t>
      </w:r>
      <w:r w:rsidRPr="00735B76" w:rsidR="00656035">
        <w:rPr>
          <w:rFonts w:ascii="Times New Roman" w:hAnsi="Times New Roman" w:cs="Times New Roman"/>
          <w:sz w:val="28"/>
          <w:szCs w:val="28"/>
        </w:rPr>
        <w:t>1</w:t>
      </w:r>
      <w:r w:rsidRPr="00735B76" w:rsidR="00E342EE">
        <w:rPr>
          <w:rFonts w:ascii="Times New Roman" w:hAnsi="Times New Roman" w:cs="Times New Roman"/>
          <w:sz w:val="28"/>
          <w:szCs w:val="28"/>
        </w:rPr>
        <w:t xml:space="preserve"> ст. 1</w:t>
      </w:r>
      <w:r w:rsidRPr="00735B76" w:rsidR="00DD0957">
        <w:rPr>
          <w:rFonts w:ascii="Times New Roman" w:hAnsi="Times New Roman" w:cs="Times New Roman"/>
          <w:sz w:val="28"/>
          <w:szCs w:val="28"/>
        </w:rPr>
        <w:t>58</w:t>
      </w:r>
      <w:r w:rsidRPr="00735B76" w:rsidR="00E60593">
        <w:rPr>
          <w:rFonts w:ascii="Times New Roman" w:hAnsi="Times New Roman" w:cs="Times New Roman"/>
          <w:sz w:val="28"/>
          <w:szCs w:val="28"/>
        </w:rPr>
        <w:t xml:space="preserve"> </w:t>
      </w:r>
      <w:r w:rsidRPr="00735B76" w:rsidR="00FC1232">
        <w:rPr>
          <w:rFonts w:ascii="Times New Roman" w:hAnsi="Times New Roman" w:cs="Times New Roman"/>
          <w:sz w:val="28"/>
          <w:szCs w:val="28"/>
        </w:rPr>
        <w:t xml:space="preserve">УК </w:t>
      </w:r>
      <w:r w:rsidRPr="00735B76" w:rsidR="00DF27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35B76" w:rsidR="00FC1232">
        <w:rPr>
          <w:rFonts w:ascii="Times New Roman" w:hAnsi="Times New Roman" w:cs="Times New Roman"/>
          <w:sz w:val="28"/>
          <w:szCs w:val="28"/>
        </w:rPr>
        <w:t xml:space="preserve">, </w:t>
      </w:r>
      <w:r w:rsidRPr="00735B76" w:rsidR="00994167">
        <w:rPr>
          <w:rFonts w:ascii="Times New Roman" w:hAnsi="Times New Roman" w:cs="Times New Roman"/>
          <w:sz w:val="28"/>
          <w:szCs w:val="28"/>
        </w:rPr>
        <w:t xml:space="preserve">как  </w:t>
      </w:r>
      <w:r w:rsidRPr="00735B76" w:rsidR="00991034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735B7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900A1" w:rsidRPr="00E60593" w:rsidP="001900A1">
      <w:pPr>
        <w:ind w:firstLine="709"/>
        <w:jc w:val="both"/>
        <w:rPr>
          <w:sz w:val="28"/>
          <w:szCs w:val="28"/>
        </w:rPr>
      </w:pPr>
      <w:r w:rsidRPr="00735B76">
        <w:rPr>
          <w:sz w:val="28"/>
          <w:szCs w:val="28"/>
        </w:rPr>
        <w:t>В судебном заседании потерпевш</w:t>
      </w:r>
      <w:r w:rsidRPr="00735B76" w:rsidR="00991034">
        <w:rPr>
          <w:sz w:val="28"/>
          <w:szCs w:val="28"/>
        </w:rPr>
        <w:t xml:space="preserve">ая </w:t>
      </w:r>
      <w:r w:rsidR="001A5DBD">
        <w:rPr>
          <w:sz w:val="28"/>
          <w:szCs w:val="28"/>
        </w:rPr>
        <w:t>***</w:t>
      </w:r>
      <w:r w:rsidRPr="00735B76" w:rsidR="00991034">
        <w:rPr>
          <w:sz w:val="28"/>
          <w:szCs w:val="28"/>
        </w:rPr>
        <w:t xml:space="preserve"> </w:t>
      </w:r>
      <w:r w:rsidRPr="00735B76">
        <w:rPr>
          <w:sz w:val="28"/>
          <w:szCs w:val="28"/>
        </w:rPr>
        <w:t>заявил</w:t>
      </w:r>
      <w:r w:rsidRPr="00735B76" w:rsidR="00991034">
        <w:rPr>
          <w:sz w:val="28"/>
          <w:szCs w:val="28"/>
        </w:rPr>
        <w:t>а</w:t>
      </w:r>
      <w:r w:rsidRPr="00735B76">
        <w:rPr>
          <w:sz w:val="28"/>
          <w:szCs w:val="28"/>
        </w:rPr>
        <w:t xml:space="preserve"> </w:t>
      </w:r>
      <w:r w:rsidRPr="00735B76" w:rsidR="00AE5ABE">
        <w:rPr>
          <w:sz w:val="28"/>
          <w:szCs w:val="28"/>
        </w:rPr>
        <w:t xml:space="preserve">ходатайство  о прекращении уголовного дела по обвинению </w:t>
      </w:r>
      <w:r w:rsidR="001A5DBD">
        <w:rPr>
          <w:sz w:val="28"/>
          <w:szCs w:val="28"/>
        </w:rPr>
        <w:t>***</w:t>
      </w:r>
      <w:r w:rsidRPr="00735B76">
        <w:rPr>
          <w:sz w:val="28"/>
          <w:szCs w:val="28"/>
        </w:rPr>
        <w:t xml:space="preserve"> в связи с примирением, поскольку</w:t>
      </w:r>
      <w:r w:rsidRPr="00E60593">
        <w:rPr>
          <w:sz w:val="28"/>
          <w:szCs w:val="28"/>
        </w:rPr>
        <w:t xml:space="preserve"> между ними состоялось фактическое примирение, к подсудимо</w:t>
      </w:r>
      <w:r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>он</w:t>
      </w:r>
      <w:r w:rsidR="009910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имеет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ринесены е</w:t>
      </w:r>
      <w:r w:rsidR="00991034">
        <w:rPr>
          <w:sz w:val="28"/>
          <w:szCs w:val="28"/>
        </w:rPr>
        <w:t>й</w:t>
      </w:r>
      <w:r>
        <w:rPr>
          <w:sz w:val="28"/>
          <w:szCs w:val="28"/>
        </w:rPr>
        <w:t xml:space="preserve"> извинения</w:t>
      </w:r>
      <w:r w:rsidRPr="00E60593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</w:t>
      </w:r>
      <w:r>
        <w:rPr>
          <w:sz w:val="28"/>
          <w:szCs w:val="28"/>
        </w:rPr>
        <w:t>жен</w:t>
      </w:r>
      <w:r w:rsidRPr="00E60593">
        <w:rPr>
          <w:sz w:val="28"/>
          <w:szCs w:val="28"/>
        </w:rPr>
        <w:t xml:space="preserve">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>, потерпевш</w:t>
      </w:r>
      <w:r w:rsidR="00991034">
        <w:rPr>
          <w:sz w:val="28"/>
          <w:szCs w:val="28"/>
        </w:rPr>
        <w:t xml:space="preserve">ая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</w:t>
      </w:r>
      <w:r w:rsidR="00991034">
        <w:rPr>
          <w:sz w:val="28"/>
          <w:szCs w:val="28"/>
        </w:rPr>
        <w:t>а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>е</w:t>
      </w:r>
      <w:r w:rsidR="0099103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>В судебном заседании подсудим</w:t>
      </w:r>
      <w:r w:rsidRPr="00703A74" w:rsidR="00371A64">
        <w:rPr>
          <w:sz w:val="28"/>
          <w:szCs w:val="28"/>
        </w:rPr>
        <w:t xml:space="preserve">ый </w:t>
      </w:r>
      <w:r w:rsidR="001A5DBD">
        <w:rPr>
          <w:sz w:val="28"/>
          <w:szCs w:val="28"/>
        </w:rPr>
        <w:t>***</w:t>
      </w:r>
      <w:r w:rsidRPr="00703A74" w:rsidR="00451FDA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виновн</w:t>
      </w:r>
      <w:r w:rsidRPr="00703A74" w:rsidR="00371A64">
        <w:rPr>
          <w:sz w:val="28"/>
          <w:szCs w:val="28"/>
        </w:rPr>
        <w:t>ым</w:t>
      </w:r>
      <w:r w:rsidRPr="00703A74">
        <w:rPr>
          <w:sz w:val="28"/>
          <w:szCs w:val="28"/>
        </w:rPr>
        <w:t xml:space="preserve"> себя в инкриминируемом е</w:t>
      </w:r>
      <w:r w:rsidRPr="00703A74" w:rsidR="00371A64">
        <w:rPr>
          <w:sz w:val="28"/>
          <w:szCs w:val="28"/>
        </w:rPr>
        <w:t>му</w:t>
      </w:r>
      <w:r w:rsidRPr="00703A74">
        <w:rPr>
          <w:sz w:val="28"/>
          <w:szCs w:val="28"/>
        </w:rPr>
        <w:t xml:space="preserve"> деянии признал полностью, в содеянном </w:t>
      </w:r>
      <w:r w:rsidR="004C384A">
        <w:rPr>
          <w:sz w:val="28"/>
          <w:szCs w:val="28"/>
        </w:rPr>
        <w:t xml:space="preserve">чистосердечно </w:t>
      </w:r>
      <w:r w:rsidRPr="00703A74">
        <w:rPr>
          <w:sz w:val="28"/>
          <w:szCs w:val="28"/>
        </w:rPr>
        <w:t>раскаял</w:t>
      </w:r>
      <w:r w:rsidRPr="00703A74" w:rsidR="00994167">
        <w:rPr>
          <w:sz w:val="28"/>
          <w:szCs w:val="28"/>
        </w:rPr>
        <w:t>с</w:t>
      </w:r>
      <w:r w:rsidRPr="00703A74" w:rsidR="00371A64">
        <w:rPr>
          <w:sz w:val="28"/>
          <w:szCs w:val="28"/>
        </w:rPr>
        <w:t>я</w:t>
      </w:r>
      <w:r w:rsidRPr="00703A74" w:rsidR="00656035">
        <w:rPr>
          <w:sz w:val="28"/>
          <w:szCs w:val="28"/>
        </w:rPr>
        <w:t xml:space="preserve">, не возражал против удовлетворения </w:t>
      </w:r>
      <w:r w:rsidRPr="00703A7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ходатайств</w:t>
      </w:r>
      <w:r w:rsidRPr="00703A74" w:rsidR="00656035">
        <w:rPr>
          <w:sz w:val="28"/>
          <w:szCs w:val="28"/>
        </w:rPr>
        <w:t>а потерпевше</w:t>
      </w:r>
      <w:r w:rsidR="00991034">
        <w:rPr>
          <w:sz w:val="28"/>
          <w:szCs w:val="28"/>
        </w:rPr>
        <w:t xml:space="preserve">й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="00991034">
        <w:rPr>
          <w:sz w:val="28"/>
          <w:szCs w:val="28"/>
        </w:rPr>
        <w:t>ей</w:t>
      </w:r>
      <w:r w:rsidRPr="00703A74" w:rsidR="008B2112">
        <w:rPr>
          <w:sz w:val="28"/>
          <w:szCs w:val="28"/>
        </w:rPr>
        <w:t>.</w:t>
      </w:r>
      <w:r w:rsidRPr="00703A74" w:rsidR="00CF106B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Кро</w:t>
      </w:r>
      <w:r w:rsidRPr="00E60593" w:rsidR="00FC1232">
        <w:rPr>
          <w:sz w:val="28"/>
          <w:szCs w:val="28"/>
        </w:rPr>
        <w:t xml:space="preserve">ме 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</w:t>
      </w:r>
      <w:r w:rsidR="00371A64">
        <w:rPr>
          <w:sz w:val="28"/>
          <w:szCs w:val="28"/>
        </w:rPr>
        <w:t>му</w:t>
      </w:r>
      <w:r w:rsidRPr="00E60593" w:rsidR="00FC1232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991034">
        <w:rPr>
          <w:sz w:val="28"/>
          <w:szCs w:val="28"/>
        </w:rPr>
        <w:t xml:space="preserve">й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о 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991034">
        <w:rPr>
          <w:sz w:val="28"/>
          <w:szCs w:val="28"/>
        </w:rPr>
        <w:t>ей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</w:t>
      </w:r>
      <w:r w:rsidRPr="00E630DC" w:rsidR="0058418E">
        <w:rPr>
          <w:sz w:val="28"/>
          <w:szCs w:val="28"/>
        </w:rPr>
        <w:t xml:space="preserve">обвинитель </w:t>
      </w:r>
      <w:r w:rsidRPr="00E630DC" w:rsidR="00CC777E">
        <w:rPr>
          <w:sz w:val="28"/>
          <w:szCs w:val="28"/>
        </w:rPr>
        <w:t xml:space="preserve">- </w:t>
      </w:r>
      <w:r w:rsidRPr="00E630DC" w:rsidR="00CC777E">
        <w:rPr>
          <w:rStyle w:val="Emphasis"/>
          <w:i w:val="0"/>
          <w:sz w:val="28"/>
          <w:szCs w:val="28"/>
        </w:rPr>
        <w:t>помощник прокурора Симферопольского района Республики Крым</w:t>
      </w:r>
      <w:r w:rsidRPr="00E630DC" w:rsidR="00CC777E">
        <w:rPr>
          <w:sz w:val="28"/>
          <w:szCs w:val="28"/>
        </w:rPr>
        <w:t xml:space="preserve"> </w:t>
      </w:r>
      <w:r w:rsidR="00991034">
        <w:rPr>
          <w:sz w:val="28"/>
          <w:szCs w:val="28"/>
        </w:rPr>
        <w:t>Меметов</w:t>
      </w:r>
      <w:r w:rsidR="00991034">
        <w:rPr>
          <w:sz w:val="28"/>
          <w:szCs w:val="28"/>
        </w:rPr>
        <w:t xml:space="preserve"> М.Э</w:t>
      </w:r>
      <w:r w:rsidRPr="00E630DC" w:rsidR="00451FDA">
        <w:rPr>
          <w:sz w:val="28"/>
          <w:szCs w:val="28"/>
        </w:rPr>
        <w:t>.</w:t>
      </w:r>
      <w:r w:rsidRPr="00E630DC" w:rsidR="008918A0">
        <w:rPr>
          <w:sz w:val="28"/>
          <w:szCs w:val="28"/>
        </w:rPr>
        <w:t xml:space="preserve"> </w:t>
      </w:r>
      <w:r w:rsidRPr="00E630DC" w:rsidR="0058418E">
        <w:rPr>
          <w:sz w:val="28"/>
          <w:szCs w:val="28"/>
        </w:rPr>
        <w:t>не возражал против прекращения уголовного дела в отношении подсудим</w:t>
      </w:r>
      <w:r w:rsidRPr="00E630DC" w:rsidR="005C7ACC">
        <w:rPr>
          <w:sz w:val="28"/>
          <w:szCs w:val="28"/>
        </w:rPr>
        <w:t>о</w:t>
      </w:r>
      <w:r w:rsidRPr="00E630DC" w:rsidR="009E016C">
        <w:rPr>
          <w:sz w:val="28"/>
          <w:szCs w:val="28"/>
        </w:rPr>
        <w:t>го</w:t>
      </w:r>
      <w:r w:rsidRPr="00E630DC" w:rsidR="00631D9A">
        <w:rPr>
          <w:sz w:val="28"/>
          <w:szCs w:val="28"/>
        </w:rPr>
        <w:t xml:space="preserve"> </w:t>
      </w:r>
      <w:r w:rsidR="001A5DBD">
        <w:rPr>
          <w:sz w:val="28"/>
          <w:szCs w:val="28"/>
        </w:rPr>
        <w:t>***</w:t>
      </w:r>
      <w:r w:rsidRPr="00703A74" w:rsidR="00451FDA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 с потерпевш</w:t>
      </w:r>
      <w:r w:rsidR="00991034">
        <w:rPr>
          <w:sz w:val="28"/>
          <w:szCs w:val="28"/>
        </w:rPr>
        <w:t xml:space="preserve">ей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и не усмотрел юридических препятствий для освобождения </w:t>
      </w:r>
      <w:r w:rsidRPr="00E60593" w:rsidR="005C7ACC">
        <w:rPr>
          <w:sz w:val="28"/>
          <w:szCs w:val="28"/>
        </w:rPr>
        <w:t>е</w:t>
      </w:r>
      <w:r w:rsidR="009E016C">
        <w:rPr>
          <w:sz w:val="28"/>
          <w:szCs w:val="28"/>
        </w:rPr>
        <w:t>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</w:t>
      </w:r>
      <w:r w:rsidRPr="00E60593">
        <w:rPr>
          <w:rFonts w:eastAsiaTheme="minorHAnsi"/>
          <w:sz w:val="28"/>
          <w:szCs w:val="28"/>
          <w:lang w:eastAsia="en-US"/>
        </w:rPr>
        <w:t xml:space="preserve">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 xml:space="preserve">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 xml:space="preserve">от 29 июня 2010 года за № 17 «О практике применения судами норм, </w:t>
      </w:r>
      <w:r w:rsidRPr="00E60593">
        <w:rPr>
          <w:color w:val="000000"/>
          <w:sz w:val="28"/>
          <w:szCs w:val="28"/>
        </w:rPr>
        <w:t xml:space="preserve">регламентирующих участие потерпевшего в уголовном судопроизводстве», </w:t>
      </w:r>
      <w:r w:rsidRPr="00E60593">
        <w:rPr>
          <w:color w:val="000000"/>
          <w:sz w:val="28"/>
          <w:szCs w:val="28"/>
        </w:rPr>
        <w:t>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</w:t>
      </w:r>
      <w:r w:rsidRPr="00E60593">
        <w:rPr>
          <w:rFonts w:eastAsiaTheme="minorHAnsi"/>
          <w:sz w:val="28"/>
          <w:szCs w:val="28"/>
          <w:lang w:eastAsia="en-US"/>
        </w:rPr>
        <w:t>частно</w:t>
      </w:r>
      <w:r w:rsidRPr="00E60593">
        <w:rPr>
          <w:rFonts w:eastAsiaTheme="minorHAnsi"/>
          <w:sz w:val="28"/>
          <w:szCs w:val="28"/>
          <w:lang w:eastAsia="en-US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60593">
        <w:rPr>
          <w:rFonts w:eastAsiaTheme="minorHAnsi"/>
          <w:sz w:val="28"/>
          <w:szCs w:val="28"/>
          <w:lang w:eastAsia="en-US"/>
        </w:rPr>
        <w:t xml:space="preserve">, заявление потерпевшего о примирении с обвиняемым, а также то, что причиненный вред был заглажен. </w:t>
      </w:r>
      <w:r w:rsidRPr="00E60593">
        <w:rPr>
          <w:rFonts w:eastAsiaTheme="minorHAnsi"/>
          <w:sz w:val="28"/>
          <w:szCs w:val="28"/>
          <w:lang w:eastAsia="en-US"/>
        </w:rPr>
        <w:t>Исходя из этого суду надлежит</w:t>
      </w:r>
      <w:r w:rsidRPr="00E60593">
        <w:rPr>
          <w:rFonts w:eastAsiaTheme="minorHAnsi"/>
          <w:sz w:val="28"/>
          <w:szCs w:val="28"/>
          <w:lang w:eastAsia="en-US"/>
        </w:rPr>
        <w:t xml:space="preserve">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1A5DBD">
        <w:rPr>
          <w:sz w:val="28"/>
          <w:szCs w:val="28"/>
        </w:rPr>
        <w:t>***</w:t>
      </w:r>
      <w:r w:rsidR="00631D9A">
        <w:rPr>
          <w:sz w:val="28"/>
          <w:szCs w:val="28"/>
        </w:rPr>
        <w:t xml:space="preserve">  </w:t>
      </w:r>
      <w:r w:rsidR="000906DB">
        <w:rPr>
          <w:sz w:val="28"/>
          <w:szCs w:val="28"/>
        </w:rPr>
        <w:t>ранее</w:t>
      </w:r>
      <w:r w:rsidR="00605A12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</w:t>
      </w:r>
      <w:r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</w:t>
      </w:r>
    </w:p>
    <w:p w:rsidR="004C384A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593" w:rsidR="0058418E">
        <w:rPr>
          <w:sz w:val="28"/>
          <w:szCs w:val="28"/>
        </w:rPr>
        <w:t>отерпевш</w:t>
      </w:r>
      <w:r w:rsidR="00991034">
        <w:rPr>
          <w:sz w:val="28"/>
          <w:szCs w:val="28"/>
        </w:rPr>
        <w:t xml:space="preserve">ая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ходатайствует о прекращении </w:t>
      </w:r>
      <w:r w:rsidR="00AE5ABE">
        <w:rPr>
          <w:sz w:val="28"/>
          <w:szCs w:val="28"/>
        </w:rPr>
        <w:t xml:space="preserve">уголовного </w:t>
      </w:r>
      <w:r w:rsidRPr="00E60593" w:rsidR="0058418E">
        <w:rPr>
          <w:sz w:val="28"/>
          <w:szCs w:val="28"/>
        </w:rPr>
        <w:t xml:space="preserve">дела в связи с примирением. </w:t>
      </w:r>
      <w:r w:rsidR="00991034">
        <w:rPr>
          <w:sz w:val="28"/>
          <w:szCs w:val="28"/>
        </w:rPr>
        <w:t xml:space="preserve">В судебном заседании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Pr="00703A74" w:rsidR="00451FDA">
        <w:rPr>
          <w:sz w:val="28"/>
          <w:szCs w:val="28"/>
        </w:rPr>
        <w:t xml:space="preserve"> </w:t>
      </w:r>
      <w:r w:rsidR="009E016C">
        <w:rPr>
          <w:sz w:val="28"/>
          <w:szCs w:val="28"/>
        </w:rPr>
        <w:t xml:space="preserve">принес извинения </w:t>
      </w:r>
      <w:r w:rsidRPr="00E60593" w:rsidR="00CF106B">
        <w:rPr>
          <w:sz w:val="28"/>
          <w:szCs w:val="28"/>
        </w:rPr>
        <w:t>потерпевше</w:t>
      </w:r>
      <w:r w:rsidR="00991034">
        <w:rPr>
          <w:sz w:val="28"/>
          <w:szCs w:val="28"/>
        </w:rPr>
        <w:t xml:space="preserve">й </w:t>
      </w:r>
      <w:r w:rsidR="001A5DBD">
        <w:rPr>
          <w:sz w:val="28"/>
          <w:szCs w:val="28"/>
        </w:rPr>
        <w:t>***</w:t>
      </w:r>
      <w:r w:rsidR="009E016C">
        <w:rPr>
          <w:sz w:val="28"/>
          <w:szCs w:val="28"/>
        </w:rPr>
        <w:t xml:space="preserve">, </w:t>
      </w:r>
      <w:r w:rsidRPr="00E60593" w:rsidR="0058418E">
        <w:rPr>
          <w:sz w:val="28"/>
          <w:szCs w:val="28"/>
        </w:rPr>
        <w:t xml:space="preserve">чем загладил причиненный преступлением вред. </w:t>
      </w:r>
      <w:r w:rsidR="00C45121">
        <w:rPr>
          <w:sz w:val="28"/>
          <w:szCs w:val="28"/>
        </w:rPr>
        <w:t>Претензий материального и морального характера потерпевш</w:t>
      </w:r>
      <w:r w:rsidR="00991034">
        <w:rPr>
          <w:sz w:val="28"/>
          <w:szCs w:val="28"/>
        </w:rPr>
        <w:t xml:space="preserve">ая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>к</w:t>
      </w:r>
      <w:r w:rsidR="00C45121">
        <w:rPr>
          <w:sz w:val="28"/>
          <w:szCs w:val="28"/>
        </w:rPr>
        <w:t xml:space="preserve"> </w:t>
      </w:r>
      <w:r w:rsidRPr="001A5DBD" w:rsidR="001A5DBD">
        <w:rPr>
          <w:sz w:val="28"/>
          <w:szCs w:val="28"/>
        </w:rPr>
        <w:t>***</w:t>
      </w:r>
      <w:r w:rsidRPr="00703A74" w:rsidR="00451FDA">
        <w:rPr>
          <w:sz w:val="28"/>
          <w:szCs w:val="28"/>
        </w:rPr>
        <w:t xml:space="preserve"> </w:t>
      </w:r>
      <w:r w:rsidR="00631D9A">
        <w:rPr>
          <w:sz w:val="28"/>
          <w:szCs w:val="28"/>
        </w:rPr>
        <w:t xml:space="preserve"> </w:t>
      </w:r>
      <w:r w:rsidR="002F3FDD">
        <w:rPr>
          <w:sz w:val="28"/>
          <w:szCs w:val="28"/>
        </w:rPr>
        <w:t>н</w:t>
      </w:r>
      <w:r w:rsidR="00C45121">
        <w:rPr>
          <w:sz w:val="28"/>
          <w:szCs w:val="28"/>
        </w:rPr>
        <w:t xml:space="preserve">е имеет.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установлено, что подсудим</w:t>
      </w:r>
      <w:r w:rsidR="009E016C">
        <w:rPr>
          <w:sz w:val="28"/>
          <w:szCs w:val="28"/>
        </w:rPr>
        <w:t xml:space="preserve">ый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</w:t>
      </w:r>
      <w:r w:rsidRPr="00703A74" w:rsidR="00451FD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9E016C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состоялось фактическое </w:t>
      </w:r>
      <w:r w:rsidRPr="00E60593">
        <w:rPr>
          <w:sz w:val="28"/>
          <w:szCs w:val="28"/>
        </w:rPr>
        <w:t>примирение</w:t>
      </w:r>
      <w:r w:rsidRPr="00E60593">
        <w:rPr>
          <w:sz w:val="28"/>
          <w:szCs w:val="28"/>
        </w:rPr>
        <w:t xml:space="preserve">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9E016C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9E016C">
        <w:rPr>
          <w:sz w:val="28"/>
          <w:szCs w:val="28"/>
        </w:rPr>
        <w:t>ый</w:t>
      </w:r>
      <w:r w:rsidRPr="00E60593">
        <w:rPr>
          <w:sz w:val="28"/>
          <w:szCs w:val="28"/>
        </w:rPr>
        <w:t xml:space="preserve"> не </w:t>
      </w:r>
      <w:r w:rsidRPr="00E60593">
        <w:rPr>
          <w:sz w:val="28"/>
          <w:szCs w:val="28"/>
        </w:rPr>
        <w:t xml:space="preserve">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</w:t>
      </w:r>
      <w:r w:rsidRPr="00E60593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631D9A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</w:t>
      </w:r>
      <w:r w:rsidRPr="00631D9A">
        <w:rPr>
          <w:sz w:val="28"/>
          <w:szCs w:val="28"/>
        </w:rPr>
        <w:t xml:space="preserve">при отсутствии препятствий применения ст. 76 УК </w:t>
      </w:r>
      <w:r w:rsidRPr="00631D9A" w:rsidR="00BE4648">
        <w:rPr>
          <w:sz w:val="28"/>
          <w:szCs w:val="28"/>
        </w:rPr>
        <w:t xml:space="preserve">Российской Федерации </w:t>
      </w:r>
      <w:r w:rsidRPr="00631D9A">
        <w:rPr>
          <w:sz w:val="28"/>
          <w:szCs w:val="28"/>
        </w:rPr>
        <w:t xml:space="preserve">и ст. 25 УПК </w:t>
      </w:r>
      <w:r w:rsidRPr="00631D9A" w:rsidR="00BE4648">
        <w:rPr>
          <w:sz w:val="28"/>
          <w:szCs w:val="28"/>
        </w:rPr>
        <w:t>Российской Федерации</w:t>
      </w:r>
      <w:r w:rsidRPr="00631D9A">
        <w:rPr>
          <w:sz w:val="28"/>
          <w:szCs w:val="28"/>
        </w:rPr>
        <w:t>.</w:t>
      </w:r>
      <w:r w:rsidRPr="00631D9A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D8048E" w:rsidP="00AD5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материалов уголовного дела следует, что </w:t>
      </w:r>
      <w:r w:rsidR="001A5DBD">
        <w:rPr>
          <w:sz w:val="28"/>
          <w:szCs w:val="28"/>
        </w:rPr>
        <w:t>***</w:t>
      </w:r>
      <w:r w:rsidR="0099103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женат, </w:t>
      </w:r>
      <w:r w:rsidR="00991034">
        <w:rPr>
          <w:sz w:val="28"/>
          <w:szCs w:val="28"/>
        </w:rPr>
        <w:t>н</w:t>
      </w:r>
      <w:r w:rsidRPr="003D332B">
        <w:rPr>
          <w:spacing w:val="-1"/>
          <w:sz w:val="28"/>
          <w:szCs w:val="28"/>
        </w:rPr>
        <w:t>а учетах у врачей нарколога и психиатра не состоит</w:t>
      </w:r>
      <w:r w:rsidRPr="003D332B">
        <w:rPr>
          <w:sz w:val="28"/>
          <w:szCs w:val="28"/>
        </w:rPr>
        <w:t>,</w:t>
      </w:r>
      <w:r w:rsidRPr="006D0370">
        <w:rPr>
          <w:sz w:val="28"/>
          <w:szCs w:val="28"/>
        </w:rPr>
        <w:t xml:space="preserve"> </w:t>
      </w:r>
      <w:r w:rsidR="005E0DBD">
        <w:rPr>
          <w:sz w:val="28"/>
          <w:szCs w:val="28"/>
        </w:rPr>
        <w:t>я</w:t>
      </w:r>
      <w:r>
        <w:rPr>
          <w:sz w:val="28"/>
          <w:szCs w:val="28"/>
        </w:rPr>
        <w:t xml:space="preserve">вился с повинной, </w:t>
      </w:r>
      <w:r>
        <w:rPr>
          <w:sz w:val="28"/>
          <w:szCs w:val="28"/>
        </w:rPr>
        <w:t xml:space="preserve">активно способствовал раскрытию и расследованию преступления, добровольно возместил потерпевшей </w:t>
      </w:r>
      <w:r w:rsidR="001A5DBD">
        <w:rPr>
          <w:sz w:val="28"/>
          <w:szCs w:val="28"/>
        </w:rPr>
        <w:t>***</w:t>
      </w:r>
      <w:r>
        <w:rPr>
          <w:sz w:val="28"/>
          <w:szCs w:val="28"/>
        </w:rPr>
        <w:t xml:space="preserve"> материальный ущерб в размере 3600,00руб. Как следует из справки 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командира воинской части 6914 от 20.12.2023 за исх. № 2215  </w:t>
      </w:r>
      <w:r w:rsidR="001A5DBD">
        <w:rPr>
          <w:sz w:val="28"/>
          <w:szCs w:val="28"/>
        </w:rPr>
        <w:t>***</w:t>
      </w:r>
      <w:r w:rsidR="00735B76">
        <w:rPr>
          <w:sz w:val="28"/>
          <w:szCs w:val="28"/>
        </w:rPr>
        <w:t xml:space="preserve"> выполнял служебно-боевые задачи в ходе специальной </w:t>
      </w:r>
      <w:r>
        <w:rPr>
          <w:sz w:val="28"/>
          <w:szCs w:val="28"/>
        </w:rPr>
        <w:t>военной операции на</w:t>
      </w:r>
      <w:r>
        <w:rPr>
          <w:sz w:val="28"/>
          <w:szCs w:val="28"/>
        </w:rPr>
        <w:t xml:space="preserve"> территориях Украины, Донецкой Народной Республики, Луганской Народной Республики, Херсонской области и Запорожской области.</w:t>
      </w:r>
    </w:p>
    <w:p w:rsidR="0058418E" w:rsidP="00AD51C0">
      <w:pPr>
        <w:ind w:firstLine="709"/>
        <w:jc w:val="both"/>
        <w:rPr>
          <w:sz w:val="28"/>
          <w:szCs w:val="28"/>
        </w:rPr>
      </w:pPr>
      <w:r w:rsidRPr="00631D9A">
        <w:rPr>
          <w:sz w:val="28"/>
          <w:szCs w:val="28"/>
        </w:rPr>
        <w:t>Мировой судья</w:t>
      </w:r>
      <w:r w:rsidRPr="00631D9A">
        <w:rPr>
          <w:sz w:val="28"/>
          <w:szCs w:val="28"/>
        </w:rPr>
        <w:t xml:space="preserve"> считает, что исходя из личности </w:t>
      </w:r>
      <w:r w:rsidRPr="00451FDA">
        <w:rPr>
          <w:sz w:val="28"/>
          <w:szCs w:val="28"/>
        </w:rPr>
        <w:t>подсудим</w:t>
      </w:r>
      <w:r w:rsidRPr="00451FDA" w:rsidR="00902145">
        <w:rPr>
          <w:sz w:val="28"/>
          <w:szCs w:val="28"/>
        </w:rPr>
        <w:t>о</w:t>
      </w:r>
      <w:r w:rsidRPr="00451FDA" w:rsidR="009E016C">
        <w:rPr>
          <w:sz w:val="28"/>
          <w:szCs w:val="28"/>
        </w:rPr>
        <w:t>го</w:t>
      </w:r>
      <w:r w:rsidR="00A255A8">
        <w:rPr>
          <w:sz w:val="28"/>
          <w:szCs w:val="28"/>
        </w:rPr>
        <w:t xml:space="preserve"> </w:t>
      </w:r>
      <w:r w:rsidR="001A5DBD">
        <w:rPr>
          <w:sz w:val="28"/>
          <w:szCs w:val="28"/>
        </w:rPr>
        <w:t>***</w:t>
      </w:r>
      <w:r w:rsidR="00AD51C0">
        <w:rPr>
          <w:sz w:val="28"/>
          <w:szCs w:val="28"/>
        </w:rPr>
        <w:t xml:space="preserve">, который </w:t>
      </w:r>
      <w:r w:rsidRPr="00451FDA" w:rsidR="00C96467">
        <w:rPr>
          <w:sz w:val="28"/>
          <w:szCs w:val="28"/>
        </w:rPr>
        <w:t xml:space="preserve">по месту жительства характеризуется </w:t>
      </w:r>
      <w:r w:rsidRPr="00451FDA" w:rsidR="00631D9A">
        <w:rPr>
          <w:sz w:val="28"/>
          <w:szCs w:val="28"/>
        </w:rPr>
        <w:t xml:space="preserve">с </w:t>
      </w:r>
      <w:r w:rsidR="00991034">
        <w:rPr>
          <w:sz w:val="28"/>
          <w:szCs w:val="28"/>
        </w:rPr>
        <w:t xml:space="preserve">посредственной </w:t>
      </w:r>
      <w:r w:rsidRPr="00451FDA" w:rsidR="00631D9A">
        <w:rPr>
          <w:sz w:val="28"/>
          <w:szCs w:val="28"/>
        </w:rPr>
        <w:t>стороны,</w:t>
      </w:r>
      <w:r w:rsidR="00451FDA">
        <w:rPr>
          <w:sz w:val="28"/>
          <w:szCs w:val="28"/>
        </w:rPr>
        <w:t xml:space="preserve"> </w:t>
      </w:r>
      <w:r w:rsidR="002615D2">
        <w:rPr>
          <w:sz w:val="28"/>
          <w:szCs w:val="28"/>
        </w:rPr>
        <w:t>в злоупотреблении алкогольных напитков и употреблении наркотических веществ замечен не был</w:t>
      </w:r>
      <w:r w:rsidRPr="00451FDA" w:rsidR="00C96467">
        <w:rPr>
          <w:sz w:val="28"/>
          <w:szCs w:val="28"/>
        </w:rPr>
        <w:t>,</w:t>
      </w:r>
      <w:r w:rsidRPr="00451FDA" w:rsidR="000906DB">
        <w:rPr>
          <w:sz w:val="28"/>
          <w:szCs w:val="28"/>
        </w:rPr>
        <w:t xml:space="preserve"> </w:t>
      </w:r>
      <w:r w:rsidRPr="0066045F" w:rsidR="00F240EE">
        <w:rPr>
          <w:sz w:val="28"/>
          <w:szCs w:val="28"/>
        </w:rPr>
        <w:t xml:space="preserve">а также исходя из </w:t>
      </w:r>
      <w:r w:rsidRPr="0066045F">
        <w:rPr>
          <w:sz w:val="28"/>
          <w:szCs w:val="28"/>
        </w:rPr>
        <w:t>поведени</w:t>
      </w:r>
      <w:r w:rsidRPr="0066045F" w:rsidR="00F868C0">
        <w:rPr>
          <w:sz w:val="28"/>
          <w:szCs w:val="28"/>
        </w:rPr>
        <w:t>я</w:t>
      </w:r>
      <w:r w:rsidRPr="0066045F">
        <w:rPr>
          <w:sz w:val="28"/>
          <w:szCs w:val="28"/>
        </w:rPr>
        <w:t xml:space="preserve"> подсудим</w:t>
      </w:r>
      <w:r w:rsidRPr="0066045F" w:rsidR="00902145">
        <w:rPr>
          <w:sz w:val="28"/>
          <w:szCs w:val="28"/>
        </w:rPr>
        <w:t>о</w:t>
      </w:r>
      <w:r w:rsidRPr="0066045F" w:rsidR="009E016C">
        <w:rPr>
          <w:sz w:val="28"/>
          <w:szCs w:val="28"/>
        </w:rPr>
        <w:t>го</w:t>
      </w:r>
      <w:r w:rsidRPr="0066045F">
        <w:rPr>
          <w:sz w:val="28"/>
          <w:szCs w:val="28"/>
        </w:rPr>
        <w:t xml:space="preserve"> после совершения преступления, исправление</w:t>
      </w:r>
      <w:r w:rsidRPr="0066045F" w:rsidR="00CF106B">
        <w:rPr>
          <w:sz w:val="28"/>
          <w:szCs w:val="28"/>
        </w:rPr>
        <w:t xml:space="preserve"> </w:t>
      </w:r>
      <w:r w:rsidRPr="0066045F">
        <w:rPr>
          <w:sz w:val="28"/>
          <w:szCs w:val="28"/>
        </w:rPr>
        <w:t>подсудим</w:t>
      </w:r>
      <w:r w:rsidRPr="0066045F" w:rsidR="00902145">
        <w:rPr>
          <w:sz w:val="28"/>
          <w:szCs w:val="28"/>
        </w:rPr>
        <w:t>о</w:t>
      </w:r>
      <w:r w:rsidRPr="0066045F" w:rsidR="009E016C">
        <w:rPr>
          <w:sz w:val="28"/>
          <w:szCs w:val="28"/>
        </w:rPr>
        <w:t>го</w:t>
      </w:r>
      <w:r w:rsidRPr="0066045F">
        <w:rPr>
          <w:sz w:val="28"/>
          <w:szCs w:val="28"/>
        </w:rPr>
        <w:t xml:space="preserve"> возможно без применения к н</w:t>
      </w:r>
      <w:r w:rsidRPr="0066045F" w:rsidR="00902145">
        <w:rPr>
          <w:sz w:val="28"/>
          <w:szCs w:val="28"/>
        </w:rPr>
        <w:t>е</w:t>
      </w:r>
      <w:r w:rsidRPr="0066045F" w:rsidR="009E016C">
        <w:rPr>
          <w:sz w:val="28"/>
          <w:szCs w:val="28"/>
        </w:rPr>
        <w:t>му</w:t>
      </w:r>
      <w:r w:rsidRPr="0066045F">
        <w:rPr>
          <w:sz w:val="28"/>
          <w:szCs w:val="28"/>
        </w:rPr>
        <w:t xml:space="preserve"> уголовного наказания</w:t>
      </w:r>
      <w:r w:rsidRPr="006C7C8D">
        <w:rPr>
          <w:sz w:val="28"/>
          <w:szCs w:val="28"/>
        </w:rPr>
        <w:t xml:space="preserve">, которое впоследствии может негативно </w:t>
      </w:r>
      <w:r w:rsidRPr="006C7C8D" w:rsidR="00902145">
        <w:rPr>
          <w:sz w:val="28"/>
          <w:szCs w:val="28"/>
        </w:rPr>
        <w:t>отразиться на личности подсудимо</w:t>
      </w:r>
      <w:r w:rsidR="009E016C">
        <w:rPr>
          <w:sz w:val="28"/>
          <w:szCs w:val="28"/>
        </w:rPr>
        <w:t>го</w:t>
      </w:r>
      <w:r w:rsidRPr="006C7C8D">
        <w:rPr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полагает </w:t>
      </w:r>
      <w:r w:rsidRPr="00192ACD">
        <w:rPr>
          <w:sz w:val="28"/>
          <w:szCs w:val="28"/>
        </w:rPr>
        <w:t xml:space="preserve">ходатайство </w:t>
      </w:r>
      <w:r w:rsidR="00DE6645">
        <w:rPr>
          <w:sz w:val="28"/>
          <w:szCs w:val="28"/>
        </w:rPr>
        <w:t>потерпевше</w:t>
      </w:r>
      <w:r w:rsidR="002615D2">
        <w:rPr>
          <w:sz w:val="28"/>
          <w:szCs w:val="28"/>
        </w:rPr>
        <w:t xml:space="preserve">й </w:t>
      </w:r>
      <w:r w:rsidR="001A5DBD">
        <w:rPr>
          <w:sz w:val="28"/>
          <w:szCs w:val="28"/>
        </w:rPr>
        <w:t>***</w:t>
      </w:r>
      <w:r w:rsidR="002615D2">
        <w:rPr>
          <w:sz w:val="28"/>
          <w:szCs w:val="28"/>
        </w:rPr>
        <w:t xml:space="preserve">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1A5DBD">
        <w:rPr>
          <w:sz w:val="28"/>
          <w:szCs w:val="28"/>
        </w:rPr>
        <w:t>***</w:t>
      </w:r>
      <w:r w:rsidR="002615D2">
        <w:rPr>
          <w:sz w:val="28"/>
          <w:szCs w:val="28"/>
        </w:rPr>
        <w:t xml:space="preserve"> </w:t>
      </w:r>
      <w:r w:rsidRPr="00192ACD">
        <w:rPr>
          <w:sz w:val="28"/>
          <w:szCs w:val="28"/>
        </w:rPr>
        <w:t>по ч. 1 ст. 1</w:t>
      </w:r>
      <w:r w:rsidR="002615D2">
        <w:rPr>
          <w:sz w:val="28"/>
          <w:szCs w:val="28"/>
        </w:rPr>
        <w:t>58</w:t>
      </w:r>
      <w:r w:rsidRPr="00192ACD">
        <w:rPr>
          <w:sz w:val="28"/>
          <w:szCs w:val="28"/>
        </w:rPr>
        <w:t xml:space="preserve"> УК Р</w:t>
      </w:r>
      <w:r w:rsidR="000B4DD9">
        <w:rPr>
          <w:sz w:val="28"/>
          <w:szCs w:val="28"/>
        </w:rPr>
        <w:t xml:space="preserve">оссийской </w:t>
      </w:r>
      <w:r w:rsidRPr="00192ACD">
        <w:rPr>
          <w:sz w:val="28"/>
          <w:szCs w:val="28"/>
        </w:rPr>
        <w:t>Ф</w:t>
      </w:r>
      <w:r w:rsidR="000B4DD9">
        <w:rPr>
          <w:sz w:val="28"/>
          <w:szCs w:val="28"/>
        </w:rPr>
        <w:t>едерации</w:t>
      </w:r>
      <w:r w:rsidRPr="00192ACD">
        <w:rPr>
          <w:sz w:val="28"/>
          <w:szCs w:val="28"/>
        </w:rPr>
        <w:t xml:space="preserve">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9E016C">
        <w:rPr>
          <w:sz w:val="28"/>
          <w:szCs w:val="28"/>
        </w:rPr>
        <w:t>ым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1A5DBD">
        <w:rPr>
          <w:sz w:val="28"/>
          <w:szCs w:val="28"/>
        </w:rPr>
        <w:t>***</w:t>
      </w:r>
      <w:r w:rsidRPr="00703A74" w:rsidR="00451FDA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уголовного дела  в связи с примирением </w:t>
      </w:r>
      <w:r w:rsidR="002615D2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с потерпевш</w:t>
      </w:r>
      <w:r w:rsidR="002615D2">
        <w:rPr>
          <w:sz w:val="28"/>
          <w:szCs w:val="28"/>
        </w:rPr>
        <w:t>ей стороной</w:t>
      </w:r>
      <w:r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735B76" w:rsidRPr="003D332B" w:rsidP="00735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332B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3D332B">
        <w:rPr>
          <w:sz w:val="28"/>
          <w:szCs w:val="28"/>
        </w:rPr>
        <w:t xml:space="preserve"> пресечения</w:t>
      </w:r>
      <w:r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>в виде подписки о</w:t>
      </w:r>
      <w:r>
        <w:rPr>
          <w:sz w:val="28"/>
          <w:szCs w:val="28"/>
        </w:rPr>
        <w:t xml:space="preserve"> невыезде и надлежащем поведении, </w:t>
      </w:r>
      <w:r w:rsidRPr="003D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избранная в отношении </w:t>
      </w:r>
      <w:r w:rsidR="001A5DBD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3D332B">
        <w:rPr>
          <w:sz w:val="28"/>
          <w:szCs w:val="28"/>
        </w:rPr>
        <w:t>до вступления п</w:t>
      </w:r>
      <w:r>
        <w:rPr>
          <w:sz w:val="28"/>
          <w:szCs w:val="28"/>
        </w:rPr>
        <w:t>остановления</w:t>
      </w:r>
      <w:r w:rsidRPr="003D332B">
        <w:rPr>
          <w:sz w:val="28"/>
          <w:szCs w:val="28"/>
        </w:rPr>
        <w:t xml:space="preserve"> в законную силу, подлежит оставлению без изменений.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735B76" w:rsidRPr="00FB067B" w:rsidP="00735B76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735B76" w:rsidRPr="00E60593" w:rsidP="00735B76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</w:t>
      </w:r>
      <w:r w:rsidRPr="00E60593">
        <w:rPr>
          <w:sz w:val="28"/>
          <w:szCs w:val="28"/>
        </w:rPr>
        <w:t>с</w:t>
      </w:r>
      <w:r w:rsidRPr="00E60593">
        <w:rPr>
          <w:sz w:val="28"/>
          <w:szCs w:val="28"/>
        </w:rPr>
        <w:t xml:space="preserve"> </w:t>
      </w:r>
      <w:r w:rsidR="001A5DBD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На основании изложенного, руководствуясь </w:t>
      </w:r>
      <w:r w:rsidRPr="00E60593">
        <w:rPr>
          <w:sz w:val="28"/>
          <w:szCs w:val="28"/>
        </w:rPr>
        <w:t>ст.</w:t>
      </w:r>
      <w:r w:rsidRPr="00E60593" w:rsidR="00BE4648">
        <w:rPr>
          <w:sz w:val="28"/>
          <w:szCs w:val="28"/>
        </w:rPr>
        <w:t>ст</w:t>
      </w:r>
      <w:r w:rsidRPr="00E60593" w:rsidR="00BE4648"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D8048E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1A5DBD">
        <w:rPr>
          <w:sz w:val="28"/>
          <w:szCs w:val="28"/>
        </w:rPr>
        <w:t>***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ч. </w:t>
      </w:r>
      <w:r w:rsidR="00192ACD">
        <w:rPr>
          <w:sz w:val="28"/>
          <w:szCs w:val="28"/>
        </w:rPr>
        <w:t>1</w:t>
      </w:r>
      <w:r w:rsidRPr="00E60593" w:rsidR="00192ACD">
        <w:rPr>
          <w:sz w:val="28"/>
          <w:szCs w:val="28"/>
        </w:rPr>
        <w:t xml:space="preserve"> ст. 1</w:t>
      </w:r>
      <w:r w:rsidR="00735B76">
        <w:rPr>
          <w:sz w:val="28"/>
          <w:szCs w:val="28"/>
        </w:rPr>
        <w:t>58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="001A5DBD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735B76">
        <w:rPr>
          <w:sz w:val="28"/>
          <w:szCs w:val="28"/>
        </w:rPr>
        <w:t>58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735B76" w:rsidRPr="00AE6257" w:rsidP="00735B76">
      <w:pPr>
        <w:ind w:firstLine="709"/>
        <w:jc w:val="both"/>
        <w:rPr>
          <w:sz w:val="28"/>
          <w:szCs w:val="28"/>
        </w:rPr>
      </w:pPr>
      <w:r w:rsidRPr="00AE6257">
        <w:rPr>
          <w:iCs/>
          <w:sz w:val="28"/>
          <w:szCs w:val="28"/>
        </w:rPr>
        <w:t xml:space="preserve">Вещественные доказательства - </w:t>
      </w:r>
      <w:r w:rsidRPr="00AE6257">
        <w:rPr>
          <w:sz w:val="28"/>
          <w:szCs w:val="28"/>
        </w:rPr>
        <w:t>оптический диск</w:t>
      </w:r>
      <w:r>
        <w:rPr>
          <w:sz w:val="28"/>
          <w:szCs w:val="28"/>
        </w:rPr>
        <w:t xml:space="preserve"> с</w:t>
      </w:r>
      <w:r w:rsidRPr="00AE6257">
        <w:rPr>
          <w:sz w:val="28"/>
          <w:szCs w:val="28"/>
        </w:rPr>
        <w:t xml:space="preserve"> видеозапис</w:t>
      </w:r>
      <w:r>
        <w:rPr>
          <w:sz w:val="28"/>
          <w:szCs w:val="28"/>
        </w:rPr>
        <w:t>ью событий от 01.09.2024</w:t>
      </w:r>
      <w:r w:rsidRPr="00AE6257">
        <w:rPr>
          <w:sz w:val="28"/>
          <w:szCs w:val="28"/>
        </w:rPr>
        <w:t>, (</w:t>
      </w:r>
      <w:r w:rsidRPr="00AE6257">
        <w:rPr>
          <w:iCs/>
          <w:sz w:val="28"/>
          <w:szCs w:val="28"/>
        </w:rPr>
        <w:t>л.д.</w:t>
      </w:r>
      <w:r>
        <w:rPr>
          <w:iCs/>
          <w:sz w:val="28"/>
          <w:szCs w:val="28"/>
        </w:rPr>
        <w:t>40</w:t>
      </w:r>
      <w:r w:rsidRPr="00AE6257">
        <w:rPr>
          <w:iCs/>
          <w:sz w:val="28"/>
          <w:szCs w:val="28"/>
        </w:rPr>
        <w:t xml:space="preserve">), </w:t>
      </w:r>
      <w:r w:rsidRPr="00AE6257">
        <w:rPr>
          <w:sz w:val="28"/>
          <w:szCs w:val="28"/>
        </w:rPr>
        <w:t>находящийся в материалах уголовного дела  № 01-002</w:t>
      </w:r>
      <w:r>
        <w:rPr>
          <w:sz w:val="28"/>
          <w:szCs w:val="28"/>
        </w:rPr>
        <w:t>1</w:t>
      </w:r>
      <w:r w:rsidRPr="00AE6257">
        <w:rPr>
          <w:sz w:val="28"/>
          <w:szCs w:val="28"/>
        </w:rPr>
        <w:t>/81/202</w:t>
      </w:r>
      <w:r>
        <w:rPr>
          <w:sz w:val="28"/>
          <w:szCs w:val="28"/>
        </w:rPr>
        <w:t>4</w:t>
      </w:r>
      <w:r w:rsidRPr="00AE6257">
        <w:rPr>
          <w:sz w:val="28"/>
          <w:szCs w:val="28"/>
        </w:rPr>
        <w:t>,  хранить при уголовном деле.</w:t>
      </w:r>
    </w:p>
    <w:p w:rsidR="00735B76" w:rsidRPr="00D2444D" w:rsidP="00735B76">
      <w:pPr>
        <w:ind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Меру </w:t>
      </w:r>
      <w:r w:rsidRPr="00D2444D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 xml:space="preserve"> </w:t>
      </w:r>
      <w:r w:rsidRPr="001A5DBD" w:rsidR="001A5DBD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>в виде подписки о невыезде и надлежащем поведении до вступления постановления в законную силу - оставить без изменений.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судья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С.Л. </w:t>
      </w:r>
      <w:r w:rsidRPr="00E60593" w:rsidR="00483B7D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5F4AAE" w:rsidP="005F4AAE">
      <w:pPr>
        <w:rPr>
          <w:lang w:eastAsia="ar-S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D647F6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F4AAE" w:rsidRPr="00573569" w:rsidP="00D647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4AAE" w:rsidRPr="00573569" w:rsidP="00D647F6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4AAE" w:rsidRPr="005F4AAE" w:rsidP="005F4AAE">
      <w:pPr>
        <w:rPr>
          <w:lang w:eastAsia="ar-SA"/>
        </w:rPr>
      </w:pP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1A5DBD">
      <w:footerReference w:type="even" r:id="rId10"/>
      <w:footerReference w:type="default" r:id="rId11"/>
      <w:pgSz w:w="11906" w:h="16838" w:code="9"/>
      <w:pgMar w:top="851" w:right="849" w:bottom="567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DBD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4706B"/>
    <w:rsid w:val="000551B3"/>
    <w:rsid w:val="0006473C"/>
    <w:rsid w:val="000906DB"/>
    <w:rsid w:val="00091E06"/>
    <w:rsid w:val="000A5654"/>
    <w:rsid w:val="000B4DD9"/>
    <w:rsid w:val="000E09F6"/>
    <w:rsid w:val="000E0BF3"/>
    <w:rsid w:val="000E2606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855DB"/>
    <w:rsid w:val="001900A1"/>
    <w:rsid w:val="00192ACD"/>
    <w:rsid w:val="001964B8"/>
    <w:rsid w:val="001A0EAC"/>
    <w:rsid w:val="001A31EF"/>
    <w:rsid w:val="001A5DBD"/>
    <w:rsid w:val="001A6903"/>
    <w:rsid w:val="001B0AB3"/>
    <w:rsid w:val="001B1FC9"/>
    <w:rsid w:val="001C26F1"/>
    <w:rsid w:val="001C359F"/>
    <w:rsid w:val="001D6A18"/>
    <w:rsid w:val="00201FD4"/>
    <w:rsid w:val="002072C4"/>
    <w:rsid w:val="00211851"/>
    <w:rsid w:val="002141F1"/>
    <w:rsid w:val="00252E60"/>
    <w:rsid w:val="002615D2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269F"/>
    <w:rsid w:val="00312CAD"/>
    <w:rsid w:val="00314724"/>
    <w:rsid w:val="00316098"/>
    <w:rsid w:val="00322685"/>
    <w:rsid w:val="00333699"/>
    <w:rsid w:val="00371A64"/>
    <w:rsid w:val="00374878"/>
    <w:rsid w:val="00382274"/>
    <w:rsid w:val="003948DF"/>
    <w:rsid w:val="00395DB3"/>
    <w:rsid w:val="003A1553"/>
    <w:rsid w:val="003C26C7"/>
    <w:rsid w:val="003C4B7E"/>
    <w:rsid w:val="003C4DBE"/>
    <w:rsid w:val="003D332B"/>
    <w:rsid w:val="003D73A6"/>
    <w:rsid w:val="003E0E3D"/>
    <w:rsid w:val="00401508"/>
    <w:rsid w:val="00404399"/>
    <w:rsid w:val="00417219"/>
    <w:rsid w:val="00451FDA"/>
    <w:rsid w:val="00467111"/>
    <w:rsid w:val="00481CA9"/>
    <w:rsid w:val="00483B7D"/>
    <w:rsid w:val="00492D83"/>
    <w:rsid w:val="004A3020"/>
    <w:rsid w:val="004C384A"/>
    <w:rsid w:val="004D24A3"/>
    <w:rsid w:val="004D59C3"/>
    <w:rsid w:val="00500559"/>
    <w:rsid w:val="0052195B"/>
    <w:rsid w:val="00523AF7"/>
    <w:rsid w:val="00545D1C"/>
    <w:rsid w:val="00565945"/>
    <w:rsid w:val="00573569"/>
    <w:rsid w:val="0057569D"/>
    <w:rsid w:val="00575A06"/>
    <w:rsid w:val="0058418E"/>
    <w:rsid w:val="00586B82"/>
    <w:rsid w:val="005911E7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56035"/>
    <w:rsid w:val="0066045F"/>
    <w:rsid w:val="00673C8D"/>
    <w:rsid w:val="006753B4"/>
    <w:rsid w:val="00677D11"/>
    <w:rsid w:val="006A3E58"/>
    <w:rsid w:val="006A6462"/>
    <w:rsid w:val="006B7DCD"/>
    <w:rsid w:val="006C7C8D"/>
    <w:rsid w:val="006D0370"/>
    <w:rsid w:val="006D42D0"/>
    <w:rsid w:val="006E5A2E"/>
    <w:rsid w:val="007008EF"/>
    <w:rsid w:val="007013B0"/>
    <w:rsid w:val="00703A74"/>
    <w:rsid w:val="00706B28"/>
    <w:rsid w:val="00735B76"/>
    <w:rsid w:val="00744749"/>
    <w:rsid w:val="007708BC"/>
    <w:rsid w:val="00787589"/>
    <w:rsid w:val="007960B9"/>
    <w:rsid w:val="007A2E35"/>
    <w:rsid w:val="007A6DD9"/>
    <w:rsid w:val="007C3E68"/>
    <w:rsid w:val="007C5FC8"/>
    <w:rsid w:val="007C73FB"/>
    <w:rsid w:val="007D5F34"/>
    <w:rsid w:val="007F0B74"/>
    <w:rsid w:val="00802BDD"/>
    <w:rsid w:val="0080694A"/>
    <w:rsid w:val="0081109E"/>
    <w:rsid w:val="00811132"/>
    <w:rsid w:val="0081261D"/>
    <w:rsid w:val="00821BD1"/>
    <w:rsid w:val="00827A49"/>
    <w:rsid w:val="00853066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C46FB"/>
    <w:rsid w:val="008D65C0"/>
    <w:rsid w:val="008E0731"/>
    <w:rsid w:val="008E2486"/>
    <w:rsid w:val="00902145"/>
    <w:rsid w:val="00912571"/>
    <w:rsid w:val="00935156"/>
    <w:rsid w:val="009452EA"/>
    <w:rsid w:val="0098147C"/>
    <w:rsid w:val="00982CB4"/>
    <w:rsid w:val="00987884"/>
    <w:rsid w:val="00991034"/>
    <w:rsid w:val="00992075"/>
    <w:rsid w:val="00994167"/>
    <w:rsid w:val="009C5077"/>
    <w:rsid w:val="009E016C"/>
    <w:rsid w:val="009E59B9"/>
    <w:rsid w:val="00A02ADB"/>
    <w:rsid w:val="00A034AA"/>
    <w:rsid w:val="00A10FF3"/>
    <w:rsid w:val="00A255A8"/>
    <w:rsid w:val="00A342BC"/>
    <w:rsid w:val="00A476AE"/>
    <w:rsid w:val="00A47BA5"/>
    <w:rsid w:val="00A969FD"/>
    <w:rsid w:val="00AA15A5"/>
    <w:rsid w:val="00AC25B9"/>
    <w:rsid w:val="00AD51C0"/>
    <w:rsid w:val="00AE5ABE"/>
    <w:rsid w:val="00AE6257"/>
    <w:rsid w:val="00AF2AC1"/>
    <w:rsid w:val="00AF3018"/>
    <w:rsid w:val="00AF3AFF"/>
    <w:rsid w:val="00AF46F7"/>
    <w:rsid w:val="00AF63D1"/>
    <w:rsid w:val="00AF7509"/>
    <w:rsid w:val="00B02CAB"/>
    <w:rsid w:val="00B1310E"/>
    <w:rsid w:val="00B1467F"/>
    <w:rsid w:val="00B25B47"/>
    <w:rsid w:val="00B3799E"/>
    <w:rsid w:val="00B40440"/>
    <w:rsid w:val="00B4484F"/>
    <w:rsid w:val="00B567B0"/>
    <w:rsid w:val="00B775B2"/>
    <w:rsid w:val="00B84801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76E9F"/>
    <w:rsid w:val="00C80DBF"/>
    <w:rsid w:val="00C855D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2444D"/>
    <w:rsid w:val="00D31132"/>
    <w:rsid w:val="00D5716D"/>
    <w:rsid w:val="00D647F6"/>
    <w:rsid w:val="00D8048E"/>
    <w:rsid w:val="00DC1A5D"/>
    <w:rsid w:val="00DC7DA9"/>
    <w:rsid w:val="00DC7E67"/>
    <w:rsid w:val="00DD0957"/>
    <w:rsid w:val="00DE6645"/>
    <w:rsid w:val="00DF2722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630DC"/>
    <w:rsid w:val="00E82BC1"/>
    <w:rsid w:val="00EC75B6"/>
    <w:rsid w:val="00EE4911"/>
    <w:rsid w:val="00EE7492"/>
    <w:rsid w:val="00F02934"/>
    <w:rsid w:val="00F1199F"/>
    <w:rsid w:val="00F17A51"/>
    <w:rsid w:val="00F240EE"/>
    <w:rsid w:val="00F3352D"/>
    <w:rsid w:val="00F352E6"/>
    <w:rsid w:val="00F4610C"/>
    <w:rsid w:val="00F50916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CD64-724F-4025-99E0-5D72746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