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7678">
      <w:pPr>
        <w:jc w:val="right"/>
      </w:pPr>
      <w:r>
        <w:t>4</w:t>
      </w:r>
    </w:p>
    <w:p w:rsidR="00A77B3E" w:rsidP="00B5767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 1-83-14/2022</w:t>
      </w:r>
    </w:p>
    <w:p w:rsidR="00A77B3E" w:rsidP="00B57678">
      <w:pPr>
        <w:jc w:val="right"/>
      </w:pPr>
      <w:r>
        <w:t>УИД-91MS0083-01-2022-000752-69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B57678">
      <w:pPr>
        <w:jc w:val="center"/>
      </w:pPr>
      <w:r>
        <w:t>П О С Т А Н О В Л Е Н И Е</w:t>
      </w:r>
    </w:p>
    <w:p w:rsidR="00A77B3E"/>
    <w:p w:rsidR="00A77B3E" w:rsidP="00B57678">
      <w:pPr>
        <w:jc w:val="both"/>
      </w:pPr>
      <w:r>
        <w:t>03 октября 2022 года                                                                     пгт. Советский</w:t>
      </w:r>
    </w:p>
    <w:p w:rsidR="00A77B3E" w:rsidP="00B57678">
      <w:pPr>
        <w:jc w:val="both"/>
      </w:pPr>
      <w:r>
        <w:t xml:space="preserve">Судебный участок № 83 Советского судебного </w:t>
      </w:r>
      <w:r>
        <w:t>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B57678">
      <w:pPr>
        <w:jc w:val="both"/>
      </w:pPr>
      <w:r>
        <w:t xml:space="preserve">Председательствующего мирового судьи   </w:t>
      </w:r>
      <w:r>
        <w:tab/>
        <w:t xml:space="preserve">- Грязновой О.В.,   </w:t>
      </w:r>
    </w:p>
    <w:p w:rsidR="00A77B3E" w:rsidP="00B57678">
      <w:pPr>
        <w:jc w:val="both"/>
      </w:pPr>
      <w:r>
        <w:t>при помощнике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- Власюк А.Ю.,</w:t>
      </w:r>
    </w:p>
    <w:p w:rsidR="00A77B3E" w:rsidP="00B57678">
      <w:pPr>
        <w:jc w:val="both"/>
      </w:pPr>
      <w:r>
        <w:t xml:space="preserve">с участием: государственного обвинителя           - </w:t>
      </w:r>
      <w:r>
        <w:t>Архиреева</w:t>
      </w:r>
      <w:r>
        <w:t xml:space="preserve"> Д.С.,</w:t>
      </w:r>
    </w:p>
    <w:p w:rsidR="00A77B3E" w:rsidP="00B57678">
      <w:pPr>
        <w:jc w:val="both"/>
      </w:pPr>
      <w:r>
        <w:t xml:space="preserve">             </w:t>
      </w:r>
      <w:r>
        <w:t xml:space="preserve">       подсудимого</w:t>
      </w:r>
      <w:r>
        <w:tab/>
      </w:r>
      <w:r>
        <w:tab/>
      </w:r>
      <w:r>
        <w:tab/>
      </w:r>
      <w:r>
        <w:tab/>
      </w:r>
      <w:r>
        <w:tab/>
        <w:t xml:space="preserve"> - Козлова П.А.,</w:t>
      </w:r>
    </w:p>
    <w:p w:rsidR="00A77B3E" w:rsidP="00B57678">
      <w:pPr>
        <w:jc w:val="both"/>
      </w:pPr>
      <w:r>
        <w:t xml:space="preserve">                    его защитника                                       - адвоката Моргун С.А.,</w:t>
      </w:r>
    </w:p>
    <w:p w:rsidR="00A77B3E" w:rsidP="00B57678">
      <w:pPr>
        <w:jc w:val="both"/>
      </w:pPr>
      <w:r>
        <w:t>предоставившей ордер №68 от дата,</w:t>
      </w:r>
    </w:p>
    <w:p w:rsidR="00A77B3E" w:rsidP="00B57678">
      <w:pPr>
        <w:jc w:val="both"/>
      </w:pPr>
      <w:r>
        <w:t>рассмотрев в открытом судебном заседании в помещении судебного участка № 83 Советского</w:t>
      </w:r>
      <w:r>
        <w:t xml:space="preserve"> судебного района (Советский муниципальный район) Республики Крым в особом порядке принятия судебного решения уголовное дело в отношении:</w:t>
      </w:r>
    </w:p>
    <w:p w:rsidR="00A77B3E" w:rsidP="00B57678">
      <w:pPr>
        <w:jc w:val="both"/>
      </w:pPr>
      <w:r>
        <w:t>Козлова Павла Александровича, паспортные данные, гражданина Российской Федерации, имеющего средне-специальное образова</w:t>
      </w:r>
      <w:r>
        <w:t xml:space="preserve">ние, холостого, не военнообязанного, работающего по найму, зарегистрированного по адресу: адрес, </w:t>
      </w:r>
    </w:p>
    <w:p w:rsidR="00A77B3E" w:rsidP="00B57678">
      <w:pPr>
        <w:jc w:val="both"/>
      </w:pPr>
      <w:r>
        <w:t xml:space="preserve">адрес, проживающего по адресу: адрес, не судимого, </w:t>
      </w:r>
      <w:r>
        <w:t>обвиняемого в совершении преступления, предусмотренного ст. 322.2 УК РФ,</w:t>
      </w:r>
    </w:p>
    <w:p w:rsidR="00A77B3E" w:rsidP="00B57678">
      <w:pPr>
        <w:jc w:val="center"/>
      </w:pPr>
      <w:r>
        <w:t>У С Т А Н О В И Л :</w:t>
      </w:r>
    </w:p>
    <w:p w:rsidR="00A77B3E"/>
    <w:p w:rsidR="00A77B3E" w:rsidP="00B57678">
      <w:pPr>
        <w:jc w:val="both"/>
      </w:pPr>
      <w:r>
        <w:t xml:space="preserve">Козлов П.А. </w:t>
      </w:r>
      <w:r>
        <w:t>обвиняется в совершении преступления небольшой тяжести при следующих обстоятельствах.</w:t>
      </w:r>
    </w:p>
    <w:p w:rsidR="00A77B3E" w:rsidP="00B57678">
      <w:pPr>
        <w:jc w:val="both"/>
      </w:pPr>
      <w:r>
        <w:t>Так, Козлов П.А., обладая документами подтверждающими право собственности на жилой дом, расположенный по адресу: адрес, действуя единым умыслом, направленным на предостав</w:t>
      </w:r>
      <w:r>
        <w:t>ление фиктивной регистрации гражданам РФ по месту жительства в Российской Федерации по вышеуказанному адресу, скрыв информацию о фактическом отсутствии жилого помещения на земельном участке по вышеуказанному адресу, достоверно зная, что по указанному адрес</w:t>
      </w:r>
      <w:r>
        <w:t>у граждане РФ не проживают, не имея намерений в последующем предоставлять жилое помещение для фактического проживания там зарегистрированным лицам, бескорыстно, желая помочь гражданам Российской Федерации, дата находясь в помещении OBM ОМВД России по Совет</w:t>
      </w:r>
      <w:r>
        <w:t xml:space="preserve">скому району, расположенном по адресу: адрес, предоставил сотруднику указанного учреждения заявления о регистрации граждан Российской Федерации </w:t>
      </w:r>
      <w:r>
        <w:t>фио</w:t>
      </w:r>
      <w:r>
        <w:t xml:space="preserve"> и </w:t>
      </w:r>
      <w:r>
        <w:t>фио</w:t>
      </w:r>
      <w:r>
        <w:t xml:space="preserve"> по месту жительства по адресу: адрес. На основании заявлений о регистрации граждан Российской Федераци</w:t>
      </w:r>
      <w:r>
        <w:t xml:space="preserve">и </w:t>
      </w:r>
      <w:r>
        <w:t>фио</w:t>
      </w:r>
      <w:r>
        <w:t xml:space="preserve"> и </w:t>
      </w:r>
      <w:r>
        <w:t>фио</w:t>
      </w:r>
      <w:r>
        <w:t xml:space="preserve"> по месту жительства, а также с учетом заявлений Козлова П.А. вышеуказанные граждане дата отделением по вопросам миграции ОМВД России по Советскому району, расположенным по адресу: адрес, в соответствии с требованиями Закона РФ от дата № 5242-1 </w:t>
      </w:r>
      <w:r>
        <w:t xml:space="preserve">«О праве граждан Российской Федерации на свободу передвижения, выбор места пребывания и жительства в пределах Российской Федерации» дата была осуществлена регистрация граждан Российской Федерации </w:t>
      </w:r>
      <w:r>
        <w:t>фио</w:t>
      </w:r>
      <w:r>
        <w:t xml:space="preserve"> и </w:t>
      </w:r>
      <w:r>
        <w:t>фио</w:t>
      </w:r>
      <w:r>
        <w:t xml:space="preserve">, по месту жительства в жилом помещении по адресу: </w:t>
      </w:r>
      <w:r>
        <w:t xml:space="preserve">адрес. При этом Козлов П.А. действовал умышленно, зная, что по вышеуказанному адресу жилое помещение отсутствует и </w:t>
      </w:r>
      <w:r>
        <w:t>фио</w:t>
      </w:r>
      <w:r>
        <w:t xml:space="preserve"> с </w:t>
      </w:r>
      <w:r>
        <w:t>фио</w:t>
      </w:r>
      <w:r>
        <w:t xml:space="preserve"> фактически в жилое помещение не вселятся. Желая оказать содействие данным гражданам, достоверное зная, что они в жилом помещении по</w:t>
      </w:r>
      <w:r>
        <w:t xml:space="preserve"> указанному адресу проживать не будут, при этом Козлов П.А. не имел намерений предоставлять </w:t>
      </w:r>
      <w:r>
        <w:t>фио</w:t>
      </w:r>
      <w:r>
        <w:t xml:space="preserve"> и </w:t>
      </w:r>
      <w:r>
        <w:t>фио</w:t>
      </w:r>
      <w:r>
        <w:t xml:space="preserve"> жилое помещение для проживания, осуществил фиктивную регистрацию граждан РФ </w:t>
      </w:r>
      <w:r>
        <w:t>фио</w:t>
      </w:r>
      <w:r>
        <w:t xml:space="preserve"> и </w:t>
      </w:r>
      <w:r>
        <w:t>фио</w:t>
      </w:r>
      <w:r>
        <w:t xml:space="preserve"> по месту жительства в жилом помещении в Российской Федерации.</w:t>
      </w:r>
    </w:p>
    <w:p w:rsidR="00A77B3E" w:rsidP="00B57678">
      <w:pPr>
        <w:jc w:val="both"/>
      </w:pPr>
      <w:r>
        <w:t>Действ</w:t>
      </w:r>
      <w:r>
        <w:t>ия Козлова П.А. органом дознания квалифицированы по ст. 322.2 УК РФ, как фиктивная регистрация граждан Российской Федерации по месту жительства в жилом помещении в Российской Федерации, предъявленное Козлову П.А. обвинение обоснованно, подтверждается доказ</w:t>
      </w:r>
      <w:r>
        <w:t>ательствами, собранными по уголовному делу,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</w:t>
      </w:r>
      <w:r>
        <w:t>едствия заявленного им ходатайства; государственным обвинителем не высказано возражений против рассмотрения дела в особом порядке.</w:t>
      </w:r>
    </w:p>
    <w:p w:rsidR="00A77B3E" w:rsidP="00B57678">
      <w:pPr>
        <w:jc w:val="both"/>
      </w:pPr>
      <w:r>
        <w:t>В судебном заседании защитник подсудимого заявила письменное ходатайство, о прекращении уголовного дела в отношении Козлова П</w:t>
      </w:r>
      <w:r>
        <w:t>.А. в связи с истечением срока давности уголовного преследования, поскольку преступление по ст. 322.2 УК РФ относится к категории преступлений небольшой тяжести и с того момента, когда имело место деяние истекло более двух лет, подсудимому последствия прек</w:t>
      </w:r>
      <w:r>
        <w:t>ращения уголовного дела по не реабилитирующим основаниям разъяснены и понятны.</w:t>
      </w:r>
    </w:p>
    <w:p w:rsidR="00A77B3E" w:rsidP="00B57678">
      <w:pPr>
        <w:jc w:val="both"/>
      </w:pPr>
      <w:r>
        <w:t>Подсудимый Козлов П.А. в судебном заседании поддержал заявленное его защитником ходатайство, подал суду письменное ходатайство о прекращении уголовного дела в связи с истечением</w:t>
      </w:r>
      <w:r>
        <w:t xml:space="preserve"> срока давности уголовного преследования. При этом подсудимый, которому суд разъяснил его право, предусмотренное п. 15 ч. 4 ст. 47 УПК РФ, не возражал против прекращения уголовного дела в связи с истечением сроков давности уголовного преследования, заявил,</w:t>
      </w:r>
      <w:r>
        <w:t xml:space="preserve"> что ему разъяснены основания и последствия прекращения уголовного дела по данному не реабилитирующему основанию, в связи с чем, выразил согласие на прекращение уголовного дела и уголовного преследования в связи с истечением сроков давности уголовного прес</w:t>
      </w:r>
      <w:r>
        <w:t>ледования.</w:t>
      </w:r>
    </w:p>
    <w:p w:rsidR="00A77B3E" w:rsidP="00B57678">
      <w:pPr>
        <w:jc w:val="both"/>
      </w:pPr>
      <w:r>
        <w:t>Государственный обвинитель не возражал против удовлетворения ходатайства защитника и прекращения уголовного дела, в связи с истечением срока давности уголовного преследования.</w:t>
      </w:r>
    </w:p>
    <w:p w:rsidR="00A77B3E" w:rsidP="00B57678">
      <w:pPr>
        <w:jc w:val="both"/>
      </w:pPr>
      <w:r>
        <w:t>Суд, выслушав мнение участников процесса по заявленному защитником хо</w:t>
      </w:r>
      <w:r>
        <w:t>датайству, не находит обстоятельств, препятствующих прекращению уголовного дела в отношении подсудимого, по следующим основаниям.</w:t>
      </w:r>
    </w:p>
    <w:p w:rsidR="00A77B3E" w:rsidP="00B57678">
      <w:pPr>
        <w:jc w:val="both"/>
      </w:pPr>
      <w:r>
        <w:t>Согласно п. а) ч. 1 ст. 78 УК РФ лицо освобождается от уголовной ответственности, если со дня совершения преступления небольшо</w:t>
      </w:r>
      <w:r>
        <w:t>й тяжести истекло два года.</w:t>
      </w:r>
    </w:p>
    <w:p w:rsidR="00A77B3E" w:rsidP="00B57678">
      <w:pPr>
        <w:jc w:val="both"/>
      </w:pPr>
      <w:r>
        <w:t>В силу п. 3 ч. 1 ст. 24 УПК РФ уголовное дело не может быть возбуждено, а возбужденное уголовное дело подлежит прекращению ввиду истечения сроков давности уголовного преследования.</w:t>
      </w:r>
    </w:p>
    <w:p w:rsidR="00A77B3E" w:rsidP="00B57678">
      <w:pPr>
        <w:jc w:val="both"/>
      </w:pPr>
      <w:r>
        <w:t xml:space="preserve">В соответствии с п. п. 21, 24 Постановления </w:t>
      </w:r>
      <w:r>
        <w:t>Пленума Верховного Суда Российской Федерации от дата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в связи с истечением сроков давности</w:t>
      </w:r>
      <w:r>
        <w:t xml:space="preserve"> уголовного преследования осуществляется в форме прекращения уголовного дела на основании п. 3 ч. 1 ст. 24 УПК РФ. В соответствии с ч. 2 ст. 27 УПК РФ обязательным условием принятия такого решения является согласие на это лица, совершившего преступление.</w:t>
      </w:r>
    </w:p>
    <w:p w:rsidR="00A77B3E" w:rsidP="00B57678">
      <w:pPr>
        <w:jc w:val="both"/>
      </w:pPr>
      <w:r>
        <w:t>В</w:t>
      </w:r>
      <w:r>
        <w:t xml:space="preserve"> соответствии со ст. 254 УПК РФ суд прекращает уголовное дело в судебном заседании, помимо прочего, в случаях, если во время судебного разбирательства будут установлены обстоятельства, указанные в пунктах 3 - 6 части первой статьи 24 и пунктах 3 - 6 части </w:t>
      </w:r>
      <w:r>
        <w:t>первой статьи 27 настоящего Кодекса.</w:t>
      </w:r>
    </w:p>
    <w:p w:rsidR="00A77B3E" w:rsidP="00B57678">
      <w:pPr>
        <w:jc w:val="both"/>
      </w:pPr>
      <w:r>
        <w:t>В соответствии со ст. 15 УК РФ, преступление, предусмотренное ст. 322.2 УК РФ, в совершении которого обвиняется подсудимый, отнесено к категории преступлений небольшой тяжести.</w:t>
      </w:r>
    </w:p>
    <w:p w:rsidR="00A77B3E" w:rsidP="00B57678">
      <w:pPr>
        <w:jc w:val="both"/>
      </w:pPr>
      <w:r>
        <w:t>Согласно предъявленному обвинению, преступ</w:t>
      </w:r>
      <w:r>
        <w:t xml:space="preserve">ление совершено Козловым П.А. дата, срок давности уголовного преследования истек дата. </w:t>
      </w:r>
    </w:p>
    <w:p w:rsidR="00A77B3E" w:rsidP="00B57678">
      <w:pPr>
        <w:jc w:val="both"/>
      </w:pPr>
      <w:r>
        <w:t>Настоящее уголовное дело поступило мировому судье на рассмотрение дата.</w:t>
      </w:r>
    </w:p>
    <w:p w:rsidR="00A77B3E" w:rsidP="00B57678">
      <w:pPr>
        <w:jc w:val="both"/>
      </w:pPr>
      <w:r>
        <w:t>Таким образом, со дня совершения преступления истекло более двух лет, обстоятельств, предусмотре</w:t>
      </w:r>
      <w:r>
        <w:t>нных ч. 3 ст. 78 УК РФ, приостанавливающих течение срока давности, не установлено.</w:t>
      </w:r>
    </w:p>
    <w:p w:rsidR="00A77B3E" w:rsidP="00B57678">
      <w:pPr>
        <w:jc w:val="both"/>
      </w:pPr>
      <w:r>
        <w:t>Последствия прекращения уголовного дела ввиду истечения сроков давности уголовного преследования подсудимому разъяснены и понятны, на прекращение уголовного дела по указанно</w:t>
      </w:r>
      <w:r>
        <w:t>му основанию Козлов П.А. согласен, то есть требования ч. 2 ст. 27 УПК РФ соблюдены.</w:t>
      </w:r>
    </w:p>
    <w:p w:rsidR="00A77B3E" w:rsidP="00B57678">
      <w:pPr>
        <w:jc w:val="both"/>
      </w:pPr>
      <w:r>
        <w:t xml:space="preserve">При таких обстоятельствах мировой судья считает, что имеются основания, предусмотренные п. а) ч. 1 ст. 78 УК РФ и п. 3 ч. 1 ст. 24 УПК РФ для прекращения уголовного дела в </w:t>
      </w:r>
      <w:r>
        <w:t>отношении Козлова П.А. по ст. 322.2 УК РФ ввиду истечения срока давности уголовного преследования, суд считает, что прекращение уголовного дела будет отвечать требованиям справедливости и целям правосудия.</w:t>
      </w:r>
    </w:p>
    <w:p w:rsidR="00A77B3E" w:rsidP="00B57678">
      <w:pPr>
        <w:jc w:val="both"/>
      </w:pPr>
      <w:r>
        <w:t>Мера процессуального принуждения в отношении Козло</w:t>
      </w:r>
      <w:r>
        <w:t>ва П.А. в виде обязательства о явке, подлежит отмене по вступлении постановления суда в законную силу.</w:t>
      </w:r>
    </w:p>
    <w:p w:rsidR="00A77B3E" w:rsidP="00B57678">
      <w:pPr>
        <w:jc w:val="both"/>
      </w:pPr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 w:rsidP="00B57678">
      <w:pPr>
        <w:jc w:val="both"/>
      </w:pPr>
      <w:r>
        <w:t>Судьбу вещественных доказатель</w:t>
      </w:r>
      <w:r>
        <w:t>ств суд считает необходимым разрешить в соответствии со ст.81 УПК РФ.</w:t>
      </w:r>
    </w:p>
    <w:p w:rsidR="00A77B3E" w:rsidP="00B57678">
      <w:pPr>
        <w:jc w:val="both"/>
      </w:pPr>
      <w:r>
        <w:t>Процессуальные издержки, предусмотренные п.5 ч.2 ст. 131 УПК РФ, составляющие суммы, подлежащие выплате и выплаченные адвокату по назначению за оказание юридической помощи подсудимому, п</w:t>
      </w:r>
      <w:r>
        <w:t>одлежат возмещению за счет средств федерального бюджета и взысканию с подсудимого не подлежат, поскольку в данном случае участие защитника в уголовном судопроизводстве является обязательным в соответствии с ч.10 ст. 316, п.7 ч.1 ст. 51 УПК РФ.</w:t>
      </w:r>
    </w:p>
    <w:p w:rsidR="00A77B3E" w:rsidP="00B57678">
      <w:pPr>
        <w:jc w:val="both"/>
      </w:pPr>
      <w:r>
        <w:t>На основании</w:t>
      </w:r>
      <w:r>
        <w:t xml:space="preserve"> изложенного, руководствуясь ст. 78 УК РФ, ст. 24, ч.1 ст. 239, ч. 1 ст. 254 УПК РФ, суд, </w:t>
      </w:r>
    </w:p>
    <w:p w:rsidR="00A77B3E" w:rsidP="00B57678">
      <w:pPr>
        <w:jc w:val="center"/>
      </w:pPr>
      <w:r>
        <w:t>п о с т а н о в и л:</w:t>
      </w:r>
    </w:p>
    <w:p w:rsidR="00A77B3E"/>
    <w:p w:rsidR="00A77B3E" w:rsidP="00B57678">
      <w:pPr>
        <w:jc w:val="both"/>
      </w:pPr>
      <w:r>
        <w:t>Козлова Павла Александровича обвиняемого в совершении преступления, предусмотренного ст. 322.2 УК РФ, от уголовной ответственности освободить н</w:t>
      </w:r>
      <w:r>
        <w:t>а основании п. а) ч. 1 ст. 78 УК РФ в связи с истечением срока давности уголовного преследования.</w:t>
      </w:r>
    </w:p>
    <w:p w:rsidR="00A77B3E" w:rsidP="00B57678">
      <w:pPr>
        <w:jc w:val="both"/>
      </w:pPr>
      <w:r>
        <w:t>Уголовное дело прекратить на основании п. 3 ч. 1 ст. 24 УПК, в связи с истечением срока давности уголовного преследования.</w:t>
      </w:r>
    </w:p>
    <w:p w:rsidR="00A77B3E" w:rsidP="00B57678">
      <w:pPr>
        <w:jc w:val="both"/>
      </w:pPr>
      <w:r>
        <w:t xml:space="preserve">Меру процессуального принуждения в </w:t>
      </w:r>
      <w:r>
        <w:t xml:space="preserve">отношении </w:t>
      </w:r>
      <w:r>
        <w:t>фио</w:t>
      </w:r>
      <w:r>
        <w:t xml:space="preserve"> в виде обязательства о явке, отменить по вступлении постановления суда в законную силу.</w:t>
      </w:r>
    </w:p>
    <w:p w:rsidR="00A77B3E" w:rsidP="00B57678">
      <w:pPr>
        <w:jc w:val="both"/>
      </w:pPr>
      <w:r>
        <w:t xml:space="preserve">Вещественные доказательства по делу: заявление о регистрации от </w:t>
      </w:r>
      <w:r>
        <w:t>фио</w:t>
      </w:r>
      <w:r>
        <w:t xml:space="preserve"> и заявление Козлова П.А. от дата; заявление о регистрации от </w:t>
      </w:r>
      <w:r>
        <w:t>фио</w:t>
      </w:r>
      <w:r>
        <w:t xml:space="preserve"> и заявление Козлова П</w:t>
      </w:r>
      <w:r>
        <w:t>.А. от дата, - хранить в материалах уголовного дела.</w:t>
      </w:r>
    </w:p>
    <w:p w:rsidR="00A77B3E" w:rsidP="00B57678">
      <w:pPr>
        <w:jc w:val="both"/>
      </w:pPr>
      <w:r>
        <w:t xml:space="preserve">Постановление может быть обжаловано в апелляционном порядке </w:t>
      </w:r>
    </w:p>
    <w:p w:rsidR="00A77B3E" w:rsidP="00B57678">
      <w:pPr>
        <w:jc w:val="both"/>
      </w:pPr>
      <w:r>
        <w:t xml:space="preserve">в Советский районный суд Республики Крым через мирового судью </w:t>
      </w:r>
    </w:p>
    <w:p w:rsidR="00A77B3E" w:rsidP="00B57678">
      <w:pPr>
        <w:jc w:val="both"/>
      </w:pPr>
      <w:r>
        <w:t xml:space="preserve">в течение десяти  суток со дня его провозглашения. </w:t>
      </w:r>
    </w:p>
    <w:p w:rsidR="00A77B3E" w:rsidP="00B57678">
      <w:pPr>
        <w:jc w:val="both"/>
      </w:pPr>
    </w:p>
    <w:p w:rsidR="00A77B3E">
      <w:r>
        <w:t xml:space="preserve">Председательствующий: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78"/>
    <w:rsid w:val="00A77B3E"/>
    <w:rsid w:val="00B576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