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- 4 -</w:t>
      </w:r>
    </w:p>
    <w:p w:rsidR="00A77B3E"/>
    <w:p w:rsidR="00A77B3E">
      <w:r>
        <w:t xml:space="preserve">Дело № 1-84-3/2017 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/>
    <w:p w:rsidR="00A77B3E">
      <w:r>
        <w:t xml:space="preserve">11 мая 2017 г.                                                                                пгт. Советский                            </w:t>
        <w:tab/>
        <w:tab/>
        <w:tab/>
        <w:tab/>
        <w:tab/>
        <w:tab/>
      </w:r>
    </w:p>
    <w:p w:rsidR="00A77B3E"/>
    <w:p w:rsidR="00A77B3E">
      <w:r>
        <w:t>Мировой судья судебного участка № 84 Советского судебного района (Советский муниципальный район) Республики Крым Елецких Е.Н.,</w:t>
      </w:r>
    </w:p>
    <w:p w:rsidR="00A77B3E">
      <w:r>
        <w:t>при секретаре -                                                                      Лакуста Е.Ю.,</w:t>
      </w:r>
    </w:p>
    <w:p w:rsidR="00A77B3E">
      <w:r>
        <w:t>с участием государственного обвинителя                         Архиреева Д.С.,</w:t>
      </w:r>
    </w:p>
    <w:p w:rsidR="00A77B3E">
      <w:r>
        <w:t xml:space="preserve">подсудимого </w:t>
        <w:tab/>
        <w:tab/>
        <w:tab/>
        <w:tab/>
        <w:tab/>
        <w:tab/>
        <w:tab/>
        <w:t xml:space="preserve">    Сальманова И.Р., </w:t>
      </w:r>
    </w:p>
    <w:p w:rsidR="00A77B3E">
      <w:r>
        <w:t xml:space="preserve">защитника, представившего ордер </w:t>
      </w:r>
    </w:p>
    <w:p w:rsidR="00A77B3E">
      <w:r>
        <w:t xml:space="preserve">№ 58 от 15.04.2017 г. -  адвоката </w:t>
        <w:tab/>
        <w:tab/>
        <w:tab/>
        <w:tab/>
        <w:t xml:space="preserve">         Ельцова Н.В.,</w:t>
      </w:r>
    </w:p>
    <w:p w:rsidR="00A77B3E">
      <w:r>
        <w:t>потерпевшей –                                                                  фио,</w:t>
      </w:r>
    </w:p>
    <w:p w:rsidR="00A77B3E">
      <w:r>
        <w:tab/>
        <w:t xml:space="preserve">рассмотрев в открытом судебном заседании материалы уголовного дела в отношении  </w:t>
      </w:r>
    </w:p>
    <w:p w:rsidR="00A77B3E">
      <w:r>
        <w:t xml:space="preserve">Сальманова Ильдара Радиевича, дата и место рождения, гражданина Российской Федерации, со средним образованием, не женатого, работающего ИП Пахрудинов,  зарегистрированного по адресу: адрес, проживающего по адресу: адрес, не судимого,   </w:t>
      </w:r>
    </w:p>
    <w:p w:rsidR="00A77B3E">
      <w:r>
        <w:t>обвиняемого в совершении преступления, предусмотренного ч. 1              ст. 119 УК РФ,</w:t>
      </w:r>
    </w:p>
    <w:p w:rsidR="00A77B3E">
      <w:r>
        <w:t>У С Т А Н О В И Л:</w:t>
      </w:r>
    </w:p>
    <w:p w:rsidR="00A77B3E"/>
    <w:p w:rsidR="00A77B3E">
      <w:r>
        <w:t>Сальманов И.Р. угрожал убийством потерпевшей фио при следующих  обстоятельствах.</w:t>
      </w:r>
    </w:p>
    <w:p w:rsidR="00A77B3E">
      <w:r>
        <w:t xml:space="preserve">В двадцатых числах февраля 2017 года (точная дата не установлена) примерно в 21 час. 00 минут, Сальманов И.Р., находясь по адресу: адрес, где также находилась его бывшая сожительница фио, в ходе возникшего конфликта, на почве личных неприязненных отношений, реализуя внезапно возникший умысел на угрозу убийством, с целью запугивания последней, взял в руки кухонный нож, после чего, поднес указанный нож к шее фио, высказывая при этом в ее адрес словесные угрозы убийством. Данная угроза была воспринята потерпевшей реально, так как агрессивное поведение Сальманова И.Р. и совершенные по отношению к ней активные действия: высказывал в ее адрес угрозы убийством, приставив к шее кухонный нож, что и явилось основанием опасаться осуществления этой угрозы.     </w:t>
      </w:r>
    </w:p>
    <w:p w:rsidR="00A77B3E">
      <w:r>
        <w:t>При ознакомлении с материалами уголовного дела по окончанию дознания производившегося в сокращенной форме Сальманов И.Р. в присутствии защитника заявил ходатайство о рассмотрении данного дела в особом порядке, то есть  без проведения  судебного разбирательства.</w:t>
      </w:r>
    </w:p>
    <w:p w:rsidR="00A77B3E">
      <w:r>
        <w:t>В судебном заседании подсудимый,  заявленное ранее ходатайство о проведении  судебного разбирательства по делу  в особом порядке поддержал и пояснил, что ему понятно предъявленное обвинение, с которым он полностью согласен и признает  свою вину в полном объеме, раскаивается в содеянном. Ходатайство о проведении судебного заседания в особом порядке им заявлено добровольно, после консультации с защитником, он понимает и осознает последствия вынесения приговора без проведения судебного разбирательства, поскольку в обвинительном постановлении правильно изложены фактические обстоятельства совершенного преступления и дана им правильная юридическая оценка.</w:t>
      </w:r>
    </w:p>
    <w:p w:rsidR="00A77B3E">
      <w:r>
        <w:t xml:space="preserve"> С учетом мнения государственного обвинителя, потерпевшей, защитника, которые не возражали против особого порядка принятия судебного решения по данному делу, а также с учетом того, что подсудимый обвиняется в совершении преступления, предусмотренного                ч. 1 ст. 119 УК РФ, санкция которого  не превышает 10 лет лишения свободы, предусмотренные ч. 1 и ч. 2 ст. 314, 315 УПК РФ условия заявления ходатайства о применении особого порядка принятия судебного решения соблюдены, сторонам судом разъяснены ограничение при назначении наказания, предусмотренное ч.7 ст.316 УПК РФ и пределы обжалования приго</w:t>
      </w:r>
      <w:r>
        <w:softHyphen/>
        <w:t xml:space="preserve">вора, установленные ст.317 УПК РФ. На основании изложенного, суд приходит к выводу о возможности вынесения судебного решения в порядке, предусмотренном главой 40 УПК РФ, то есть без проведения судебного разбирательства. </w:t>
      </w:r>
    </w:p>
    <w:p w:rsidR="00A77B3E">
      <w:r>
        <w:t>Изучив материалы уголовного дела, суд считает, что обвинение,                  с которым согласен подсудимый Сальманов И.Р. обоснованно, подтверждается собранными по делу доказательствами, а действия подсудимого суд квалифицирует по ч. 1 ст. 119 УК РФ, как угроза убийством, если имелись основания опасаться осуществления этой угрозы, поскольку Сальманов И.Р. в двадцатых числах февраля 2017 года, примерно в 21 час. 00 минут, находясь в  доме № 16 по адрес в              адрес, на почве личных неприязненных отношений с фио, высказывал в адрес последней угрозы убийством, приставив к шее кухонный нож,  которые были восприняты ею реально.</w:t>
      </w:r>
    </w:p>
    <w:p w:rsidR="00A77B3E">
      <w:r>
        <w:t xml:space="preserve">С данным обвинением подсудимый согласен, раскаивается в содеянном, вину признает полностью.   </w:t>
      </w:r>
    </w:p>
    <w:p w:rsidR="00A77B3E">
      <w:r>
        <w:t xml:space="preserve">  В соответствии со ст. 299 УПК РФ суд приходит к выводу о том, что имело место деяние, в совершении которого обвиняется Сальманов И.Р.,   это деяние совершил подсудимый и оно предусмотрено ч. 1 ст. 119 УК РФ;   подсудимый виновен в совершении этого деяния и подлежит уголовному наказанию; оснований для освобождения его от наказания и вынесения приговора без наказания не имеется.</w:t>
      </w:r>
    </w:p>
    <w:p w:rsidR="00A77B3E">
      <w:r>
        <w:t>Сальманов И.Р.  на учете у врача психиатра  и врача психиатра-нарколога не состоит (л.д. 56). В связи с чем, у суда нет оснований сомневаться в его психической полноценности.</w:t>
      </w:r>
    </w:p>
    <w:p w:rsidR="00A77B3E">
      <w:r>
        <w:t>Согласно ч. 3 ст. 60 УК РФ, при назначении наказания суд учитывает характер и степень общественной опасности преступления, личность виновного, в том числе обстоятельства, смягчающие и отягчающие наказание, а также влияние назначенного наказания на исправление осужденного.</w:t>
      </w:r>
    </w:p>
    <w:p w:rsidR="00A77B3E">
      <w:r>
        <w:t>Преступление, совершенное подсудимым, в соответствии со ст. 15 УК РФ, относится к категории небольшой тяжести.</w:t>
      </w:r>
    </w:p>
    <w:p w:rsidR="00A77B3E">
      <w:r>
        <w:t>Обстоятельством, смягчающим наказание, суд признает в соответствии со ст. 61 УК РФ, явку с повинной, активное способствование раскрытию и расследованию преступления.</w:t>
      </w:r>
    </w:p>
    <w:p w:rsidR="00A77B3E">
      <w:r>
        <w:t xml:space="preserve">  Обстоятельств, отягчающих наказание подсудимого в соответствии со ст.63 УК РФ, судом не установлено.</w:t>
      </w:r>
    </w:p>
    <w:p w:rsidR="00A77B3E">
      <w:r>
        <w:t xml:space="preserve">Подсудимый по месту жительства характеризуется посредственно, в Администрацию Краснофлотского сельского поселения Советского района Республики Крым от потерпевшей фио поступали устные жалобы на недостойное поведение Сальманова Э.Р. в быту  (л.д. 53), на учете у врача нарколога-психиатра не состоит (л.д. 56).  </w:t>
      </w:r>
    </w:p>
    <w:p w:rsidR="00A77B3E">
      <w:r>
        <w:t>При назначении наказания суд учитывает требования ч. 5 ст. 62 УК РФ, поскольку дознание по уголовному делу осуществлялось в сокращенной форме (л. д. 39).</w:t>
      </w:r>
    </w:p>
    <w:p w:rsidR="00A77B3E">
      <w:r>
        <w:t>Принимая во внимание изложенное в совокупности, исходя из условий социальной справедливости, а также в целях исправления осужденного и предупреждения совершения новых преступлений, с учетом данных о личности подсудимого, суд считает возможным назначить подсудимому наказание в виде обязательных работ.</w:t>
      </w:r>
    </w:p>
    <w:p w:rsidR="00A77B3E">
      <w:r>
        <w:t xml:space="preserve">Суд считает, что именно такое наказание будет способствовать исправлению подсудимого и предупреждению совершения новых преступлений. </w:t>
      </w:r>
    </w:p>
    <w:p w:rsidR="00A77B3E">
      <w:r>
        <w:t xml:space="preserve">Каких-либо исключительных обстоятельств, позволяющих применить к подсудимому правила ст. 64 УК РФ, суд не находит.   </w:t>
      </w:r>
    </w:p>
    <w:p w:rsidR="00A77B3E">
      <w:r>
        <w:t xml:space="preserve">Меру процессуального принуждения, избранную в отношении Сальманова И.Р. в виде обязательства о явке, до вступления приговора в законную силу следует оставить без изменения.   </w:t>
      </w:r>
    </w:p>
    <w:p w:rsidR="00A77B3E">
      <w:r>
        <w:t xml:space="preserve">Гражданский иск по делу не заявлен, меры в обеспечение гражданского иска и возможной конфискации имущества  не принимались. </w:t>
        <w:tab/>
        <w:t xml:space="preserve">Вопрос о процессуальных издержках по делу суд разрешает в соответствии со ст.ст.50, 131, 132, 316 УПК РФ, в том числе отдельным постановлением в части оплаты труда адвокату. </w:t>
        <w:tab/>
      </w:r>
    </w:p>
    <w:p w:rsidR="00A77B3E">
      <w:r>
        <w:t xml:space="preserve">Вопрос о вещественных доказательствах следует разрешить в порядке ст. 81 УПК РФ. </w:t>
      </w:r>
    </w:p>
    <w:p w:rsidR="00A77B3E">
      <w:r>
        <w:t>На основании изложенного, руководствуясь ст.316 УПК РФ, суд -</w:t>
      </w:r>
    </w:p>
    <w:p w:rsidR="00A77B3E"/>
    <w:p w:rsidR="00A77B3E">
      <w:r>
        <w:t>П Р И Г О В О Р И Л:</w:t>
      </w:r>
    </w:p>
    <w:p w:rsidR="00A77B3E"/>
    <w:p w:rsidR="00A77B3E">
      <w:r>
        <w:t>Признать Сальманова Ильдара Радиевича виновным в совершении преступления, предусмотренного ч. 1 ст. 119 УК РФ и назначить ему наказание в виде 260 часов обязательных работ.</w:t>
      </w:r>
    </w:p>
    <w:p w:rsidR="00A77B3E">
      <w:r>
        <w:t>Меру процессуального принуждения Сальманову И.Р., в виде обязательства о явке, по вступлению приговора в законную силу отменить.</w:t>
      </w:r>
    </w:p>
    <w:p w:rsidR="00A77B3E">
      <w:r>
        <w:t xml:space="preserve">Вещественные доказательства – фрагменты кухонного ножа, находящиеся на хранении в камере хранения вещественных доказательств ОМВД России по Советскому району согласно квитанции № 0133/17                 (л.д. 48) – уничтожить. </w:t>
      </w:r>
    </w:p>
    <w:p w:rsidR="00A77B3E">
      <w:r>
        <w:t xml:space="preserve"> Приговор может быть обжалован в Советский районный суд   Республики Крым через мирового судью судебного участка № 84 Советского судебного района (Советский муниципальный район) Республики Крым в течение 10 суток со дня его постановления.</w:t>
      </w:r>
    </w:p>
    <w:p w:rsidR="00A77B3E"/>
    <w:p w:rsidR="00A77B3E">
      <w:r>
        <w:t xml:space="preserve">Мировой судья:                      </w:t>
        <w:tab/>
        <w:tab/>
        <w:t>Е.Н. Елецких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