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1-84-11/2018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(01-0011/84/2018)</w:t>
      </w:r>
    </w:p>
    <w:p w:rsidR="00A77B3E" w:rsidP="00A82787">
      <w:pPr>
        <w:jc w:val="center"/>
      </w:pPr>
      <w:r>
        <w:t>ПРИГОВОР</w:t>
      </w:r>
    </w:p>
    <w:p w:rsidR="00A77B3E" w:rsidP="00A82787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B464C7">
      <w:pPr>
        <w:ind w:firstLine="720"/>
      </w:pPr>
      <w:r>
        <w:t xml:space="preserve">23 марта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B464C7">
      <w:pPr>
        <w:ind w:left="720"/>
        <w:jc w:val="both"/>
      </w:pPr>
      <w:r>
        <w:t xml:space="preserve">Мировой судья судебного участка №84 Советского судебного </w:t>
      </w:r>
      <w:r>
        <w:t xml:space="preserve">района    </w:t>
      </w:r>
      <w:r>
        <w:t>(Советский муниципальный райо</w:t>
      </w:r>
      <w:r w:rsidR="00B464C7">
        <w:t>н) Республики Крым</w:t>
      </w:r>
      <w:r w:rsidR="00B464C7">
        <w:tab/>
      </w:r>
      <w:r w:rsidR="00B464C7">
        <w:tab/>
      </w:r>
      <w:r w:rsidR="00B464C7">
        <w:tab/>
      </w:r>
      <w:r w:rsidR="00B464C7">
        <w:tab/>
      </w:r>
      <w:r w:rsidR="00B464C7">
        <w:tab/>
      </w:r>
      <w:r w:rsidR="00B464C7">
        <w:tab/>
      </w:r>
      <w:r w:rsidR="00B464C7">
        <w:tab/>
      </w:r>
      <w:r w:rsidR="00B464C7">
        <w:tab/>
      </w:r>
      <w:r w:rsidR="00B464C7">
        <w:tab/>
      </w:r>
      <w:r w:rsidR="00B464C7">
        <w:tab/>
        <w:t xml:space="preserve">           </w:t>
      </w:r>
      <w:r w:rsidR="00353CBC">
        <w:t xml:space="preserve"> </w:t>
      </w:r>
      <w:r>
        <w:t xml:space="preserve">Елецких Е.Н.,   </w:t>
      </w:r>
    </w:p>
    <w:p w:rsidR="00A77B3E" w:rsidP="00B464C7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 w:rsidR="00180FA5">
        <w:t>Лакуста</w:t>
      </w:r>
      <w:r w:rsidR="00180FA5">
        <w:t xml:space="preserve"> Е.Ю.,</w:t>
      </w:r>
    </w:p>
    <w:p w:rsidR="00A77B3E" w:rsidP="00B464C7">
      <w:pPr>
        <w:ind w:firstLine="720"/>
        <w:jc w:val="both"/>
      </w:pPr>
      <w:r>
        <w:t>с участием государственного обвинителя,</w:t>
      </w:r>
    </w:p>
    <w:p w:rsidR="00A77B3E" w:rsidP="00B464C7">
      <w:pPr>
        <w:ind w:firstLine="720"/>
        <w:jc w:val="both"/>
      </w:pPr>
      <w:r>
        <w:t xml:space="preserve">старшего помощника прокурора </w:t>
      </w:r>
    </w:p>
    <w:p w:rsidR="00A77B3E" w:rsidP="00B464C7">
      <w:pPr>
        <w:ind w:firstLine="720"/>
        <w:jc w:val="both"/>
      </w:pPr>
      <w:r>
        <w:t xml:space="preserve">Советского района               </w:t>
      </w:r>
      <w:r>
        <w:tab/>
      </w:r>
      <w:r>
        <w:tab/>
      </w:r>
      <w:r>
        <w:tab/>
      </w:r>
      <w:r>
        <w:tab/>
      </w:r>
      <w:r>
        <w:t>Архиреева</w:t>
      </w:r>
      <w:r>
        <w:t xml:space="preserve"> Д.С., </w:t>
      </w:r>
      <w:r>
        <w:tab/>
      </w:r>
    </w:p>
    <w:p w:rsidR="00A77B3E" w:rsidP="00B464C7">
      <w:pPr>
        <w:ind w:firstLine="720"/>
        <w:jc w:val="both"/>
      </w:pPr>
      <w:r>
        <w:t>защитник</w:t>
      </w:r>
      <w:r>
        <w:t xml:space="preserve">а подсудимого, предоставившего </w:t>
      </w:r>
    </w:p>
    <w:p w:rsidR="00A77B3E" w:rsidP="00B464C7">
      <w:pPr>
        <w:ind w:firstLine="720"/>
        <w:jc w:val="both"/>
      </w:pPr>
      <w:r>
        <w:t>ордер №</w:t>
      </w:r>
      <w:r w:rsidR="00B464C7"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B464C7">
        <w:t xml:space="preserve">            </w:t>
      </w:r>
      <w:r>
        <w:t>Моргун С.А.,</w:t>
      </w:r>
    </w:p>
    <w:p w:rsidR="00A77B3E" w:rsidP="00B464C7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FA5">
        <w:t xml:space="preserve">Локтева Г.В., </w:t>
      </w:r>
    </w:p>
    <w:p w:rsidR="00A77B3E" w:rsidP="00B464C7">
      <w:pPr>
        <w:jc w:val="both"/>
      </w:pPr>
    </w:p>
    <w:p w:rsidR="00A77B3E" w:rsidP="004718FE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№84 Советского судебного района </w:t>
      </w:r>
      <w:r>
        <w:t xml:space="preserve">(Советский муниципальный район) Республики Крым уголовное дело </w:t>
      </w:r>
      <w:r w:rsidR="004718FE">
        <w:t xml:space="preserve">                     </w:t>
      </w:r>
      <w:r>
        <w:t>в отношении:</w:t>
      </w:r>
    </w:p>
    <w:p w:rsidR="00A77B3E" w:rsidP="00134614">
      <w:pPr>
        <w:ind w:firstLine="720"/>
        <w:jc w:val="both"/>
      </w:pPr>
      <w:r>
        <w:t xml:space="preserve">Локтева </w:t>
      </w:r>
      <w:r w:rsidR="00134614">
        <w:t>Г.В.</w:t>
      </w:r>
      <w:r>
        <w:t xml:space="preserve">, паспортные данные, гражданина Российской Федерации, </w:t>
      </w:r>
      <w:r w:rsidR="00134614">
        <w:t>персональные данные</w:t>
      </w:r>
      <w:r>
        <w:t xml:space="preserve">, зарегистрированного по адресу: адрес, проживающего </w:t>
      </w:r>
      <w:r w:rsidR="00134614">
        <w:t xml:space="preserve">                              </w:t>
      </w:r>
      <w:r>
        <w:t xml:space="preserve">по адресу: адрес, ранее судимого: дата Советским районным судом Республики Крым по ч. </w:t>
      </w:r>
      <w:r>
        <w:t xml:space="preserve"> ст. </w:t>
      </w:r>
      <w:r>
        <w:t xml:space="preserve">УК РФ с назначением наказания в виде </w:t>
      </w:r>
      <w:r w:rsidR="00134614">
        <w:t>«наказание»</w:t>
      </w:r>
      <w:r>
        <w:t>, наказание о</w:t>
      </w:r>
      <w:r>
        <w:t xml:space="preserve">тбыто дата, </w:t>
      </w:r>
    </w:p>
    <w:p w:rsidR="00A77B3E" w:rsidP="00D65F9F">
      <w:pPr>
        <w:ind w:firstLine="720"/>
        <w:jc w:val="both"/>
      </w:pPr>
      <w:r>
        <w:t xml:space="preserve">обвиняемого в совершении преступления, предусмотренного ч. 1 </w:t>
      </w:r>
      <w:r w:rsidR="00D65F9F">
        <w:t xml:space="preserve">                       </w:t>
      </w:r>
      <w:r>
        <w:t>ст. 158 Уголовного кодекса Российской Федерации (далее – УК РФ),</w:t>
      </w:r>
    </w:p>
    <w:p w:rsidR="00A77B3E"/>
    <w:p w:rsidR="00A77B3E" w:rsidP="00D65F9F">
      <w:pPr>
        <w:jc w:val="center"/>
      </w:pPr>
      <w:r>
        <w:t>УСТАНОВИЛ:</w:t>
      </w:r>
    </w:p>
    <w:p w:rsidR="00A77B3E"/>
    <w:p w:rsidR="00A77B3E" w:rsidP="00645958">
      <w:pPr>
        <w:ind w:firstLine="720"/>
        <w:jc w:val="both"/>
      </w:pPr>
      <w:r>
        <w:t xml:space="preserve">Локтев Г.В. дата примерно </w:t>
      </w:r>
      <w:r>
        <w:t>в</w:t>
      </w:r>
      <w:r>
        <w:t xml:space="preserve"> время, находясь </w:t>
      </w:r>
      <w:r>
        <w:t>на территории домовладения, расположенного по адресу: адре</w:t>
      </w:r>
      <w:r>
        <w:t xml:space="preserve">с, в результате внезапно возникшего умысла, направленного на тайное хищение чужого имущества, </w:t>
      </w:r>
      <w:r>
        <w:t xml:space="preserve">из корыстных побуждений, осознавая противоправный характер своих действий </w:t>
      </w:r>
      <w:r>
        <w:t xml:space="preserve">и предвидя наступление общественного опасных последствий </w:t>
      </w:r>
      <w:r>
        <w:t xml:space="preserve">в виде причинения материального ущерба, путем свободного доступа, </w:t>
      </w:r>
      <w:r>
        <w:t xml:space="preserve">из автомобиля марки марка автомобиля, государственный регистрационный знак </w:t>
      </w:r>
      <w:r w:rsidR="00645958">
        <w:t>номер</w:t>
      </w:r>
      <w:r>
        <w:t xml:space="preserve">, похитил аккумуляторную батарею, принадлежащую </w:t>
      </w:r>
      <w:r>
        <w:t>фио</w:t>
      </w:r>
      <w:r w:rsidR="00645958">
        <w:t>.</w:t>
      </w:r>
      <w:r>
        <w:t xml:space="preserve"> После чего, Локтев Г.В. покинул место совершения прест</w:t>
      </w:r>
      <w:r>
        <w:t xml:space="preserve">упления, распорядившись похищенным имуществом по своему усмотрению, причинив своими действиями материальный ущерб потерпевшему </w:t>
      </w:r>
      <w:r>
        <w:t>фио</w:t>
      </w:r>
      <w:r>
        <w:t xml:space="preserve"> </w:t>
      </w:r>
      <w:r>
        <w:t>на общую сумму сумма.</w:t>
      </w:r>
    </w:p>
    <w:p w:rsidR="00A77B3E" w:rsidP="00082A9D">
      <w:pPr>
        <w:ind w:firstLine="720"/>
        <w:jc w:val="both"/>
      </w:pPr>
      <w:r>
        <w:t xml:space="preserve">Таким образом, Локтев Г.В. совершил преступление, предусмотренное </w:t>
      </w:r>
      <w:r w:rsidR="00082A9D">
        <w:t xml:space="preserve">                         </w:t>
      </w:r>
      <w:r>
        <w:t xml:space="preserve">ч. 1 ст. 158 УК РФ, кражу – тайное </w:t>
      </w:r>
      <w:r>
        <w:t>хищение чужого имущества.</w:t>
      </w:r>
    </w:p>
    <w:p w:rsidR="00A77B3E" w:rsidP="00CA6CA1">
      <w:pPr>
        <w:ind w:firstLine="720"/>
        <w:jc w:val="both"/>
      </w:pPr>
      <w:r>
        <w:t xml:space="preserve">В судебном заседании подсудимый Локтев Г.В. пояснил, </w:t>
      </w:r>
      <w:r w:rsidR="00082A9D">
        <w:t xml:space="preserve">                                       </w:t>
      </w:r>
      <w:r>
        <w:t xml:space="preserve">что предъявленное ему обвинение по ч. 1 ст. 158 УК РФ понятно и он согласен </w:t>
      </w:r>
      <w:r w:rsidR="00082A9D">
        <w:t xml:space="preserve">                          </w:t>
      </w:r>
      <w:r>
        <w:t xml:space="preserve">с данным обвинением и с перечисленными в обвинительном постановлении </w:t>
      </w:r>
      <w:r>
        <w:t>доказательствами, он полностью</w:t>
      </w:r>
      <w:r>
        <w:t xml:space="preserve"> признает свою вину </w:t>
      </w:r>
      <w:r>
        <w:t xml:space="preserve">в совершении преступления </w:t>
      </w:r>
      <w:r w:rsidR="00082A9D">
        <w:t xml:space="preserve">      </w:t>
      </w:r>
      <w:r>
        <w:t>и раскаивается в содеянном, подтвердил достоверность установленных дознанием обстоятельств совершения преступления.</w:t>
      </w:r>
      <w:r>
        <w:t xml:space="preserve"> </w:t>
      </w:r>
      <w:r>
        <w:t xml:space="preserve">При этом поддержал заявленное </w:t>
      </w:r>
      <w:r w:rsidR="00CA6CA1">
        <w:t xml:space="preserve">                        </w:t>
      </w:r>
      <w:r>
        <w:t xml:space="preserve">им в ходе дознания ходатайство </w:t>
      </w:r>
      <w:r>
        <w:t>о производстве дознания в сокра</w:t>
      </w:r>
      <w:r>
        <w:t xml:space="preserve">щенной форме </w:t>
      </w:r>
      <w:r w:rsidR="00CA6CA1">
        <w:t xml:space="preserve">                </w:t>
      </w:r>
      <w:r>
        <w:t xml:space="preserve">и применении особого порядка принятия судебного решения, которое было удовлетворено  </w:t>
      </w:r>
      <w:r>
        <w:t xml:space="preserve">в полном объеме (т. 1 </w:t>
      </w:r>
      <w:r>
        <w:t>л.д</w:t>
      </w:r>
      <w:r>
        <w:t xml:space="preserve">. 59, 60), указав, что осознает характер </w:t>
      </w:r>
      <w:r w:rsidR="00CA6CA1">
        <w:t xml:space="preserve">                   </w:t>
      </w:r>
      <w:r>
        <w:t xml:space="preserve">и последствия постановления приговора без проведения судебного разбирательства, и что оно </w:t>
      </w:r>
      <w:r>
        <w:t xml:space="preserve">является добровольным, согласованным </w:t>
      </w:r>
      <w:r w:rsidR="00CA6CA1">
        <w:t xml:space="preserve">                            </w:t>
      </w:r>
      <w:r>
        <w:t>с защитником.</w:t>
      </w:r>
      <w:r>
        <w:t xml:space="preserve"> Права в соответствии со ст.ст.47, </w:t>
      </w:r>
      <w:r w:rsidRPr="00CA6CA1" w:rsidR="00CA6CA1">
        <w:t>226</w:t>
      </w:r>
      <w:r w:rsidRPr="00CA6CA1" w:rsidR="00CA6CA1">
        <w:rPr>
          <w:vertAlign w:val="superscript"/>
        </w:rPr>
        <w:t>9</w:t>
      </w:r>
      <w:r>
        <w:t xml:space="preserve">, 314-317 УПК РФ </w:t>
      </w:r>
      <w:r w:rsidR="00CA6CA1">
        <w:t xml:space="preserve">                               </w:t>
      </w:r>
      <w:r>
        <w:t xml:space="preserve">и ст.48 - 51 Конституции РФ ему разъяснены и понятны. </w:t>
      </w:r>
      <w:r>
        <w:tab/>
      </w:r>
      <w:r>
        <w:tab/>
      </w:r>
    </w:p>
    <w:p w:rsidR="00A77B3E" w:rsidP="00CA6CA1">
      <w:pPr>
        <w:ind w:firstLine="720"/>
        <w:jc w:val="both"/>
      </w:pPr>
      <w:r>
        <w:t>С учетом мнения государственного обвинителя и защитника, заявления потерпевшего, которые не</w:t>
      </w:r>
      <w:r>
        <w:t xml:space="preserve"> возражали против особого порядка судебного разбирательства, принимая во внимание, что подсудимый обвиняется </w:t>
      </w:r>
      <w:r w:rsidR="00CA6CA1">
        <w:t xml:space="preserve">                                 </w:t>
      </w:r>
      <w:r>
        <w:t xml:space="preserve">в совершении преступления, наказание за которое не превышает 10 лет лишения свободы, предусмотренные ст. </w:t>
      </w:r>
      <w:r w:rsidRPr="00CA6CA1" w:rsidR="00CA6CA1">
        <w:t>226</w:t>
      </w:r>
      <w:r w:rsidRPr="00CA6CA1" w:rsidR="00CA6CA1">
        <w:rPr>
          <w:vertAlign w:val="superscript"/>
        </w:rPr>
        <w:t>9</w:t>
      </w:r>
      <w:r w:rsidRPr="00CA6CA1">
        <w:t>,</w:t>
      </w:r>
      <w:r>
        <w:t xml:space="preserve"> ч.1 и ч.2 ст. 314-317 УПК РФ услови</w:t>
      </w:r>
      <w:r>
        <w:t xml:space="preserve">я применения особого порядка принятия судебного решения соблюдены, </w:t>
      </w:r>
      <w:r w:rsidR="00CA6CA1">
        <w:t xml:space="preserve">                  </w:t>
      </w:r>
      <w:r>
        <w:t>самооговор подсудимого исключен, суд приходит</w:t>
      </w:r>
      <w:r>
        <w:t xml:space="preserve"> к выводу </w:t>
      </w:r>
      <w:r w:rsidR="00CA6CA1">
        <w:t xml:space="preserve">                                                     </w:t>
      </w:r>
      <w:r>
        <w:t>о возможности вынесения приговора в порядке, предусмотренном главой 40 УПК РФ, то есть без проведения судебного разбирательства.</w:t>
      </w:r>
      <w:r>
        <w:tab/>
      </w:r>
      <w:r>
        <w:tab/>
      </w:r>
    </w:p>
    <w:p w:rsidR="00A77B3E" w:rsidP="00CD27FB">
      <w:pPr>
        <w:ind w:firstLine="720"/>
        <w:jc w:val="both"/>
      </w:pPr>
      <w:r>
        <w:t>Су</w:t>
      </w:r>
      <w:r>
        <w:t xml:space="preserve">д считает, что обвинение, с которым согласился подсудимый Локтев Г.В. обоснованно и подтверждается исследованными в соответствии </w:t>
      </w:r>
      <w:r w:rsidR="00CA6CA1">
        <w:t xml:space="preserve">                                             </w:t>
      </w:r>
      <w:r>
        <w:t xml:space="preserve">со ст. </w:t>
      </w:r>
      <w:r w:rsidRPr="00CA6CA1" w:rsidR="00CA6CA1">
        <w:t>226</w:t>
      </w:r>
      <w:r w:rsidRPr="00CA6CA1" w:rsidR="00CA6CA1">
        <w:rPr>
          <w:vertAlign w:val="superscript"/>
        </w:rPr>
        <w:t>9</w:t>
      </w:r>
      <w:r>
        <w:t xml:space="preserve"> УПК РФ по делу доказательствами, указанными </w:t>
      </w:r>
      <w:r w:rsidR="00CA6CA1">
        <w:t xml:space="preserve">                                                       </w:t>
      </w:r>
      <w:r>
        <w:t xml:space="preserve">в обвинительном постановлении: протоколом осмотра места происшествия </w:t>
      </w:r>
      <w:r w:rsidR="00CA6CA1">
        <w:t xml:space="preserve">                        </w:t>
      </w:r>
      <w:r>
        <w:t xml:space="preserve">от дата, согласно которому осмотрена территория домовладения, </w:t>
      </w:r>
      <w:r w:rsidR="00CA6CA1">
        <w:t xml:space="preserve">                                  </w:t>
      </w:r>
      <w:r>
        <w:t xml:space="preserve">расположенного по адресу: адрес, </w:t>
      </w:r>
      <w:r>
        <w:t xml:space="preserve">в ходе осмотра которой был обнаружен легковой автомобиль марки марка автомобиля, государственный регистрационный знак </w:t>
      </w:r>
      <w:r w:rsidR="00CA6CA1">
        <w:t>номер</w:t>
      </w:r>
      <w:r>
        <w:t>, в</w:t>
      </w:r>
      <w:r>
        <w:t xml:space="preserve"> </w:t>
      </w:r>
      <w:r>
        <w:t>котором на момент осмо</w:t>
      </w:r>
      <w:r>
        <w:t xml:space="preserve">тра отсутствовала аккумуляторная батарея </w:t>
      </w:r>
      <w:r w:rsidR="00CA6CA1">
        <w:t xml:space="preserve">                             </w:t>
      </w:r>
      <w:r>
        <w:t xml:space="preserve">(т. 1 </w:t>
      </w:r>
      <w:r>
        <w:t>л.д</w:t>
      </w:r>
      <w:r>
        <w:t xml:space="preserve">. 8-11), протоколом явки с повинной от дата (т. 1 </w:t>
      </w:r>
      <w:r>
        <w:t>л.д</w:t>
      </w:r>
      <w:r>
        <w:t xml:space="preserve">. 24), протоколом осмотра места происшествия от дата, согласно которому осмотрен </w:t>
      </w:r>
      <w:r w:rsidR="00CD27FB">
        <w:t xml:space="preserve">                        </w:t>
      </w:r>
      <w:r>
        <w:t xml:space="preserve">автомобиль марки марка автомобиля, регистрационный номерной знак </w:t>
      </w:r>
      <w:r w:rsidR="00CD27FB">
        <w:t>номер</w:t>
      </w:r>
      <w:r>
        <w:t xml:space="preserve">, </w:t>
      </w:r>
      <w:r w:rsidR="00CD27FB">
        <w:t xml:space="preserve">                   </w:t>
      </w:r>
      <w:r>
        <w:t xml:space="preserve">в ходе осмотра которого в салоне были обнаружены две аккумуляторные батареи (т. 1 </w:t>
      </w:r>
      <w:r>
        <w:t>л.д</w:t>
      </w:r>
      <w:r>
        <w:t xml:space="preserve">. 28-29), протоколом допроса потерпевшего </w:t>
      </w:r>
      <w:r>
        <w:t>фио</w:t>
      </w:r>
      <w:r>
        <w:t xml:space="preserve"> </w:t>
      </w:r>
      <w:r>
        <w:t xml:space="preserve">от дата (т. 1 </w:t>
      </w:r>
      <w:r>
        <w:t>л.д</w:t>
      </w:r>
      <w:r>
        <w:t xml:space="preserve">. 50-51), протоколом допроса подозреваемого Локтева Г.В </w:t>
      </w:r>
      <w:r>
        <w:t xml:space="preserve">от дата с его признательными показаниями (т. 1 </w:t>
      </w:r>
      <w:r>
        <w:t>л</w:t>
      </w:r>
      <w:r>
        <w:t>.д</w:t>
      </w:r>
      <w:r>
        <w:t xml:space="preserve">. 63-64),  протоколом осмотра предметов (документов) от дата, согласно которому осмотрена аккумуляторная батарея (т. 1 </w:t>
      </w:r>
      <w:r>
        <w:t>л.д</w:t>
      </w:r>
      <w:r>
        <w:t xml:space="preserve">. 66-67), постановлением </w:t>
      </w:r>
      <w:r>
        <w:t xml:space="preserve">о признании и приобщении к уголовному делу вещественных доказательств </w:t>
      </w:r>
      <w:r>
        <w:t>от дата, согласно которому признана</w:t>
      </w:r>
      <w:r>
        <w:t xml:space="preserve"> и приобщена к настоящему уголовному</w:t>
      </w:r>
      <w:r>
        <w:t xml:space="preserve"> делу в качестве вещественного доказательства аккумуляторная батарея в корпусе желтого цвета (т. 1 </w:t>
      </w:r>
      <w:r>
        <w:t>л.д</w:t>
      </w:r>
      <w:r>
        <w:t>. 68).</w:t>
      </w:r>
    </w:p>
    <w:p w:rsidR="00A77B3E" w:rsidP="006A747E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</w:t>
      </w:r>
      <w:r>
        <w:t xml:space="preserve">с которым согласен подсудимый Локтев Г.В. обоснованно, подтверждается собранными по делу доказательствами, </w:t>
      </w:r>
      <w:r w:rsidR="006A747E">
        <w:t xml:space="preserve">      </w:t>
      </w:r>
      <w:r>
        <w:t xml:space="preserve">а действия подсудимого должны быть квалифицированы по ч. 1 ст. 158 УК РФ </w:t>
      </w:r>
      <w:r w:rsidR="006A747E">
        <w:t xml:space="preserve">               </w:t>
      </w:r>
      <w:r>
        <w:t>как кража – тайное хищение чужого имущества.</w:t>
      </w:r>
    </w:p>
    <w:p w:rsidR="00A77B3E" w:rsidP="006A747E">
      <w:pPr>
        <w:ind w:firstLine="720"/>
        <w:jc w:val="both"/>
      </w:pPr>
      <w:r>
        <w:t>В соответствии со ст.299 УПК РФ</w:t>
      </w:r>
      <w:r>
        <w:t xml:space="preserve">, суд приходит к выводу </w:t>
      </w:r>
      <w:r w:rsidR="006A747E">
        <w:t xml:space="preserve">                                    </w:t>
      </w:r>
      <w:r>
        <w:t xml:space="preserve">о том, что имело место деяние, в совершении которого обвиняется </w:t>
      </w:r>
      <w:r w:rsidR="006A747E">
        <w:t xml:space="preserve">                                   </w:t>
      </w:r>
      <w:r>
        <w:t xml:space="preserve">Локтев Г.В.; это деяние совершил подсудимый и оно предусмотрено </w:t>
      </w:r>
      <w:r w:rsidR="006A747E">
        <w:t xml:space="preserve">                                     </w:t>
      </w:r>
      <w:r>
        <w:t xml:space="preserve">ч. 1 ст. 158 УК РФ; Локтев Г.В. виновен в совершении этого деяния и подлежит </w:t>
      </w:r>
      <w:r>
        <w:t>уголовному наказанию; оснований для освобождения от наказания не имеется;</w:t>
      </w:r>
      <w:r>
        <w:t xml:space="preserve"> оснований для изменения категории преступления на менее </w:t>
      </w:r>
      <w:r>
        <w:t>тяжкую</w:t>
      </w:r>
      <w:r>
        <w:t xml:space="preserve">, также  </w:t>
      </w:r>
      <w:r w:rsidR="006A747E">
        <w:t xml:space="preserve">                      </w:t>
      </w:r>
      <w:r>
        <w:t>не имеется.</w:t>
      </w:r>
      <w:r>
        <w:tab/>
      </w:r>
    </w:p>
    <w:p w:rsidR="00A77B3E" w:rsidP="00857E72">
      <w:pPr>
        <w:ind w:firstLine="720"/>
        <w:jc w:val="both"/>
      </w:pPr>
      <w:r>
        <w:t>При назначении наказ</w:t>
      </w:r>
      <w:r>
        <w:t xml:space="preserve">ания Локтеву Г.В., суд, в соответствии </w:t>
      </w:r>
      <w:r w:rsidR="00946206">
        <w:t xml:space="preserve">                                   </w:t>
      </w:r>
      <w:r>
        <w:t xml:space="preserve">со ст. 60 УК РФ учитывает характер и степень общественной опасности совершенного преступления, характеризующие личность данные, смягчающие </w:t>
      </w:r>
      <w:r w:rsidR="00946206">
        <w:t xml:space="preserve">                       </w:t>
      </w:r>
      <w:r>
        <w:t>и отягчающие наказание обстоятельства, влияние назначенного наказания на исп</w:t>
      </w:r>
      <w:r>
        <w:t>равление подсудимого и на условия жизни его семьи.</w:t>
      </w:r>
      <w:r>
        <w:tab/>
      </w:r>
      <w:r>
        <w:tab/>
      </w:r>
      <w:r>
        <w:tab/>
        <w:t xml:space="preserve">Подсудимый Локтев Г.В. </w:t>
      </w:r>
      <w:r w:rsidR="00857E72">
        <w:t>«персональные данные»</w:t>
      </w:r>
      <w:r>
        <w:t xml:space="preserve"> (т. 1 </w:t>
      </w:r>
      <w:r>
        <w:t>л.д</w:t>
      </w:r>
      <w:r>
        <w:t xml:space="preserve">. 72, 73, 82, 83, 91), </w:t>
      </w:r>
      <w:r>
        <w:t xml:space="preserve">на учете у врачей психиатра и нарколога не состоит (т. 1 </w:t>
      </w:r>
      <w:r>
        <w:t>л.д</w:t>
      </w:r>
      <w:r>
        <w:t xml:space="preserve">. 76, 152), ранее судим (т. 1 </w:t>
      </w:r>
      <w:r>
        <w:t>л.д</w:t>
      </w:r>
      <w:r>
        <w:t>. 77-79,85-87).</w:t>
      </w:r>
    </w:p>
    <w:p w:rsidR="00A77B3E" w:rsidP="00E938A0">
      <w:pPr>
        <w:ind w:firstLine="720"/>
        <w:jc w:val="both"/>
      </w:pPr>
      <w:r>
        <w:t xml:space="preserve">Кроме того, изучением личности Локтева Г.В. судом установлено, </w:t>
      </w:r>
      <w:r w:rsidR="00E938A0">
        <w:t xml:space="preserve">                           </w:t>
      </w:r>
      <w:r>
        <w:t xml:space="preserve">что Локтев Г.В </w:t>
      </w:r>
      <w:r w:rsidR="00E938A0">
        <w:t>«персональные данные»</w:t>
      </w:r>
      <w:r>
        <w:t xml:space="preserve"> (т. 1 </w:t>
      </w:r>
      <w:r>
        <w:t>л.д</w:t>
      </w:r>
      <w:r>
        <w:t xml:space="preserve">. 81). </w:t>
      </w:r>
    </w:p>
    <w:p w:rsidR="00A77B3E" w:rsidP="00645958">
      <w:pPr>
        <w:jc w:val="both"/>
      </w:pPr>
      <w:r>
        <w:tab/>
        <w:t>С</w:t>
      </w:r>
      <w:r>
        <w:t xml:space="preserve">овершенное Локтевым Г.В. преступление, в соответствии </w:t>
      </w:r>
      <w:r w:rsidR="00E938A0">
        <w:t xml:space="preserve">                                          </w:t>
      </w:r>
      <w:r>
        <w:t xml:space="preserve">со ст.15 УК РФ, относится к категории преступлений небольшой тяжести. </w:t>
      </w:r>
    </w:p>
    <w:p w:rsidR="00A77B3E" w:rsidRPr="008B35FE" w:rsidP="00645958">
      <w:pPr>
        <w:jc w:val="both"/>
        <w:rPr>
          <w:color w:val="FF0000"/>
        </w:rPr>
      </w:pPr>
      <w:r>
        <w:tab/>
      </w:r>
      <w:r>
        <w:t xml:space="preserve">Обстоятельствами, смягчающими наказание подсудимого, </w:t>
      </w:r>
      <w:r w:rsidR="00E938A0">
        <w:t xml:space="preserve">                                           </w:t>
      </w:r>
      <w:r>
        <w:t xml:space="preserve">в соответствии со ст. 61 УК РФ, суд признает признание вины, раскаяние </w:t>
      </w:r>
      <w:r w:rsidR="00E938A0">
        <w:t xml:space="preserve">                         </w:t>
      </w:r>
      <w:r>
        <w:t>в с</w:t>
      </w:r>
      <w:r>
        <w:t xml:space="preserve">одеянном, явку с повинной, активное способствование раскрытию </w:t>
      </w:r>
      <w:r w:rsidR="00E938A0">
        <w:t xml:space="preserve">                            </w:t>
      </w:r>
      <w:r>
        <w:t xml:space="preserve">и расследованию преступления, наличие малолетних детей, </w:t>
      </w:r>
      <w:r w:rsidRPr="00CE0C08">
        <w:t xml:space="preserve">а также </w:t>
      </w:r>
      <w:r w:rsidRPr="008B35FE">
        <w:rPr>
          <w:color w:val="FF0000"/>
        </w:rPr>
        <w:t xml:space="preserve"> </w:t>
      </w:r>
      <w:r w:rsidRPr="008D5B6B" w:rsidR="00E938A0">
        <w:t>«персональные данные»</w:t>
      </w:r>
      <w:r w:rsidRPr="008D5B6B">
        <w:t>.</w:t>
      </w:r>
      <w:r w:rsidRPr="008B35FE">
        <w:rPr>
          <w:color w:val="FF0000"/>
        </w:rPr>
        <w:t xml:space="preserve"> </w:t>
      </w:r>
      <w:r w:rsidRPr="008B35FE">
        <w:rPr>
          <w:color w:val="FF0000"/>
        </w:rPr>
        <w:tab/>
      </w:r>
      <w:r w:rsidRPr="008B35FE">
        <w:rPr>
          <w:color w:val="FF0000"/>
        </w:rPr>
        <w:tab/>
      </w:r>
    </w:p>
    <w:p w:rsidR="00A77B3E" w:rsidP="008B35FE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 w:rsidR="008B35FE">
        <w:t xml:space="preserve">                                   </w:t>
      </w:r>
      <w:r>
        <w:t>со ст. 63 УК РФ, суд</w:t>
      </w:r>
      <w:r>
        <w:t>ом не установлено.</w:t>
      </w:r>
    </w:p>
    <w:p w:rsidR="00A77B3E" w:rsidP="008B35FE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8B35FE">
        <w:t xml:space="preserve">                                          </w:t>
      </w:r>
      <w:r>
        <w:t>к подсудимому правила ст. 64 УК РФ, суд не усматривает.</w:t>
      </w:r>
    </w:p>
    <w:p w:rsidR="00A77B3E" w:rsidP="008B35FE">
      <w:pPr>
        <w:ind w:firstLine="720"/>
        <w:jc w:val="both"/>
      </w:pPr>
      <w:r>
        <w:t xml:space="preserve">Также судом установлено, что Локтев Г.В. дата судим </w:t>
      </w:r>
      <w:r w:rsidR="008B35FE">
        <w:t xml:space="preserve">                                      </w:t>
      </w:r>
      <w:r>
        <w:t xml:space="preserve">Советским районным судом Республики Крым по ч. </w:t>
      </w:r>
      <w:r>
        <w:t xml:space="preserve"> ст. </w:t>
      </w:r>
      <w:r>
        <w:t xml:space="preserve">УК РФ и ему </w:t>
      </w:r>
      <w:r w:rsidR="00157C11">
        <w:t xml:space="preserve">                       </w:t>
      </w:r>
      <w:r>
        <w:t>назначе</w:t>
      </w:r>
      <w:r>
        <w:t xml:space="preserve">но наказание  в виде </w:t>
      </w:r>
      <w:r w:rsidR="00157C11">
        <w:t>«наказание»</w:t>
      </w:r>
      <w:r>
        <w:t xml:space="preserve">, при этом должных </w:t>
      </w:r>
      <w:r w:rsidR="00157C11">
        <w:t xml:space="preserve">                                            </w:t>
      </w:r>
      <w:r>
        <w:t>выводов для себя не сделал и вновь совершил умышленное преступление небольшой тяжести.</w:t>
      </w:r>
    </w:p>
    <w:p w:rsidR="00A77B3E" w:rsidP="0070490E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 w:rsidR="0070490E">
        <w:t xml:space="preserve">                        </w:t>
      </w:r>
      <w:r>
        <w:t>и степень общественной опасности с</w:t>
      </w:r>
      <w:r>
        <w:t xml:space="preserve">овершенного преступления, посягающего на отношения собственности и характеризующегося формой вины в виде прямого умысла, личность подсудимого, который ранее судим за умышленное преступление небольшой тяжести, отбыл наказание в виде </w:t>
      </w:r>
      <w:r w:rsidR="0070490E">
        <w:t>«наказание»</w:t>
      </w:r>
      <w:r>
        <w:t xml:space="preserve">, </w:t>
      </w:r>
      <w:r w:rsidR="0070490E">
        <w:t xml:space="preserve">                           </w:t>
      </w:r>
      <w:r>
        <w:t>одна</w:t>
      </w:r>
      <w:r>
        <w:t>ко, вновь совершил умышленное преступление в период непогашенной судимости, суд считает, что цели уголовного наказания, предусмотренные ст. 43 УК РФ, могут быть достигнуты только путем применения к подсудимому наказания в виде лишения свободы, в пределах с</w:t>
      </w:r>
      <w:r>
        <w:t>анкции ч. 1 ст. 158 УК РФ, и не находит по указанным мотивам оснований для назначения подсудимому более мягких видов наказания, предусмотренных ч. 1 ст. 158 УК РФ.</w:t>
      </w:r>
    </w:p>
    <w:p w:rsidR="00A77B3E" w:rsidP="0070490E">
      <w:pPr>
        <w:ind w:firstLine="720"/>
        <w:jc w:val="both"/>
      </w:pPr>
      <w:r>
        <w:t>При этом</w:t>
      </w:r>
      <w:r>
        <w:t>,</w:t>
      </w:r>
      <w:r>
        <w:t xml:space="preserve"> с учетом наличия обстоятельств, смягчающих наказание – активное способствование ра</w:t>
      </w:r>
      <w:r>
        <w:t xml:space="preserve">скрытию и расследованию преступления, раскаяние </w:t>
      </w:r>
    </w:p>
    <w:p w:rsidR="00A77B3E" w:rsidP="00645958">
      <w:pPr>
        <w:jc w:val="both"/>
      </w:pPr>
      <w:r>
        <w:t xml:space="preserve">в содеянном, нахождение на иждивении четверых малолетних детей, и отсутствия обстоятельств, отягчающих наказание, характеризующие личность данные, </w:t>
      </w:r>
      <w:r w:rsidR="00500834">
        <w:t xml:space="preserve">                      </w:t>
      </w:r>
      <w:r>
        <w:t>а также с учетом того факта, что ущерб по делу фактически в</w:t>
      </w:r>
      <w:r>
        <w:t>озмещен путем возвращения похищенного имущества его собственнику, суд приходит  к выводу, что исправление подсудимого возможно без реального отбывания лишения свободы, которое в соответствии со ст. 73 УК РФ следует считать условным.</w:t>
      </w:r>
    </w:p>
    <w:p w:rsidR="00A77B3E" w:rsidP="00500834">
      <w:pPr>
        <w:ind w:firstLine="720"/>
        <w:jc w:val="both"/>
      </w:pPr>
      <w:r>
        <w:t xml:space="preserve">В соответствии  с ч. 5 </w:t>
      </w:r>
      <w:r>
        <w:t xml:space="preserve">ст. 73 УК РФ на Локтева Г.В. необходимо возложить исполнение обязанностей, способствующих его исправлению.      </w:t>
      </w:r>
    </w:p>
    <w:p w:rsidR="00A77B3E" w:rsidP="00500834">
      <w:pPr>
        <w:ind w:firstLine="720"/>
        <w:jc w:val="both"/>
      </w:pPr>
      <w:r>
        <w:t>Меру процессуального принуждения в виде обязательства о явке суд оставляет без изменения до вступления приговора в законную силу.</w:t>
      </w:r>
      <w:r>
        <w:tab/>
      </w:r>
    </w:p>
    <w:p w:rsidR="00A77B3E" w:rsidP="00500834">
      <w:pPr>
        <w:ind w:firstLine="720"/>
        <w:jc w:val="both"/>
      </w:pPr>
      <w:r>
        <w:t xml:space="preserve">Гражданский </w:t>
      </w:r>
      <w:r>
        <w:t xml:space="preserve">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500834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500834">
        <w:t xml:space="preserve">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500834">
      <w:pPr>
        <w:ind w:firstLine="720"/>
        <w:jc w:val="both"/>
      </w:pPr>
      <w:r>
        <w:t xml:space="preserve">Вопрос о вещественных доказательствах следует решить в порядке                ст. 81 УПК РФ. </w:t>
      </w:r>
    </w:p>
    <w:p w:rsidR="00A77B3E" w:rsidP="00500834">
      <w:pPr>
        <w:ind w:firstLine="720"/>
        <w:jc w:val="both"/>
      </w:pPr>
      <w:r>
        <w:t>На основании изложенного и руководствуя</w:t>
      </w:r>
      <w:r>
        <w:t xml:space="preserve">сь </w:t>
      </w:r>
      <w:r>
        <w:t>ст.ст</w:t>
      </w:r>
      <w:r>
        <w:t xml:space="preserve">. </w:t>
      </w:r>
      <w:r w:rsidRPr="00500834" w:rsidR="00500834">
        <w:t>226</w:t>
      </w:r>
      <w:r w:rsidRPr="00500834" w:rsidR="00500834">
        <w:rPr>
          <w:vertAlign w:val="superscript"/>
        </w:rPr>
        <w:t>9</w:t>
      </w:r>
      <w:r w:rsidRPr="00500834">
        <w:t>,</w:t>
      </w:r>
      <w:r>
        <w:t xml:space="preserve"> 296 – 299, 302, 303, 307 – 310, 312, 313,316,317 УПК РФ, мировой судья -</w:t>
      </w:r>
    </w:p>
    <w:p w:rsidR="00A77B3E" w:rsidP="00500834">
      <w:pPr>
        <w:jc w:val="center"/>
      </w:pPr>
    </w:p>
    <w:p w:rsidR="00A77B3E" w:rsidP="00500834">
      <w:pPr>
        <w:jc w:val="center"/>
      </w:pPr>
      <w:r>
        <w:t>ПРИГОВОРИЛ:</w:t>
      </w:r>
    </w:p>
    <w:p w:rsidR="00A77B3E"/>
    <w:p w:rsidR="00A77B3E" w:rsidP="00145F46">
      <w:pPr>
        <w:ind w:firstLine="720"/>
        <w:jc w:val="both"/>
      </w:pPr>
      <w:r>
        <w:t xml:space="preserve">Локтева </w:t>
      </w:r>
      <w:r w:rsidR="00145F46">
        <w:t>Г.В.</w:t>
      </w:r>
      <w:r>
        <w:t xml:space="preserve"> признать виновным в совершении </w:t>
      </w:r>
      <w:r w:rsidR="00145F46">
        <w:t xml:space="preserve">                                        </w:t>
      </w:r>
      <w:r>
        <w:t xml:space="preserve">преступления, предусмотренного ч. 1 ст. 158 УК Российской Федерации </w:t>
      </w:r>
      <w:r w:rsidR="00145F46">
        <w:t xml:space="preserve">                          </w:t>
      </w:r>
      <w:r>
        <w:t>и назначить ему наказан</w:t>
      </w:r>
      <w:r>
        <w:t>ие в виде лишения свободы сроком 4 (четыре) месяца.</w:t>
      </w:r>
    </w:p>
    <w:p w:rsidR="00A77B3E" w:rsidP="00145F46">
      <w:pPr>
        <w:ind w:firstLine="720"/>
        <w:jc w:val="both"/>
      </w:pPr>
      <w:r>
        <w:t xml:space="preserve">В соответствии со ст. 73 УК РФ назначенное основное наказание считать условным с испытательным сроком 1 (один) год, в течение которого осужденный Локтев </w:t>
      </w:r>
      <w:r w:rsidR="00145F46">
        <w:t>Г.В.</w:t>
      </w:r>
      <w:r>
        <w:t xml:space="preserve"> должен своим поведением доказа</w:t>
      </w:r>
      <w:r>
        <w:t>ть свое исправление.</w:t>
      </w:r>
    </w:p>
    <w:p w:rsidR="00A77B3E" w:rsidP="00145F46">
      <w:pPr>
        <w:ind w:firstLine="720"/>
        <w:jc w:val="both"/>
      </w:pPr>
      <w:r>
        <w:t xml:space="preserve">В соответствии с ч. 5 ст. 73 УК РФ обязать осужденного Локтева </w:t>
      </w:r>
      <w:r w:rsidR="00145F46">
        <w:t xml:space="preserve">Г.В.                            </w:t>
      </w:r>
      <w:r>
        <w:t xml:space="preserve"> в период условного осуждения не менять постоянного места жительства без уведомления специализированного государственного органа, осуществляющего </w:t>
      </w:r>
      <w:r>
        <w:t>контр</w:t>
      </w:r>
      <w:r>
        <w:t>оль за</w:t>
      </w:r>
      <w:r>
        <w:t xml:space="preserve"> поведением условно осужденного.</w:t>
      </w:r>
    </w:p>
    <w:p w:rsidR="00A77B3E" w:rsidP="00145F46">
      <w:pPr>
        <w:ind w:firstLine="720"/>
        <w:jc w:val="both"/>
      </w:pPr>
      <w:r>
        <w:t xml:space="preserve">Меру процессуального принуждения в отношении Локтева </w:t>
      </w:r>
      <w:r w:rsidR="00145F46">
        <w:t>Г.В.</w:t>
      </w:r>
      <w:r>
        <w:t xml:space="preserve"> в виде  обязательства о явке - отменить по вступлению приго</w:t>
      </w:r>
      <w:r w:rsidR="00145F46">
        <w:t xml:space="preserve">вора в законную силу. </w:t>
      </w:r>
      <w:r w:rsidR="00145F46">
        <w:tab/>
      </w:r>
      <w:r w:rsidR="00145F46">
        <w:tab/>
      </w:r>
      <w:r w:rsidR="00145F46">
        <w:tab/>
      </w:r>
      <w:r>
        <w:t>Вещественное доказательство по делу:</w:t>
      </w:r>
    </w:p>
    <w:p w:rsidR="00A77B3E" w:rsidP="00145F46">
      <w:pPr>
        <w:ind w:firstLine="720"/>
        <w:jc w:val="both"/>
      </w:pPr>
      <w:r>
        <w:t>- аккумуляторн</w:t>
      </w:r>
      <w:r>
        <w:t xml:space="preserve">ую батарею в корпусе желтого цвета, находящуюся под сохранной распиской у </w:t>
      </w:r>
      <w:r>
        <w:t>фио</w:t>
      </w:r>
      <w:r>
        <w:t xml:space="preserve"> (т. 1 </w:t>
      </w:r>
      <w:r>
        <w:t>л.д</w:t>
      </w:r>
      <w:r>
        <w:t xml:space="preserve">. 68, 70) - оставить </w:t>
      </w:r>
      <w:r>
        <w:t xml:space="preserve">в распоряжении законного владельца – </w:t>
      </w:r>
      <w:r>
        <w:t>фио</w:t>
      </w:r>
      <w:r>
        <w:t>.</w:t>
      </w:r>
    </w:p>
    <w:p w:rsidR="00A77B3E" w:rsidP="00145F46">
      <w:pPr>
        <w:ind w:firstLine="720"/>
        <w:jc w:val="both"/>
      </w:pPr>
      <w:r>
        <w:t>Приговор может быть обжалован в апелляционном порядке  с соблюдением требований ст. 317 УПК РФ в Советски</w:t>
      </w:r>
      <w:r>
        <w:t xml:space="preserve">й районный суд Республики Крым </w:t>
      </w:r>
      <w:r w:rsidR="00145F46">
        <w:t xml:space="preserve">                          </w:t>
      </w:r>
      <w:r>
        <w:t>в течение 10 суток со дня его постановления через мирового судью.</w:t>
      </w:r>
    </w:p>
    <w:p w:rsidR="00A77B3E" w:rsidP="00145F46">
      <w:pPr>
        <w:jc w:val="both"/>
      </w:pPr>
      <w:r>
        <w:t xml:space="preserve"> </w:t>
      </w:r>
      <w:r w:rsidR="00145F46">
        <w:tab/>
      </w: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</w:t>
      </w:r>
      <w:r>
        <w:t>ции.</w:t>
      </w:r>
    </w:p>
    <w:p w:rsidR="00180FA5" w:rsidP="00145F46">
      <w:pPr>
        <w:ind w:firstLine="720"/>
      </w:pPr>
    </w:p>
    <w:p w:rsidR="00A77B3E" w:rsidP="00145F46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 w:rsidSect="00145F46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87"/>
    <w:rsid w:val="00082A9D"/>
    <w:rsid w:val="00134614"/>
    <w:rsid w:val="00145F46"/>
    <w:rsid w:val="00157C11"/>
    <w:rsid w:val="00180FA5"/>
    <w:rsid w:val="00353CBC"/>
    <w:rsid w:val="004718FE"/>
    <w:rsid w:val="00500834"/>
    <w:rsid w:val="00555883"/>
    <w:rsid w:val="00645958"/>
    <w:rsid w:val="006A747E"/>
    <w:rsid w:val="0070490E"/>
    <w:rsid w:val="00857E72"/>
    <w:rsid w:val="008B35FE"/>
    <w:rsid w:val="008D5B6B"/>
    <w:rsid w:val="00946206"/>
    <w:rsid w:val="00A77B3E"/>
    <w:rsid w:val="00A82787"/>
    <w:rsid w:val="00B464C7"/>
    <w:rsid w:val="00C74A0A"/>
    <w:rsid w:val="00CA6CA1"/>
    <w:rsid w:val="00CD27FB"/>
    <w:rsid w:val="00CE0C08"/>
    <w:rsid w:val="00D65F9F"/>
    <w:rsid w:val="00E93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