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A43C0">
      <w:pPr>
        <w:jc w:val="right"/>
      </w:pPr>
      <w:r>
        <w:t>Дело № 1-84-13/2021</w:t>
      </w:r>
    </w:p>
    <w:p w:rsidR="00A77B3E" w:rsidP="006A43C0">
      <w:pPr>
        <w:jc w:val="right"/>
      </w:pPr>
      <w:r>
        <w:t>УИД-91MS0084-01-2022-000752-16</w:t>
      </w:r>
    </w:p>
    <w:p w:rsidR="00A77B3E"/>
    <w:p w:rsidR="00A77B3E" w:rsidP="006A43C0">
      <w:pPr>
        <w:jc w:val="center"/>
      </w:pPr>
      <w:r>
        <w:t>П О С Т А Н О В Л Е Н И Е</w:t>
      </w:r>
    </w:p>
    <w:p w:rsidR="00A77B3E"/>
    <w:p w:rsidR="00A77B3E" w:rsidP="006A43C0">
      <w:pPr>
        <w:jc w:val="both"/>
      </w:pPr>
      <w:r>
        <w:t xml:space="preserve">       </w:t>
      </w:r>
      <w:r>
        <w:t xml:space="preserve">18 августа 2022 года                                                                  </w:t>
      </w:r>
      <w:r>
        <w:t>пгт</w:t>
      </w:r>
      <w:r>
        <w:t>. Советский</w:t>
      </w:r>
    </w:p>
    <w:p w:rsidR="00A77B3E" w:rsidP="006A43C0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</w:t>
      </w:r>
      <w:r>
        <w:t>Калинченко</w:t>
      </w:r>
      <w:r>
        <w:t xml:space="preserve"> В.А., при секретаре – </w:t>
      </w:r>
      <w:r>
        <w:t>фио</w:t>
      </w:r>
      <w:r>
        <w:t>,</w:t>
      </w:r>
    </w:p>
    <w:p w:rsidR="00A77B3E" w:rsidP="006A43C0">
      <w:pPr>
        <w:jc w:val="both"/>
      </w:pPr>
      <w:r>
        <w:t>с участием: государственного обвинителя</w:t>
      </w:r>
      <w:r>
        <w:tab/>
      </w:r>
      <w:r>
        <w:tab/>
        <w:t xml:space="preserve">- </w:t>
      </w:r>
      <w:r>
        <w:t>фио</w:t>
      </w:r>
      <w:r>
        <w:t>,</w:t>
      </w:r>
    </w:p>
    <w:p w:rsidR="00A77B3E" w:rsidP="006A43C0">
      <w:pPr>
        <w:jc w:val="both"/>
      </w:pPr>
      <w:r>
        <w:t xml:space="preserve"> защитника подсудимой</w:t>
      </w:r>
      <w:r>
        <w:tab/>
      </w:r>
      <w:r>
        <w:tab/>
      </w:r>
      <w:r>
        <w:tab/>
        <w:t xml:space="preserve">- адвоката </w:t>
      </w:r>
      <w:r>
        <w:t>фио</w:t>
      </w:r>
      <w:r>
        <w:t xml:space="preserve">, </w:t>
      </w:r>
    </w:p>
    <w:p w:rsidR="00A77B3E" w:rsidP="006A43C0">
      <w:pPr>
        <w:jc w:val="both"/>
      </w:pPr>
      <w:r>
        <w:t>предоставившей ордер №38 от дата,</w:t>
      </w:r>
    </w:p>
    <w:p w:rsidR="00A77B3E" w:rsidP="006A43C0">
      <w:pPr>
        <w:jc w:val="both"/>
      </w:pPr>
      <w:r>
        <w:t xml:space="preserve">           </w:t>
      </w:r>
      <w:r>
        <w:t>рассмотрев в открытом судебном заседании уголов</w:t>
      </w:r>
      <w:r>
        <w:t>ное дело по обвинению:</w:t>
      </w:r>
    </w:p>
    <w:p w:rsidR="006A43C0" w:rsidP="006A43C0">
      <w:pPr>
        <w:jc w:val="both"/>
      </w:pPr>
      <w:r>
        <w:t>Мясниковой</w:t>
      </w:r>
      <w:r>
        <w:t xml:space="preserve"> Елены Ивановны, паспортные данные,</w:t>
      </w:r>
    </w:p>
    <w:p w:rsidR="00A77B3E" w:rsidP="006A43C0">
      <w:pPr>
        <w:jc w:val="both"/>
      </w:pPr>
      <w:r>
        <w:t xml:space="preserve">          </w:t>
      </w:r>
      <w:r>
        <w:t>в совершении преступления, предусмотренного ч. 1 ст. 159 УК РФ,</w:t>
      </w:r>
    </w:p>
    <w:p w:rsidR="00A77B3E" w:rsidP="006A43C0">
      <w:pPr>
        <w:jc w:val="both"/>
      </w:pPr>
    </w:p>
    <w:p w:rsidR="00A77B3E" w:rsidP="006A43C0">
      <w:pPr>
        <w:jc w:val="center"/>
      </w:pPr>
      <w:r>
        <w:t>у с т а н о в и л:</w:t>
      </w:r>
    </w:p>
    <w:p w:rsidR="00A77B3E" w:rsidP="006A43C0">
      <w:pPr>
        <w:jc w:val="both"/>
      </w:pPr>
    </w:p>
    <w:p w:rsidR="00A77B3E" w:rsidP="006A43C0">
      <w:pPr>
        <w:jc w:val="both"/>
      </w:pPr>
      <w:r>
        <w:t xml:space="preserve">           </w:t>
      </w:r>
      <w:r>
        <w:t>Мясникова</w:t>
      </w:r>
      <w:r>
        <w:t xml:space="preserve"> Е.И. обвиняется в совершении преступления небольшой тяжести при следующих обстоятельствах.</w:t>
      </w:r>
    </w:p>
    <w:p w:rsidR="00A77B3E" w:rsidP="006A43C0">
      <w:pPr>
        <w:jc w:val="both"/>
      </w:pPr>
      <w:r>
        <w:t xml:space="preserve">           </w:t>
      </w:r>
      <w:r>
        <w:t xml:space="preserve">Так, </w:t>
      </w:r>
      <w:r>
        <w:t>Мясникова</w:t>
      </w:r>
      <w:r>
        <w:t xml:space="preserve"> Е.И. в дата, но не позднее дата (более точная дата и вр</w:t>
      </w:r>
      <w:r>
        <w:t>емя в ходе дознания не установлены), имея умысел, направленный на хищение денежных средств путем злоупотребления доверием, преследуя корыстный мотив, в социальной сети «</w:t>
      </w:r>
      <w:r>
        <w:t>Вконтакте</w:t>
      </w:r>
      <w:r>
        <w:t xml:space="preserve">» </w:t>
      </w:r>
      <w:r>
        <w:t>возмездно</w:t>
      </w:r>
      <w:r>
        <w:t xml:space="preserve"> приобрела аккаунт под именем «Елена </w:t>
      </w:r>
      <w:r>
        <w:t>Садоводова</w:t>
      </w:r>
      <w:r>
        <w:t>» (</w:t>
      </w:r>
      <w:r>
        <w:t>id</w:t>
      </w:r>
      <w:r>
        <w:t xml:space="preserve"> </w:t>
      </w:r>
      <w:r>
        <w:t>posred_sad</w:t>
      </w:r>
      <w:r>
        <w:t xml:space="preserve">) и </w:t>
      </w:r>
      <w:r>
        <w:t>группу «https://vk.com/sadovod_posred1».</w:t>
      </w:r>
      <w:r>
        <w:t xml:space="preserve"> После чего </w:t>
      </w:r>
      <w:r>
        <w:t>Мясникова</w:t>
      </w:r>
      <w:r>
        <w:t xml:space="preserve"> Е.И., не имея в действительности намерений приобретать для иных лиц какие-либо товары, разместила в ранее указанной группе «https://vk.com/sadovod_posred1» в социальной сети «</w:t>
      </w:r>
      <w:r>
        <w:t>ВКонтакте</w:t>
      </w:r>
      <w:r>
        <w:t>» заведомо</w:t>
      </w:r>
      <w:r>
        <w:t xml:space="preserve"> ложную информацию об осуществлении ею возмездной деятельности по приобретению товаров для иных лиц на рынке «Садовод» в адрес, а также разместила фотографии товаров, предложив их таким образом иным лицам к приобретению.</w:t>
      </w:r>
    </w:p>
    <w:p w:rsidR="00A77B3E" w:rsidP="006A43C0">
      <w:pPr>
        <w:jc w:val="both"/>
      </w:pPr>
      <w:r>
        <w:t xml:space="preserve">          </w:t>
      </w:r>
      <w:r>
        <w:t xml:space="preserve">В период с дата по дата </w:t>
      </w:r>
      <w:r>
        <w:t>Мясникова</w:t>
      </w:r>
      <w:r>
        <w:t xml:space="preserve"> Е</w:t>
      </w:r>
      <w:r>
        <w:t xml:space="preserve">.И., осуществляя переписку с </w:t>
      </w:r>
      <w:r>
        <w:t>фио</w:t>
      </w:r>
      <w:r>
        <w:t xml:space="preserve"> со своей страницы «Елена </w:t>
      </w:r>
      <w:r>
        <w:t>Садоводова</w:t>
      </w:r>
      <w:r>
        <w:t>» (</w:t>
      </w:r>
      <w:r>
        <w:t>id</w:t>
      </w:r>
      <w:r>
        <w:t xml:space="preserve"> </w:t>
      </w:r>
      <w:r>
        <w:t>posred_sad</w:t>
      </w:r>
      <w:r>
        <w:t>) в социальной сети «</w:t>
      </w:r>
      <w:r>
        <w:t>ВКонтакте</w:t>
      </w:r>
      <w:r>
        <w:t xml:space="preserve">», преследуя корыстный мотив, с целью хищения путем мошенничества безналичных денежных средств, принадлежащих </w:t>
      </w:r>
      <w:r>
        <w:t>фио</w:t>
      </w:r>
      <w:r>
        <w:t>, заведомо не намереваясь исп</w:t>
      </w:r>
      <w:r>
        <w:t xml:space="preserve">олнять обязательства по возмездному приобретению товаров, направила </w:t>
      </w:r>
      <w:r>
        <w:t>фио</w:t>
      </w:r>
      <w:r>
        <w:t xml:space="preserve"> ссылку своей группы «https://vk.com/sadovod_posred1» в социальной сети</w:t>
      </w:r>
      <w:r>
        <w:t xml:space="preserve"> «</w:t>
      </w:r>
      <w:r>
        <w:t>Вконтакте</w:t>
      </w:r>
      <w:r>
        <w:t xml:space="preserve">», в которой содержались фотографии различных товаров, после чего, злоупотребляя доверием </w:t>
      </w:r>
      <w:r>
        <w:t>фио</w:t>
      </w:r>
      <w:r>
        <w:t>, обсудила</w:t>
      </w:r>
      <w:r>
        <w:t xml:space="preserve"> с последней вопросы стоимости, оплаты и доставки товаров, в частности, предоставив </w:t>
      </w:r>
      <w:r>
        <w:t>фио</w:t>
      </w:r>
      <w:r>
        <w:t xml:space="preserve"> сведения о номере банковского счета для перевода денежных средств для последующего приобретения выбранных товаров.</w:t>
      </w:r>
      <w:r>
        <w:t xml:space="preserve"> Будучи введенной в заблуждение, не зная об истинных н</w:t>
      </w:r>
      <w:r>
        <w:t xml:space="preserve">амерениях </w:t>
      </w:r>
      <w:r>
        <w:t>Мясниковой</w:t>
      </w:r>
      <w:r>
        <w:t xml:space="preserve"> Е.И., </w:t>
      </w:r>
      <w:r>
        <w:t>фио</w:t>
      </w:r>
      <w:r>
        <w:t xml:space="preserve"> в указанный период времени в переписке сообщила </w:t>
      </w:r>
      <w:r>
        <w:t>Мясниковой</w:t>
      </w:r>
      <w:r>
        <w:t xml:space="preserve"> Е.И. о своем намерении приобрести выбранные ею товары в виде предметов одежды и косметики, после чего дата в время со своего банковского </w:t>
      </w:r>
      <w:r>
        <w:t xml:space="preserve">счета №40817810684001060986, </w:t>
      </w:r>
      <w:r>
        <w:t xml:space="preserve">открытого в дата в Операционном офисе №108 наименование организации, расположенном по адресу: адрес, на банковский счет </w:t>
      </w:r>
      <w:r>
        <w:t>Мясниковой</w:t>
      </w:r>
      <w:r>
        <w:t xml:space="preserve"> Е.И. открытый в Сбербанке, перечислила безналичные денежные средства в размере 4688 рублей.</w:t>
      </w:r>
    </w:p>
    <w:p w:rsidR="00A77B3E" w:rsidP="006A43C0">
      <w:pPr>
        <w:jc w:val="both"/>
      </w:pPr>
      <w:r>
        <w:t xml:space="preserve">            </w:t>
      </w:r>
      <w:r>
        <w:t xml:space="preserve">Таким образом, </w:t>
      </w:r>
      <w:r>
        <w:t>Мясникова</w:t>
      </w:r>
      <w:r>
        <w:t xml:space="preserve"> Е.И. не </w:t>
      </w:r>
      <w:r>
        <w:t>предпринимавшая</w:t>
      </w:r>
      <w:r>
        <w:t xml:space="preserve"> никаких мер по исполнению взятых на себя обязательств и заведомо не имея намерений их исполнять, безвозмездно обратила в свою пользу, безналичные денежные средства, принадлежащие </w:t>
      </w:r>
      <w:r>
        <w:t>фио</w:t>
      </w:r>
      <w:r>
        <w:t xml:space="preserve">, в размере 4688 рублей, причинив ей имущественный вред в </w:t>
      </w:r>
      <w:r>
        <w:t>указанном размере.</w:t>
      </w:r>
    </w:p>
    <w:p w:rsidR="00A77B3E" w:rsidP="006A43C0">
      <w:pPr>
        <w:jc w:val="both"/>
      </w:pPr>
      <w:r>
        <w:t xml:space="preserve">           </w:t>
      </w:r>
      <w:r>
        <w:t xml:space="preserve">Действия </w:t>
      </w:r>
      <w:r>
        <w:t>Мясниковой</w:t>
      </w:r>
      <w:r>
        <w:t xml:space="preserve"> Е.Н. органом дознания квалифицированы по ч. 1 ст. 159 УК РФ, как мошенничество, то есть хищение чужого имущества путем злоупотребления доверием, предъявленное </w:t>
      </w:r>
      <w:r>
        <w:t>Мясниковой</w:t>
      </w:r>
      <w:r>
        <w:t xml:space="preserve"> Е.Н. обвинение подтверждается доказательствами,</w:t>
      </w:r>
      <w:r>
        <w:t xml:space="preserve"> собранными по уголовному делу.</w:t>
      </w:r>
    </w:p>
    <w:p w:rsidR="00A77B3E" w:rsidP="006A43C0">
      <w:pPr>
        <w:jc w:val="both"/>
      </w:pPr>
      <w:r>
        <w:t xml:space="preserve">           </w:t>
      </w:r>
      <w:r>
        <w:t xml:space="preserve">В судебное заседание подсудимая представила письменное ходатайство о прекращении уголовного дела в отношении </w:t>
      </w:r>
      <w:r>
        <w:t>Мясниковой</w:t>
      </w:r>
      <w:r>
        <w:t xml:space="preserve"> Е.Н. в связи с истечением срока давности уголовного преследования, поскольку преступление небольшой тяже</w:t>
      </w:r>
      <w:r>
        <w:t>сти свершено дата прошло более 2-х лет.</w:t>
      </w:r>
    </w:p>
    <w:p w:rsidR="00A77B3E" w:rsidP="006A43C0">
      <w:pPr>
        <w:jc w:val="both"/>
      </w:pPr>
      <w:r>
        <w:t xml:space="preserve">              </w:t>
      </w:r>
      <w:r>
        <w:t xml:space="preserve">В своем ходатайстве подсудимая </w:t>
      </w:r>
      <w:r>
        <w:t>Мясникова</w:t>
      </w:r>
      <w:r>
        <w:t xml:space="preserve"> Е.Н. указала, что согласна на прекращение уголовного дела и уголовного преследования в связи с истечением сроков давности уголовного преследования, заявила, что ей разъяснены </w:t>
      </w:r>
      <w:r>
        <w:t>и понятны основания и последствия прекращения уголовного дела по данному не реабилитирующему основанию.</w:t>
      </w:r>
    </w:p>
    <w:p w:rsidR="00A77B3E" w:rsidP="006A43C0">
      <w:pPr>
        <w:jc w:val="both"/>
      </w:pPr>
      <w:r>
        <w:t xml:space="preserve">              </w:t>
      </w:r>
      <w:r>
        <w:t>Государственный обвинитель не возражал против удовлетворения ходатайства подсудимой и прекращения уголовного дела в связи с истечением срока давности уг</w:t>
      </w:r>
      <w:r>
        <w:t>оловного преследования.</w:t>
      </w:r>
    </w:p>
    <w:p w:rsidR="00A77B3E" w:rsidP="006A43C0">
      <w:pPr>
        <w:jc w:val="both"/>
      </w:pPr>
      <w:r>
        <w:t xml:space="preserve">                </w:t>
      </w:r>
      <w:r>
        <w:t>З</w:t>
      </w:r>
      <w:r>
        <w:t>ащитник подсудимой поддержала заявленное ходатайство.</w:t>
      </w:r>
    </w:p>
    <w:p w:rsidR="00A77B3E" w:rsidP="006A43C0">
      <w:pPr>
        <w:jc w:val="both"/>
      </w:pPr>
      <w:r>
        <w:t xml:space="preserve">                </w:t>
      </w:r>
      <w:r>
        <w:t>Суд, выслушав мнение участников процесса по заявленному защитником ходатайству, не находит обстоятельств, препятствующих прекращению уголовного дела в отношении подсудимой, по с</w:t>
      </w:r>
      <w:r>
        <w:t>ледующим основаниям.</w:t>
      </w:r>
    </w:p>
    <w:p w:rsidR="00A77B3E" w:rsidP="006A43C0">
      <w:pPr>
        <w:jc w:val="both"/>
      </w:pPr>
      <w:r>
        <w:t>Согласно п. а) ч. 1 ст. 78 УК РФ лицо освобождается от уголовной ответственности, если со дня совершения преступления небольшой тяжести истекло два года.</w:t>
      </w:r>
    </w:p>
    <w:p w:rsidR="00A77B3E" w:rsidP="006A43C0">
      <w:pPr>
        <w:jc w:val="both"/>
      </w:pPr>
      <w:r>
        <w:t xml:space="preserve">               </w:t>
      </w:r>
      <w:r>
        <w:t>В силу п. 3 ч. 1 ст. 24 УПК РФ уголовное дело не может быть возбуждено, а возбужд</w:t>
      </w:r>
      <w:r>
        <w:t>енное уголовное дело подлежит прекращению ввиду истечения сроков давности уголовного преследования.</w:t>
      </w:r>
    </w:p>
    <w:p w:rsidR="00A77B3E" w:rsidP="006A43C0">
      <w:pPr>
        <w:jc w:val="both"/>
      </w:pPr>
      <w:r>
        <w:t xml:space="preserve">               </w:t>
      </w:r>
      <w:r>
        <w:t xml:space="preserve">В соответствии с п. п. 21, 24 Постановления Пленума Верховного Суда Российской Федерации от дата № 19 «О применении судами законодательства, </w:t>
      </w:r>
      <w:r>
        <w:t>регламентирующего основания и порядок освобождения от уголовной ответственности» освобождение от уголовной ответственности в связи с истечением сроков давности уголовного преследования осуществляется в форме прекращения уголовного дела на основании п. 3 ч.</w:t>
      </w:r>
      <w:r>
        <w:t xml:space="preserve"> 1 ст. 24 УПК РФ.</w:t>
      </w:r>
      <w:r>
        <w:t xml:space="preserve"> В соответствии с ч. 2 ст. 27 УПК РФ обязательным условием принятия такого решения является согласие на это лица, совершившего преступление.</w:t>
      </w:r>
    </w:p>
    <w:p w:rsidR="00A77B3E" w:rsidP="006A43C0">
      <w:pPr>
        <w:jc w:val="both"/>
      </w:pPr>
      <w:r>
        <w:t xml:space="preserve">             </w:t>
      </w:r>
      <w:r>
        <w:t>В соответствии со ст. 254 УПК РФ суд прекращает уголовное дело в судебном заседании, в том числе в</w:t>
      </w:r>
      <w:r>
        <w:t xml:space="preserve"> случае, если во время судебного разбирательства будут установлены обстоятельства, указанные в пунктах 3 - 6 </w:t>
      </w:r>
      <w:r>
        <w:t>части первой, в части второй статьи 24 и пунктах 3 - 6 части первой статьи 27 УПК РФ.</w:t>
      </w:r>
    </w:p>
    <w:p w:rsidR="00A77B3E" w:rsidP="006A43C0">
      <w:pPr>
        <w:jc w:val="both"/>
      </w:pPr>
      <w:r>
        <w:t xml:space="preserve">              </w:t>
      </w:r>
      <w:r>
        <w:t>В соответствии со ст. 15 УК РФ, преступление, предусмотренное</w:t>
      </w:r>
      <w:r>
        <w:t xml:space="preserve"> ч. 1 ст. 159 УК РФ, в совершении которого обвиняется подсудимая, отнесено к категории преступлений небольшой тяжести.</w:t>
      </w:r>
    </w:p>
    <w:p w:rsidR="00A77B3E" w:rsidP="006A43C0">
      <w:pPr>
        <w:jc w:val="both"/>
      </w:pPr>
      <w:r>
        <w:t xml:space="preserve">              </w:t>
      </w:r>
      <w:r>
        <w:t xml:space="preserve">Согласно предъявленному обвинению, преступление совершено </w:t>
      </w:r>
      <w:r>
        <w:t>Мясниковой</w:t>
      </w:r>
      <w:r>
        <w:t xml:space="preserve"> Е.Н. дата, срок давности уголовного преследования истек дата. </w:t>
      </w:r>
    </w:p>
    <w:p w:rsidR="00A77B3E" w:rsidP="006A43C0">
      <w:pPr>
        <w:jc w:val="both"/>
      </w:pPr>
      <w:r>
        <w:t xml:space="preserve">             </w:t>
      </w:r>
      <w:r>
        <w:t>Насто</w:t>
      </w:r>
      <w:r>
        <w:t>ящее уголовное дело поступило мировому судье на рассмотрение дата.</w:t>
      </w:r>
    </w:p>
    <w:p w:rsidR="00A77B3E" w:rsidP="006A43C0">
      <w:pPr>
        <w:jc w:val="both"/>
      </w:pPr>
      <w:r>
        <w:t xml:space="preserve">              </w:t>
      </w:r>
      <w:r>
        <w:t>Таким образом, с учетом установленной даты совершения преступления с момента его совершения истекло более двух лет, обстоятельств, предусмотренных ч. 3 ст. 78 УК РФ, приостанавливающих тече</w:t>
      </w:r>
      <w:r>
        <w:t>ние срока давности, не имеется.</w:t>
      </w:r>
    </w:p>
    <w:p w:rsidR="00A77B3E" w:rsidP="006A43C0">
      <w:pPr>
        <w:jc w:val="both"/>
      </w:pPr>
      <w:r>
        <w:t xml:space="preserve">               </w:t>
      </w:r>
      <w:r>
        <w:t xml:space="preserve">Последствия прекращения уголовного дела ввиду истечения сроков давности уголовного преследования подсудимой разъяснены и понятны, на прекращение уголовного дела по указанному основанию </w:t>
      </w:r>
      <w:r>
        <w:t>Мясникова</w:t>
      </w:r>
      <w:r>
        <w:t xml:space="preserve"> Е.Н. согласна, то есть требов</w:t>
      </w:r>
      <w:r>
        <w:t>ания ч. 2 ст. 27 УПК РФ соблюдены.</w:t>
      </w:r>
    </w:p>
    <w:p w:rsidR="00A77B3E" w:rsidP="006A43C0">
      <w:pPr>
        <w:jc w:val="both"/>
      </w:pPr>
      <w:r>
        <w:t xml:space="preserve">                </w:t>
      </w:r>
      <w:r>
        <w:t xml:space="preserve">При таких обстоятельствах мировой судья считает, что имеются основания, предусмотренные п. а) ч. 1 ст. 78 УК РФ и п. 3 ч. 1 ст. 24 УПК РФ для прекращения уголовного дела в отношении </w:t>
      </w:r>
      <w:r>
        <w:t>Мясниковой</w:t>
      </w:r>
      <w:r>
        <w:t xml:space="preserve"> Е.Н. по ч. 1 ст. 159 УК РФ в</w:t>
      </w:r>
      <w:r>
        <w:t>виду истечения срока давности уголовного преследования, суд считает, что прекращение уголовного дела будет отвечать требованиям справедливости и</w:t>
      </w:r>
      <w:r>
        <w:t xml:space="preserve"> целям правосудия.</w:t>
      </w:r>
    </w:p>
    <w:p w:rsidR="00A77B3E" w:rsidP="006A43C0">
      <w:pPr>
        <w:jc w:val="both"/>
      </w:pPr>
      <w:r>
        <w:t xml:space="preserve">              </w:t>
      </w:r>
      <w:r>
        <w:t xml:space="preserve">Мера пресечения в отношении </w:t>
      </w:r>
      <w:r>
        <w:t>Мясниковой</w:t>
      </w:r>
      <w:r>
        <w:t xml:space="preserve"> Е.Н. в виде подписки о невыезде и надлежащем поведении</w:t>
      </w:r>
      <w:r>
        <w:t>, подлежит отмене по вступлении постановления суда в законную силу.</w:t>
      </w:r>
    </w:p>
    <w:p w:rsidR="00A77B3E" w:rsidP="006A43C0">
      <w:pPr>
        <w:jc w:val="both"/>
      </w:pPr>
      <w:r>
        <w:t xml:space="preserve">      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6A43C0">
      <w:pPr>
        <w:jc w:val="both"/>
      </w:pPr>
      <w:r>
        <w:t xml:space="preserve">              </w:t>
      </w:r>
      <w:r>
        <w:t>Вещественных доказательств по делу не имеется.</w:t>
      </w:r>
    </w:p>
    <w:p w:rsidR="00A77B3E" w:rsidP="006A43C0">
      <w:pPr>
        <w:jc w:val="both"/>
      </w:pPr>
      <w:r>
        <w:t xml:space="preserve">               </w:t>
      </w:r>
      <w:r>
        <w:t>По делу имеются пр</w:t>
      </w:r>
      <w:r>
        <w:t xml:space="preserve">оцессуальные издержки в виде суммы, подлежащей выплате адвокату за оказание юридической помощи подсудимой в суде в размере 3 000 рублей и суммы выплаченной адвокату за оказание юридической помощи подсудимой на стадии дознания в размере сумма. </w:t>
      </w:r>
    </w:p>
    <w:p w:rsidR="00A77B3E" w:rsidP="006A43C0">
      <w:pPr>
        <w:jc w:val="both"/>
      </w:pPr>
      <w:r>
        <w:t xml:space="preserve">              </w:t>
      </w:r>
      <w:r>
        <w:t xml:space="preserve">Согласно ч. </w:t>
      </w:r>
      <w:r>
        <w:t>1 ст. 132 УПК РФ 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</w:t>
      </w:r>
      <w:r>
        <w:t>а.</w:t>
      </w:r>
    </w:p>
    <w:p w:rsidR="00A77B3E" w:rsidP="006A43C0">
      <w:pPr>
        <w:jc w:val="both"/>
      </w:pPr>
      <w:r>
        <w:t xml:space="preserve">               </w:t>
      </w:r>
      <w:r>
        <w:t>Суд, учитывая, мнение государственного обвинителя и защитника подсудимой, которые не возражали против освобождения подсудимой от уплаты процессуальных издержек ввиду ее имущественной несостоятельности, принимая во внимание, подсудимая имеет на иждивении</w:t>
      </w:r>
      <w:r>
        <w:t xml:space="preserve"> троих малолетних детей, на материальном положении которых может существенно отразиться уплата процессуальных издержек, официально не трудоустроена, не замужем, суд полагает необходимым освободить подсудимую полностью от уплаты процессуальных издержек..</w:t>
      </w:r>
    </w:p>
    <w:p w:rsidR="00A77B3E" w:rsidP="006A43C0">
      <w:pPr>
        <w:jc w:val="both"/>
      </w:pPr>
      <w:r>
        <w:t xml:space="preserve">              </w:t>
      </w:r>
      <w:r>
        <w:t>На</w:t>
      </w:r>
      <w:r>
        <w:t xml:space="preserve"> основании изложенного, руководствуясь ст. 78 УК РФ, ст. 24, п. 1 ст. 254 УПК РФ, суд, </w:t>
      </w:r>
    </w:p>
    <w:p w:rsidR="00A77B3E" w:rsidP="006A43C0">
      <w:pPr>
        <w:jc w:val="center"/>
      </w:pPr>
      <w:r>
        <w:t>п о с т а н о в и л:</w:t>
      </w:r>
    </w:p>
    <w:p w:rsidR="00A77B3E" w:rsidP="006A43C0">
      <w:pPr>
        <w:jc w:val="both"/>
      </w:pPr>
    </w:p>
    <w:p w:rsidR="00A77B3E" w:rsidP="006A43C0">
      <w:pPr>
        <w:jc w:val="both"/>
      </w:pPr>
      <w:r>
        <w:t xml:space="preserve">              </w:t>
      </w:r>
      <w:r>
        <w:t>Мясникову</w:t>
      </w:r>
      <w:r>
        <w:t xml:space="preserve"> Елену </w:t>
      </w:r>
      <w:r>
        <w:t>Ивановну</w:t>
      </w:r>
      <w:r>
        <w:t xml:space="preserve"> обвиняемую в совершении преступления, предусмотренного ч.1 ст. 159 УК РФ, от уголовной ответственности освободить на осно</w:t>
      </w:r>
      <w:r>
        <w:t>вании п. а) ч. 1 ст. 78 УК РФ в связи с истечением срока давности уголовного преследования.</w:t>
      </w:r>
    </w:p>
    <w:p w:rsidR="00A77B3E" w:rsidP="006A43C0">
      <w:pPr>
        <w:jc w:val="both"/>
      </w:pPr>
      <w:r>
        <w:t xml:space="preserve">             </w:t>
      </w:r>
      <w:r>
        <w:t>Уголовное дело прекратить на основании п. 3 ч. 1 ст. 24 УПК, в связи с истечением срока давности уголовного преследования.</w:t>
      </w:r>
    </w:p>
    <w:p w:rsidR="00A77B3E" w:rsidP="006A43C0">
      <w:pPr>
        <w:jc w:val="both"/>
      </w:pPr>
      <w:r>
        <w:t xml:space="preserve">              </w:t>
      </w:r>
      <w:r>
        <w:t xml:space="preserve">Меру пресечения в отношении </w:t>
      </w:r>
      <w:r>
        <w:t>Мясниковой</w:t>
      </w:r>
      <w:r>
        <w:t xml:space="preserve"> Е.</w:t>
      </w:r>
      <w:r>
        <w:t>Н. в виде подписки о невыезде и надлежащем поведении, отменить по вступлении постановления суда в законную силу.</w:t>
      </w:r>
    </w:p>
    <w:p w:rsidR="00A77B3E" w:rsidP="006A43C0">
      <w:pPr>
        <w:jc w:val="both"/>
      </w:pPr>
      <w:r>
        <w:t xml:space="preserve">              </w:t>
      </w:r>
      <w:r>
        <w:t>Процессуальные издержки возместить за счет средств федерального бюджета.</w:t>
      </w:r>
    </w:p>
    <w:p w:rsidR="00A77B3E" w:rsidP="006A43C0">
      <w:pPr>
        <w:jc w:val="both"/>
      </w:pPr>
      <w:r>
        <w:t xml:space="preserve">               </w:t>
      </w:r>
      <w:r>
        <w:t xml:space="preserve">Постановление может быть обжаловано </w:t>
      </w:r>
      <w:r>
        <w:t xml:space="preserve">в апелляционном порядке </w:t>
      </w:r>
      <w:r>
        <w:t>в Советск</w:t>
      </w:r>
      <w:r>
        <w:t xml:space="preserve">ий районный суд Республики Крым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6A43C0">
      <w:pPr>
        <w:jc w:val="both"/>
      </w:pPr>
    </w:p>
    <w:p w:rsidR="00A77B3E" w:rsidP="006A43C0">
      <w:pPr>
        <w:jc w:val="both"/>
      </w:pPr>
      <w:r>
        <w:t xml:space="preserve">               </w:t>
      </w:r>
      <w:r>
        <w:t>Мировой судья: /подпись/</w:t>
      </w:r>
    </w:p>
    <w:p w:rsidR="00A77B3E" w:rsidP="006A43C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C0"/>
    <w:rsid w:val="006A43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