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1-84-14/2024</w:t>
      </w:r>
    </w:p>
    <w:p w:rsidR="00A77B3E">
      <w:r>
        <w:t>УИД-91MS0084-01-2024-001811-11</w:t>
      </w:r>
    </w:p>
    <w:p w:rsidR="00A77B3E"/>
    <w:p w:rsidR="00A77B3E">
      <w:r>
        <w:t>П О С Т А Н О В Л Е Н И Е</w:t>
      </w:r>
    </w:p>
    <w:p w:rsidR="00A77B3E"/>
    <w:p w:rsidR="00A77B3E">
      <w:r>
        <w:t>10 октября 2024 года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>при помощнике судьи</w:t>
      </w:r>
      <w:r>
        <w:tab/>
      </w:r>
      <w:r>
        <w:tab/>
      </w:r>
      <w:r>
        <w:tab/>
      </w:r>
      <w:r>
        <w:tab/>
        <w:t xml:space="preserve"> - Волох А.Ю.,</w:t>
      </w:r>
    </w:p>
    <w:p w:rsidR="00A77B3E">
      <w:r>
        <w:t>с участием: государственного обвинителя</w:t>
      </w:r>
      <w:r>
        <w:tab/>
        <w:t xml:space="preserve"> - Евсеенко Р.Е.,</w:t>
      </w:r>
    </w:p>
    <w:p w:rsidR="00A77B3E">
      <w:r>
        <w:t xml:space="preserve">   </w:t>
      </w:r>
      <w:r>
        <w:t>Архиреева</w:t>
      </w:r>
      <w:r>
        <w:t xml:space="preserve"> Д.С.,</w:t>
      </w:r>
    </w:p>
    <w:p w:rsidR="00A77B3E">
      <w:r>
        <w:tab/>
        <w:t>потерпевш</w:t>
      </w:r>
      <w:r>
        <w:t>его</w:t>
      </w:r>
      <w:r>
        <w:tab/>
      </w:r>
      <w:r>
        <w:tab/>
      </w:r>
      <w:r>
        <w:tab/>
        <w:t xml:space="preserve"> - </w:t>
      </w:r>
      <w:r>
        <w:t>Хвасько</w:t>
      </w:r>
      <w:r>
        <w:t xml:space="preserve"> В.И.,</w:t>
      </w:r>
    </w:p>
    <w:p w:rsidR="00A77B3E">
      <w:r>
        <w:tab/>
        <w:t>подсудимого</w:t>
      </w:r>
      <w:r>
        <w:tab/>
      </w:r>
      <w:r>
        <w:tab/>
      </w:r>
      <w:r>
        <w:tab/>
        <w:t xml:space="preserve"> - Бушуева М.М.,</w:t>
      </w:r>
    </w:p>
    <w:p w:rsidR="00A77B3E">
      <w:r>
        <w:t>его защитника</w:t>
      </w:r>
      <w:r>
        <w:tab/>
      </w:r>
      <w:r>
        <w:tab/>
      </w:r>
      <w:r>
        <w:tab/>
        <w:t xml:space="preserve"> - адвоката Ельцова Н.В., </w:t>
      </w:r>
    </w:p>
    <w:p w:rsidR="00A77B3E">
      <w:r>
        <w:t>предоставившего ордер №19 от 09.10.2024</w:t>
      </w:r>
    </w:p>
    <w:p w:rsidR="00A77B3E">
      <w:r>
        <w:t>рассмотрев в открытом судебном заседании в особом порядке принятия судебного решения в помещении судебного участка № 8</w:t>
      </w:r>
      <w:r>
        <w:t>4 Советского судебного района (Советский муниципальный район) Республики Крым уголовное дело по обвинению:</w:t>
      </w:r>
    </w:p>
    <w:p w:rsidR="00A77B3E">
      <w:r>
        <w:t>Бушуева Михаила Михайловича, паспортные данные УССР, гражданина РФ, имеющего среднее специальное образование, неженатого, неработающего военнообязанн</w:t>
      </w:r>
      <w:r>
        <w:t>ого, зарегистрированного по адресу: адрес, проживающего по адресу: адрес, не судимого,</w:t>
      </w:r>
    </w:p>
    <w:p w:rsidR="00A77B3E">
      <w:r>
        <w:t>в совершении преступления, предусмотренного ч.1 ст.158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обвиняется в совершении преступления небольшой тяжести при следующих обстоятельств</w:t>
      </w:r>
      <w:r>
        <w:t>ах.</w:t>
      </w:r>
    </w:p>
    <w:p w:rsidR="00A77B3E">
      <w:r>
        <w:t xml:space="preserve">Так, </w:t>
      </w:r>
      <w:r>
        <w:t>фио</w:t>
      </w:r>
      <w:r>
        <w:t xml:space="preserve"> дата примерно в время часов, находясь в пристройке дома, расположенного по адресу: адрес, увидел на столе мобильный телефон марки «</w:t>
      </w:r>
      <w:r>
        <w:t>Honor</w:t>
      </w:r>
      <w:r>
        <w:t xml:space="preserve"> 7А» модель «DUA- L22», укомплектованный чехлом-книжкой из искусственной кожи. В результате внезапно возник</w:t>
      </w:r>
      <w:r>
        <w:t>шего умысла, направленного на хищение чужого имущества, а именно - мобильного телефона марки «</w:t>
      </w:r>
      <w:r>
        <w:t>Honor</w:t>
      </w:r>
      <w:r>
        <w:t xml:space="preserve"> 7А» моделью «DUA-L22», укомплектованного чехлом-книжкой из искусственной кожи, принадлежащего </w:t>
      </w:r>
      <w:r>
        <w:t>фио</w:t>
      </w:r>
      <w:r>
        <w:t>, действуя умышленно из корыстных побуждений, осознавая про</w:t>
      </w:r>
      <w:r>
        <w:t>тивоправный характер своих действий и предвидя наступление общественно опасных последствий в виде причинения материального ущерба, путем свободного доступа, со стола тайно похитил мобильный телефон марки «</w:t>
      </w:r>
      <w:r>
        <w:t>Honor</w:t>
      </w:r>
      <w:r>
        <w:t xml:space="preserve"> 7А» модель «DUA-L22», с внутренней памятью - </w:t>
      </w:r>
      <w:r>
        <w:t xml:space="preserve">16 ГБ, в корпусе черного цвета, стоимостью сумма, укомплектованный чехлом-книжкой из искусственной кожи черного цвета, стоимостью сумма и сим картой «МТС» не представляющей материальной ценности, принадлежащие </w:t>
      </w:r>
      <w:r>
        <w:t>фио</w:t>
      </w:r>
      <w:r>
        <w:t xml:space="preserve"> После чего с места преступления скрылся, </w:t>
      </w:r>
      <w:r>
        <w:t>р</w:t>
      </w:r>
      <w:r>
        <w:t xml:space="preserve">аспорядившись похищенным по своему усмотрению, тем самым причинил своими преступными действиями </w:t>
      </w:r>
      <w:r>
        <w:t>фио</w:t>
      </w:r>
      <w:r>
        <w:t>, материальный ущерб на сумму сумма.</w:t>
      </w:r>
    </w:p>
    <w:p w:rsidR="00A77B3E">
      <w:r>
        <w:t xml:space="preserve">Действия </w:t>
      </w:r>
      <w:r>
        <w:t>фио</w:t>
      </w:r>
      <w:r>
        <w:t xml:space="preserve"> органом предварительного расследования квалифицированы по ч.1 ст.158 УК РФ, как кража, то есть тайное хищен</w:t>
      </w:r>
      <w:r>
        <w:t xml:space="preserve">ие чужого имущества, предъявленное </w:t>
      </w:r>
      <w:r>
        <w:t>фио</w:t>
      </w:r>
      <w:r>
        <w:t xml:space="preserve"> обвинение обоснованно, подтверждается доказательствами, собранными по уголовному делу.</w:t>
      </w:r>
    </w:p>
    <w:p w:rsidR="00A77B3E">
      <w:r>
        <w:t xml:space="preserve">Потерпевший </w:t>
      </w:r>
      <w:r>
        <w:t>фио</w:t>
      </w:r>
      <w:r>
        <w:t xml:space="preserve"> в судебном заседании заявил ходатайство о прекращении уголовного дела в отношении </w:t>
      </w:r>
      <w:r>
        <w:t>фио</w:t>
      </w:r>
      <w:r>
        <w:t xml:space="preserve"> в связи с примирением, ссыла</w:t>
      </w:r>
      <w:r>
        <w:t>ясь на то, что между ними достигнуто примирение, подсудимым причиненный вред заглажен в полном объеме, и он принес ему извинения, которые он считает достаточными.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поддержал заявленное потерпевшим ходатайство. При этом по</w:t>
      </w:r>
      <w:r>
        <w:t>дсудимый,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ему разъяснены основания и последствия прекращения уголовного дела по данному не реаби</w:t>
      </w:r>
      <w:r>
        <w:t>литирующему основанию, что действительно примирение с потерпевшим достигнуто, он загладил причиненный вред, в связи с чем, выразил согласие на прекращение уголовного дела в связи с примирением сторон.</w:t>
      </w:r>
    </w:p>
    <w:p w:rsidR="00A77B3E">
      <w:r>
        <w:t>Государственный обвинитель и защитник подсудимого не во</w:t>
      </w:r>
      <w:r>
        <w:t>зражали против удовлетворения ходатайства потерпевшего.</w:t>
      </w:r>
    </w:p>
    <w:p w:rsidR="00A77B3E">
      <w:r>
        <w:t>Суд, выслушав мнение участников процесса по заявленному потерпевшим 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</w:t>
      </w:r>
      <w:r>
        <w:t xml:space="preserve">сь с потерпевшим и загладило причиненный ему вред. </w:t>
      </w:r>
    </w:p>
    <w:p w:rsidR="00A77B3E"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</w:t>
      </w:r>
      <w:r>
        <w:t>о причиненный потерпевшему вред.</w:t>
      </w:r>
    </w:p>
    <w:p w:rsidR="00A77B3E">
      <w:r>
        <w:t>В соответствии со ст. 15 УК РФ, преступление, в совершении которого обвиняется подсудимый, отнесено к категории преступлений небольшой тяжести.</w:t>
      </w:r>
    </w:p>
    <w:p w:rsidR="00A77B3E">
      <w:r>
        <w:t>Исходя из положений ст. 254 УПК РФ, суд прекращает уголовное дело в судебном за</w:t>
      </w:r>
      <w:r>
        <w:t>седании, в том числе в случае, предусмотренном ст. 25 УПК РФ.</w:t>
      </w:r>
    </w:p>
    <w:p w:rsidR="00A77B3E">
      <w:r>
        <w:t>Учитывая обстоятельства данного уголовного дела, принимая во внимание, что ходатайство о примирении потерпевшим подано добровольно и осознанно, подсудимый впервые совершил преступление небольшой</w:t>
      </w:r>
      <w:r>
        <w:t xml:space="preserve"> тяжести, примирился с потерпевшим, загладил причиненный вред и против прекращения уголовного дела по указанному </w:t>
      </w:r>
      <w:r>
        <w:t>нереабилитирующему</w:t>
      </w:r>
      <w:r>
        <w:t xml:space="preserve"> основанию не возражает, суд считает возможным уголовное дело в отношении </w:t>
      </w:r>
      <w:r>
        <w:t>фио</w:t>
      </w:r>
      <w:r>
        <w:t xml:space="preserve"> прекратить в связи с примирением сторон, и осво</w:t>
      </w:r>
      <w:r>
        <w:t>бодить его от уголовной ответственности,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>
      <w:r>
        <w:t>Судом также принимаются во внимание и те обстоятельства, что подсудимый осознал противоправность своих дейст</w:t>
      </w:r>
      <w:r>
        <w:t xml:space="preserve">вий, согласен 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 </w:t>
      </w:r>
    </w:p>
    <w:p w:rsidR="00A77B3E">
      <w:r>
        <w:t xml:space="preserve">Мера пресечения в отношении </w:t>
      </w:r>
      <w:r>
        <w:t>фио</w:t>
      </w:r>
      <w:r>
        <w:t xml:space="preserve"> </w:t>
      </w:r>
      <w:r>
        <w:t>в виде подписки о невыезде и надлежащем поведении, подлежит отмене по вступлении постановления суда в законную силу.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Вопрос о веществ</w:t>
      </w:r>
      <w:r>
        <w:t>енных доказательствах суд считает необходимым разрешить в соответствии со ст. 81 УПК РФ.</w:t>
      </w:r>
    </w:p>
    <w:p w:rsidR="00A77B3E">
      <w:r>
        <w:t>Процессуальные издержки, предусмотренные п.5 ч.2 ст. 131 УПК РФ, составляющие суммы, подлежащие выплате адвокату за оказание юридической помощи, подлежат возмещению за</w:t>
      </w:r>
      <w:r>
        <w:t xml:space="preserve"> счет средств федерального бюджета и взысканию с подсудимого не подлежат, поскольку в данном случае участие защитника в уголовном судопроизводстве является обязательным в соответствии с ч.10 ст. 316, п.7 ч.1 ст. 51 УПК РФ, а подлежат возмещению за счет сре</w:t>
      </w:r>
      <w:r>
        <w:t>дств федерального бюджета.</w:t>
      </w:r>
    </w:p>
    <w:p w:rsidR="00A77B3E">
      <w:r>
        <w:t xml:space="preserve">На основании изложенного, руководствуясь ст. 76 УК РФ, ст. 25, п. 3 </w:t>
      </w:r>
    </w:p>
    <w:p w:rsidR="00A77B3E">
      <w:r>
        <w:t xml:space="preserve">ст. 254 УПК РФ, суд, </w:t>
      </w:r>
    </w:p>
    <w:p w:rsidR="00A77B3E">
      <w:r>
        <w:t>п о с т а н о в и л:</w:t>
      </w:r>
    </w:p>
    <w:p w:rsidR="00A77B3E"/>
    <w:p w:rsidR="00A77B3E">
      <w:r>
        <w:t xml:space="preserve">ходатайство </w:t>
      </w:r>
      <w:r>
        <w:t>фио</w:t>
      </w:r>
      <w:r>
        <w:t xml:space="preserve"> удовлетворить. </w:t>
      </w:r>
    </w:p>
    <w:p w:rsidR="00A77B3E">
      <w:r>
        <w:t>фио</w:t>
      </w:r>
      <w:r>
        <w:t>, обвиняемого в совершении преступления, предусмотренного ч.1 ст.158 УК РФ, от уг</w:t>
      </w:r>
      <w:r>
        <w:t>оловной ответственности освободить в соответствии со ст. 76 УК РФ.</w:t>
      </w:r>
    </w:p>
    <w:p w:rsidR="00A77B3E">
      <w:r>
        <w:t>Уголовное дело прекратить на основании ст. 25 УПК РФ, в связи с примирением сторон.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отменить по вступлении </w:t>
      </w:r>
      <w:r>
        <w:t>постановления суда в законную силу.</w:t>
      </w:r>
    </w:p>
    <w:p w:rsidR="00A77B3E">
      <w:r>
        <w:t>Вещественные доказательства: мобильный телефон марки «</w:t>
      </w:r>
      <w:r>
        <w:t>Honor</w:t>
      </w:r>
      <w:r>
        <w:t xml:space="preserve"> 7А» модель «DUA- L22»- возвратить по принадлежности; компакт диск желтого цвета  - хранить в материалах дела.</w:t>
      </w:r>
    </w:p>
    <w:p w:rsidR="00A77B3E">
      <w:r>
        <w:t>Процессуальные издержки возместить за счет средств</w:t>
      </w:r>
      <w:r>
        <w:t xml:space="preserve"> федерального бюджета.</w:t>
      </w:r>
    </w:p>
    <w:p w:rsidR="00A77B3E">
      <w:r>
        <w:t xml:space="preserve">Постановление может быть обжаловано в апелляционном порядке </w:t>
      </w:r>
    </w:p>
    <w:p w:rsidR="00A77B3E">
      <w:r>
        <w:t xml:space="preserve">в Советский районный суд адрес через мирового судью </w:t>
      </w:r>
    </w:p>
    <w:p w:rsidR="00A77B3E">
      <w:r>
        <w:t xml:space="preserve">в течение пятнадцати суток со дня его провозглашения. </w:t>
      </w:r>
    </w:p>
    <w:p w:rsidR="00A77B3E" w:rsidP="002A7D66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66"/>
    <w:rsid w:val="002A7D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