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</w:t>
      </w:r>
    </w:p>
    <w:p w:rsidR="00A77B3E">
      <w:r>
        <w:t xml:space="preserve">                                                                                                            </w:t>
      </w:r>
      <w:r w:rsidR="00264BCC">
        <w:t>Дело №1-84-16/2018</w:t>
      </w:r>
    </w:p>
    <w:p w:rsidR="00A77B3E">
      <w:r>
        <w:t xml:space="preserve">                                                                                                                </w:t>
      </w:r>
      <w:r w:rsidR="00264BCC">
        <w:t>(01-0016/84/2018)</w:t>
      </w:r>
    </w:p>
    <w:p w:rsidR="00A77B3E"/>
    <w:p w:rsidR="00A77B3E" w:rsidP="00D00645">
      <w:pPr>
        <w:jc w:val="center"/>
      </w:pPr>
      <w:r>
        <w:t>ПОСТАНОВЛЕНИЕ</w:t>
      </w:r>
    </w:p>
    <w:p w:rsidR="00A77B3E" w:rsidP="00D00645">
      <w:pPr>
        <w:jc w:val="center"/>
      </w:pPr>
      <w:r>
        <w:t>о прекращении уголовного дела</w:t>
      </w:r>
    </w:p>
    <w:p w:rsidR="00A77B3E">
      <w:r>
        <w:tab/>
      </w:r>
      <w:r>
        <w:tab/>
        <w:t xml:space="preserve">                    </w:t>
      </w:r>
    </w:p>
    <w:p w:rsidR="00A77B3E" w:rsidP="00D00645">
      <w:pPr>
        <w:ind w:firstLine="720"/>
        <w:jc w:val="both"/>
      </w:pPr>
      <w:r>
        <w:t xml:space="preserve">12 апреля 2018 года </w:t>
      </w:r>
      <w:r>
        <w:tab/>
      </w:r>
      <w:r>
        <w:tab/>
        <w:t xml:space="preserve">               </w:t>
      </w:r>
      <w:r>
        <w:tab/>
      </w:r>
      <w:r>
        <w:tab/>
        <w:t xml:space="preserve">       </w:t>
      </w:r>
      <w:r>
        <w:t>пгт</w:t>
      </w:r>
      <w:r>
        <w:t xml:space="preserve">. Советский </w:t>
      </w:r>
    </w:p>
    <w:p w:rsidR="00A77B3E" w:rsidP="00D00645">
      <w:pPr>
        <w:jc w:val="both"/>
      </w:pPr>
    </w:p>
    <w:p w:rsidR="00A77B3E" w:rsidP="00D00645">
      <w:pPr>
        <w:ind w:firstLine="720"/>
        <w:jc w:val="both"/>
      </w:pPr>
      <w:r>
        <w:t xml:space="preserve">Мировой судья судебного участка №84 Советского судебного                  района    </w:t>
      </w:r>
      <w:r>
        <w:t>(Советский муниципальный район) Республики Крым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Елецких Е.Н.,   </w:t>
      </w:r>
    </w:p>
    <w:p w:rsidR="00A77B3E" w:rsidP="00D00645">
      <w:pPr>
        <w:ind w:firstLine="720"/>
        <w:jc w:val="both"/>
      </w:pPr>
      <w:r>
        <w:t xml:space="preserve">при секретаре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Непритимовой</w:t>
      </w:r>
      <w:r>
        <w:t xml:space="preserve"> Д.С.,</w:t>
      </w:r>
    </w:p>
    <w:p w:rsidR="00A77B3E" w:rsidP="00D00645">
      <w:pPr>
        <w:ind w:firstLine="720"/>
        <w:jc w:val="both"/>
      </w:pPr>
      <w:r>
        <w:t>с участием государственного обвинителя,</w:t>
      </w:r>
    </w:p>
    <w:p w:rsidR="00A77B3E" w:rsidP="00D00645">
      <w:pPr>
        <w:ind w:firstLine="720"/>
        <w:jc w:val="both"/>
      </w:pPr>
      <w:r>
        <w:t xml:space="preserve">помощника прокурора Советского района       </w:t>
      </w:r>
      <w:r w:rsidR="00D00645">
        <w:t xml:space="preserve">                </w:t>
      </w:r>
      <w:r>
        <w:t xml:space="preserve"> </w:t>
      </w:r>
      <w:r>
        <w:t>Кобец</w:t>
      </w:r>
      <w:r>
        <w:t xml:space="preserve"> А.В., </w:t>
      </w:r>
      <w:r>
        <w:tab/>
      </w:r>
    </w:p>
    <w:p w:rsidR="00A77B3E" w:rsidP="00D00645">
      <w:pPr>
        <w:ind w:firstLine="720"/>
        <w:jc w:val="both"/>
      </w:pPr>
      <w:r>
        <w:t xml:space="preserve">потерпевшей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00645">
        <w:t xml:space="preserve">             </w:t>
      </w:r>
      <w:r>
        <w:t>фио</w:t>
      </w:r>
      <w:r>
        <w:t>,</w:t>
      </w:r>
    </w:p>
    <w:p w:rsidR="00A77B3E" w:rsidP="00D00645">
      <w:pPr>
        <w:ind w:firstLine="720"/>
        <w:jc w:val="both"/>
      </w:pPr>
      <w:r>
        <w:t>защитника подсудим</w:t>
      </w:r>
      <w:r>
        <w:t xml:space="preserve">ого, предоставившего </w:t>
      </w:r>
    </w:p>
    <w:p w:rsidR="00A77B3E" w:rsidP="00D00645">
      <w:pPr>
        <w:ind w:firstLine="720"/>
        <w:jc w:val="both"/>
      </w:pPr>
      <w:r>
        <w:t>ордер №</w:t>
      </w:r>
      <w:r w:rsidR="00D00645">
        <w:t xml:space="preserve">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– адвоката</w:t>
      </w:r>
      <w:r>
        <w:tab/>
      </w:r>
      <w:r>
        <w:tab/>
      </w:r>
      <w:r w:rsidR="00D00645">
        <w:t xml:space="preserve">                        </w:t>
      </w:r>
      <w:r>
        <w:t>Ельцова Н.В.,</w:t>
      </w:r>
    </w:p>
    <w:p w:rsidR="00A77B3E" w:rsidP="00D00645">
      <w:pPr>
        <w:ind w:firstLine="720"/>
        <w:jc w:val="both"/>
      </w:pPr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00645">
        <w:t xml:space="preserve">            </w:t>
      </w:r>
      <w:r>
        <w:t>Шабдинова</w:t>
      </w:r>
      <w:r>
        <w:t xml:space="preserve"> Н.А., </w:t>
      </w:r>
    </w:p>
    <w:p w:rsidR="00A77B3E" w:rsidP="00D00645">
      <w:pPr>
        <w:jc w:val="both"/>
      </w:pPr>
    </w:p>
    <w:p w:rsidR="00A77B3E" w:rsidP="00D00645">
      <w:pPr>
        <w:ind w:firstLine="720"/>
        <w:jc w:val="both"/>
      </w:pPr>
      <w:r>
        <w:t xml:space="preserve">рассмотрев в открытом судебном заседании в особом порядке </w:t>
      </w:r>
      <w:r w:rsidR="00D00645">
        <w:t xml:space="preserve">                      </w:t>
      </w:r>
      <w:r>
        <w:t xml:space="preserve">принятия судебного решения в помещении судебного участка №84 </w:t>
      </w:r>
      <w:r w:rsidR="00D00645">
        <w:t xml:space="preserve">                      </w:t>
      </w:r>
      <w:r>
        <w:t>Советского судебного района (Советск</w:t>
      </w:r>
      <w:r>
        <w:t>ий муниципальный район) Республики Крым уголовное дело в отношении:</w:t>
      </w:r>
    </w:p>
    <w:p w:rsidR="00A77B3E" w:rsidP="00D00645">
      <w:pPr>
        <w:ind w:firstLine="720"/>
        <w:jc w:val="both"/>
      </w:pPr>
      <w:r>
        <w:t>Шабдинова</w:t>
      </w:r>
      <w:r>
        <w:t xml:space="preserve"> </w:t>
      </w:r>
      <w:r w:rsidR="00D00645">
        <w:t>Н.А.</w:t>
      </w:r>
      <w:r>
        <w:t>, паспортные данные</w:t>
      </w:r>
      <w:r>
        <w:t xml:space="preserve">, гражданина Российской Федерации, </w:t>
      </w:r>
      <w:r w:rsidR="00D00645">
        <w:t>персональные данные</w:t>
      </w:r>
      <w:r>
        <w:t xml:space="preserve">, зарегистрированного по адресу: адрес, проживающего </w:t>
      </w:r>
      <w:r w:rsidR="00D00645">
        <w:t xml:space="preserve">                </w:t>
      </w:r>
      <w:r>
        <w:t xml:space="preserve">по адресу: адрес, </w:t>
      </w:r>
      <w:r>
        <w:t>не судимого,</w:t>
      </w:r>
    </w:p>
    <w:p w:rsidR="00A77B3E" w:rsidP="00D00645">
      <w:pPr>
        <w:ind w:firstLine="720"/>
        <w:jc w:val="both"/>
      </w:pPr>
      <w:r>
        <w:t xml:space="preserve">обвиняемого в совершении преступления, предусмотренного ч. 1 </w:t>
      </w:r>
      <w:r w:rsidR="00D00645">
        <w:t xml:space="preserve">                              </w:t>
      </w:r>
      <w:r>
        <w:t>ст. 119 Уголовного кодекса Российской Федерации (далее – УК</w:t>
      </w:r>
      <w:r>
        <w:t xml:space="preserve"> РФ),</w:t>
      </w:r>
    </w:p>
    <w:p w:rsidR="00A77B3E"/>
    <w:p w:rsidR="00A77B3E" w:rsidP="00D00645">
      <w:pPr>
        <w:jc w:val="center"/>
      </w:pPr>
      <w:r>
        <w:t>УСТАНОВИЛ:</w:t>
      </w:r>
    </w:p>
    <w:p w:rsidR="00A77B3E"/>
    <w:p w:rsidR="00A77B3E" w:rsidP="002E611B">
      <w:pPr>
        <w:ind w:firstLine="720"/>
        <w:jc w:val="both"/>
      </w:pPr>
      <w:r>
        <w:t xml:space="preserve">В производстве мирового судьи судебного участка № 84 Советского судебного района (Советский муниципальный район) Республики Крым </w:t>
      </w:r>
      <w:r w:rsidR="002E611B">
        <w:t xml:space="preserve">                    </w:t>
      </w:r>
      <w:r>
        <w:t xml:space="preserve">находится уголовное дело по обвинению </w:t>
      </w:r>
      <w:r>
        <w:t>Шабдинова</w:t>
      </w:r>
      <w:r>
        <w:t xml:space="preserve"> Н.А. в совершении преступления, предусмотренного</w:t>
      </w:r>
      <w:r>
        <w:t xml:space="preserve"> ч.1 ст.119 УК РФ.</w:t>
      </w:r>
    </w:p>
    <w:p w:rsidR="00A77B3E" w:rsidP="002E611B">
      <w:pPr>
        <w:ind w:firstLine="720"/>
        <w:jc w:val="both"/>
      </w:pPr>
      <w:r>
        <w:t xml:space="preserve">Как следует из предъявленного </w:t>
      </w:r>
      <w:r>
        <w:t>Шабдинову</w:t>
      </w:r>
      <w:r>
        <w:t xml:space="preserve"> Н.А. обвинения, дата </w:t>
      </w:r>
      <w:r w:rsidR="002E611B">
        <w:t xml:space="preserve">                              </w:t>
      </w:r>
      <w:r>
        <w:t xml:space="preserve">в период времени с время до время, находясь в жилом доме по месту своего проживания по адресу: адрес, будучи </w:t>
      </w:r>
      <w:r>
        <w:t xml:space="preserve">в состоянии алкогольного опьянения, </w:t>
      </w:r>
      <w:r w:rsidR="002E611B">
        <w:t xml:space="preserve">                    </w:t>
      </w:r>
      <w:r>
        <w:t xml:space="preserve">на почве возникшей личной неприязни к </w:t>
      </w:r>
      <w:r>
        <w:t>фио</w:t>
      </w:r>
      <w:r>
        <w:t xml:space="preserve">, в ходе конфликта с последней, имея прямой умысел, направленный на угрозу убийством в адрес </w:t>
      </w:r>
      <w:r>
        <w:t>фио</w:t>
      </w:r>
      <w:r>
        <w:t>, осознавая общественную опасность своих действий, а</w:t>
      </w:r>
      <w:r>
        <w:t xml:space="preserve"> также то, что у </w:t>
      </w:r>
      <w:r>
        <w:t>фио</w:t>
      </w:r>
      <w:r>
        <w:t xml:space="preserve"> возникнут </w:t>
      </w:r>
      <w:r>
        <w:t xml:space="preserve">опасения осуществления указанной угрозы, высказал в адрес </w:t>
      </w:r>
      <w:r w:rsidR="002E611B">
        <w:t xml:space="preserve">                                                              </w:t>
      </w:r>
      <w:r>
        <w:t>фио</w:t>
      </w:r>
      <w:r>
        <w:t xml:space="preserve"> неоднократные словесные угрозы  убийством. При этом</w:t>
      </w:r>
      <w:r>
        <w:t>,</w:t>
      </w:r>
      <w:r>
        <w:t xml:space="preserve"> </w:t>
      </w:r>
      <w:r w:rsidR="002E611B">
        <w:t xml:space="preserve">                                                     </w:t>
      </w:r>
      <w:r>
        <w:t xml:space="preserve">с целью придания угрозе убийством реального характера, </w:t>
      </w:r>
      <w:r>
        <w:t>Шабдинов</w:t>
      </w:r>
      <w:r>
        <w:t xml:space="preserve"> Н.А. осуществил в отношении </w:t>
      </w:r>
      <w:r>
        <w:t>фио</w:t>
      </w:r>
      <w:r>
        <w:t xml:space="preserve"> ряд действий насильственного </w:t>
      </w:r>
      <w:r w:rsidR="002E611B">
        <w:t xml:space="preserve">                                         </w:t>
      </w:r>
      <w:r>
        <w:t>характера – сда</w:t>
      </w:r>
      <w:r>
        <w:t xml:space="preserve">вливал руками ее шею, с силой тянул за волосы, нанес неоднократные удары руками в область ее лица и головы, а также </w:t>
      </w:r>
      <w:r w:rsidR="002E611B">
        <w:t xml:space="preserve">                              </w:t>
      </w:r>
      <w:r>
        <w:t xml:space="preserve">деревянным табуретом в область спины. Агрессивное поведение </w:t>
      </w:r>
      <w:r>
        <w:t>Шабдинова</w:t>
      </w:r>
      <w:r>
        <w:t xml:space="preserve"> </w:t>
      </w:r>
      <w:r w:rsidR="002E611B">
        <w:t xml:space="preserve">               </w:t>
      </w:r>
      <w:r>
        <w:t xml:space="preserve">Н.А., совершение им насильственных действий, явились основаниями, </w:t>
      </w:r>
      <w:r w:rsidR="002E611B">
        <w:t xml:space="preserve">         </w:t>
      </w:r>
      <w:r>
        <w:t>вызв</w:t>
      </w:r>
      <w:r>
        <w:t xml:space="preserve">авшими у </w:t>
      </w:r>
      <w:r>
        <w:t>фио</w:t>
      </w:r>
      <w:r>
        <w:t xml:space="preserve"> опасения осуществления угрозы убийством, </w:t>
      </w:r>
      <w:r w:rsidR="002E611B">
        <w:t xml:space="preserve">                                 </w:t>
      </w:r>
      <w:r>
        <w:t>вследствие чего, последней пришлось покинуть территорию указанного домовладения и обратиться в полицию.</w:t>
      </w:r>
    </w:p>
    <w:p w:rsidR="00A77B3E" w:rsidP="002E611B">
      <w:pPr>
        <w:ind w:firstLine="720"/>
        <w:jc w:val="both"/>
      </w:pPr>
      <w:r>
        <w:t xml:space="preserve">Действия </w:t>
      </w:r>
      <w:r>
        <w:t>Шабдинова</w:t>
      </w:r>
      <w:r>
        <w:t xml:space="preserve"> Н.А. квалифицированы по ч.1 ст.119 УК РФ, как угроза убийством, если имелись ос</w:t>
      </w:r>
      <w:r>
        <w:t xml:space="preserve">нования опасаться осуществления этой </w:t>
      </w:r>
      <w:r w:rsidR="002E611B">
        <w:t xml:space="preserve">                      </w:t>
      </w:r>
      <w:r>
        <w:t>угрозы.</w:t>
      </w:r>
    </w:p>
    <w:p w:rsidR="00A77B3E" w:rsidP="00EC09DD">
      <w:pPr>
        <w:ind w:firstLine="720"/>
        <w:jc w:val="both"/>
      </w:pPr>
      <w:r>
        <w:t xml:space="preserve">В судебном заседании потерпевшая </w:t>
      </w:r>
      <w:r>
        <w:t>фио</w:t>
      </w:r>
      <w:r>
        <w:t xml:space="preserve"> обратилась </w:t>
      </w:r>
      <w:r>
        <w:t xml:space="preserve">к мировому судье </w:t>
      </w:r>
      <w:r w:rsidR="00EC09DD">
        <w:t xml:space="preserve">                    </w:t>
      </w:r>
      <w:r>
        <w:t xml:space="preserve">с письменным ходатайством о прекращении уголовного дела в отношении </w:t>
      </w:r>
      <w:r>
        <w:t>Шабдинова</w:t>
      </w:r>
      <w:r>
        <w:t xml:space="preserve"> Н.А., ссылаясь на то, что она примирилась </w:t>
      </w:r>
      <w:r>
        <w:t>с подсудимым, при этом п</w:t>
      </w:r>
      <w:r>
        <w:t xml:space="preserve">ояснила, что </w:t>
      </w:r>
      <w:r>
        <w:t>Шабдинов</w:t>
      </w:r>
      <w:r>
        <w:t xml:space="preserve"> Н.А. загладил причиненный вред, принеся ей извинения за содеянное, претензий материального и морального характера к подсудимому </w:t>
      </w:r>
      <w:r w:rsidR="00EC09DD">
        <w:t xml:space="preserve">                               </w:t>
      </w:r>
      <w:r>
        <w:t xml:space="preserve">она не имеет. </w:t>
      </w:r>
    </w:p>
    <w:p w:rsidR="00A77B3E" w:rsidP="00F03418">
      <w:pPr>
        <w:ind w:firstLine="720"/>
        <w:jc w:val="both"/>
      </w:pPr>
      <w:r>
        <w:t xml:space="preserve">Подсудимый </w:t>
      </w:r>
      <w:r>
        <w:t>Шабдинов</w:t>
      </w:r>
      <w:r>
        <w:t xml:space="preserve"> Н.А. в судебном заседании пояснил, что </w:t>
      </w:r>
      <w:r w:rsidR="00F03418">
        <w:t xml:space="preserve">                            </w:t>
      </w:r>
      <w:r>
        <w:t>с обвинением согласен, в содеян</w:t>
      </w:r>
      <w:r>
        <w:t xml:space="preserve">ном раскаялся, принес потерпевшей </w:t>
      </w:r>
      <w:r>
        <w:t>фио</w:t>
      </w:r>
      <w:r>
        <w:t xml:space="preserve"> </w:t>
      </w:r>
      <w:r w:rsidR="00F03418">
        <w:t xml:space="preserve">                    </w:t>
      </w:r>
      <w:r>
        <w:t xml:space="preserve">свои извинения и примирился с последней, а также просил </w:t>
      </w:r>
      <w:r w:rsidR="00F03418">
        <w:t xml:space="preserve">                                </w:t>
      </w:r>
      <w:r>
        <w:t xml:space="preserve">удовлетворить ходатайство потерпевшей и не возражал против прекращения </w:t>
      </w:r>
      <w:r w:rsidR="00F03418">
        <w:t xml:space="preserve">                                            </w:t>
      </w:r>
      <w:r>
        <w:t>в отношении него уголовного дела в связи с примирением сторон.</w:t>
      </w:r>
    </w:p>
    <w:p w:rsidR="00A77B3E" w:rsidP="00F03418">
      <w:pPr>
        <w:ind w:firstLine="720"/>
        <w:jc w:val="both"/>
      </w:pPr>
      <w:r>
        <w:t>Государственный обвинитель и</w:t>
      </w:r>
      <w:r>
        <w:t xml:space="preserve"> защитник подсудимого не возражали </w:t>
      </w:r>
      <w:r w:rsidR="00F03418">
        <w:t xml:space="preserve">       </w:t>
      </w:r>
      <w:r>
        <w:t>против удовлетворения ходатайства потерпевшей.</w:t>
      </w:r>
    </w:p>
    <w:p w:rsidR="00A77B3E" w:rsidP="00F03418">
      <w:pPr>
        <w:ind w:firstLine="720"/>
        <w:jc w:val="both"/>
      </w:pPr>
      <w:r>
        <w:t xml:space="preserve">Выслушав мнение участников процесса, изучив материалы уголовного </w:t>
      </w:r>
      <w:r w:rsidR="00F03418">
        <w:t xml:space="preserve">   </w:t>
      </w:r>
      <w:r>
        <w:t xml:space="preserve">дела, суд находит ходатайство подлежащим удовлетворению по следующим основаниям. </w:t>
      </w:r>
    </w:p>
    <w:p w:rsidR="00A77B3E" w:rsidP="00F03418">
      <w:pPr>
        <w:ind w:firstLine="720"/>
        <w:jc w:val="both"/>
      </w:pPr>
      <w:r>
        <w:t>В соответствии со статьей 2</w:t>
      </w:r>
      <w:r>
        <w:t xml:space="preserve">5 УПК РФ суд вправе на основании </w:t>
      </w:r>
      <w:r w:rsidR="00F03418">
        <w:t xml:space="preserve">                   </w:t>
      </w:r>
      <w:r>
        <w:t xml:space="preserve">заявления потерпевшего прекратить уголовное дело в отношении лица, обвиняемого в совершении преступления небольшой или средней тяжести </w:t>
      </w:r>
      <w:r w:rsidR="00F03418">
        <w:t xml:space="preserve">                       </w:t>
      </w:r>
      <w:r>
        <w:t xml:space="preserve">в случаях, предусмотренных ст.76 УК РФ, если это лицо примирилось </w:t>
      </w:r>
      <w:r w:rsidR="00F03418">
        <w:t xml:space="preserve">                                      </w:t>
      </w:r>
      <w:r>
        <w:t>с потерпевшим и загл</w:t>
      </w:r>
      <w:r>
        <w:t xml:space="preserve">адило причиненный ему вред. </w:t>
      </w:r>
    </w:p>
    <w:p w:rsidR="00A77B3E" w:rsidP="00F03418">
      <w:pPr>
        <w:ind w:firstLine="720"/>
        <w:jc w:val="both"/>
      </w:pPr>
      <w:r>
        <w:t xml:space="preserve">Статьей 76 УК РФ предусмотрено, что лицо, впервые совершившее преступление небольшой или средней тяжести, может быть освобождено </w:t>
      </w:r>
      <w:r w:rsidR="00F03418">
        <w:t xml:space="preserve">                        </w:t>
      </w:r>
      <w:r>
        <w:t xml:space="preserve">от уголовной ответственности, если оно примирилось с потерпевшим </w:t>
      </w:r>
      <w:r w:rsidR="00F03418">
        <w:t xml:space="preserve">                                   </w:t>
      </w:r>
      <w:r>
        <w:t>и загладило причиненный потерпе</w:t>
      </w:r>
      <w:r>
        <w:t>вшему вред.</w:t>
      </w:r>
    </w:p>
    <w:p w:rsidR="00A77B3E" w:rsidP="00F03418">
      <w:pPr>
        <w:ind w:firstLine="720"/>
        <w:jc w:val="both"/>
      </w:pPr>
      <w:r>
        <w:t xml:space="preserve">Мировым судьей установлено, что </w:t>
      </w:r>
      <w:r>
        <w:t>Шабдинов</w:t>
      </w:r>
      <w:r>
        <w:t xml:space="preserve"> Н.А.  впервые совершил преступление (</w:t>
      </w:r>
      <w:r>
        <w:t>л.д</w:t>
      </w:r>
      <w:r>
        <w:t xml:space="preserve">. 55,56), которое согласно ст. 15 УК РФ отнесено законом </w:t>
      </w:r>
      <w:r w:rsidR="00F03418">
        <w:t xml:space="preserve">                           </w:t>
      </w:r>
      <w:r>
        <w:t xml:space="preserve">к категории преступлений небольшой тяжести, признал вину и </w:t>
      </w:r>
      <w:r w:rsidR="00F03418">
        <w:t xml:space="preserve">                                </w:t>
      </w:r>
      <w:r>
        <w:t xml:space="preserve">чистосердечно раскаялся в содеянном, загладил </w:t>
      </w:r>
      <w:r>
        <w:t xml:space="preserve">вину перед потерпевшей, </w:t>
      </w:r>
      <w:r w:rsidR="00F03418">
        <w:t xml:space="preserve">                   </w:t>
      </w:r>
      <w:r>
        <w:t xml:space="preserve">принеся ей свои извинения, на учете у врачей нарколога и психиатра </w:t>
      </w:r>
      <w:r w:rsidR="00F03418">
        <w:t xml:space="preserve">                                       </w:t>
      </w:r>
      <w:r>
        <w:t>не состоит (</w:t>
      </w:r>
      <w:r>
        <w:t>л.д</w:t>
      </w:r>
      <w:r>
        <w:t xml:space="preserve">. 51), по месту жительства характеризуется посредственно, </w:t>
      </w:r>
      <w:r w:rsidR="00F03418">
        <w:t xml:space="preserve">                                     </w:t>
      </w:r>
      <w:r>
        <w:t>не женат</w:t>
      </w:r>
      <w:r>
        <w:t xml:space="preserve">, состоит в фактических брачных отношениях с </w:t>
      </w:r>
      <w:r>
        <w:t>фио</w:t>
      </w:r>
      <w:r>
        <w:t>, имеет на иждивении малолетнего р</w:t>
      </w:r>
      <w:r>
        <w:t>ебенка  (</w:t>
      </w:r>
      <w:r>
        <w:t>л.д</w:t>
      </w:r>
      <w:r>
        <w:t xml:space="preserve">. 53, 54). В судебном заседании, как                                     </w:t>
      </w:r>
      <w:r>
        <w:t xml:space="preserve">подсудимый, так и потерпевшая заявили о примирении. </w:t>
      </w:r>
    </w:p>
    <w:p w:rsidR="00A77B3E" w:rsidP="00264BCC">
      <w:pPr>
        <w:ind w:firstLine="720"/>
        <w:jc w:val="both"/>
      </w:pPr>
      <w:r>
        <w:t xml:space="preserve">Согласно п. 32 Постановления Пленума Верховного Суда Российской Федерации № 17 от 29 июня 2010 года "О практике применения судами норм, </w:t>
      </w:r>
      <w:r>
        <w:t>регламентирующих у</w:t>
      </w:r>
      <w:r>
        <w:t xml:space="preserve">частие потерпевшего в уголовном судопроизводстве", принимая решение о прекращении дела за примирением, суду следует                       </w:t>
      </w:r>
      <w:r>
        <w:t xml:space="preserve">оценить, соответствует ли это целям и задачам защиты прав и законных                      </w:t>
      </w:r>
      <w:r>
        <w:t xml:space="preserve">интересов личности, отвечает ли требованиям справедливости и целям                          </w:t>
      </w:r>
      <w:r>
        <w:t>прав</w:t>
      </w:r>
      <w:r>
        <w:t xml:space="preserve">осудия. </w:t>
      </w:r>
    </w:p>
    <w:p w:rsidR="00A77B3E" w:rsidP="00264BCC">
      <w:pPr>
        <w:ind w:firstLine="720"/>
        <w:jc w:val="both"/>
      </w:pPr>
      <w:r>
        <w:t xml:space="preserve">Учитывая конкретные обстоятельства совершенного преступления,     </w:t>
      </w:r>
      <w:r>
        <w:t>характер и степень общественной опасности содеянного, данные о личности подсудимого, наличие свободно выраженного волеизъявления  потерпевшей, которая не возражает против освобождения п</w:t>
      </w:r>
      <w:r>
        <w:t xml:space="preserve">одсудимого от уголовной ответственности в связи с примирением; принимая во внимание, что                   </w:t>
      </w:r>
      <w:r>
        <w:t xml:space="preserve">подсудимый ранее не судим; учитывая раскаяние подсудимого в совершении преступления, суд приходит к выводу о возможности освобождения                           </w:t>
      </w:r>
      <w:r>
        <w:t>подсудимого от уголовной ответств</w:t>
      </w:r>
      <w:r>
        <w:t xml:space="preserve">енности, в связи с примирением                                        </w:t>
      </w:r>
      <w:r>
        <w:t xml:space="preserve">с потерпевшей и считает, что  прекращение уголовного дела будет                      </w:t>
      </w:r>
      <w:r>
        <w:t>способствовать восстановлению социальной справедливости, послужит исправлению подсудимого.</w:t>
      </w:r>
    </w:p>
    <w:p w:rsidR="00A77B3E" w:rsidP="00264BCC">
      <w:pPr>
        <w:ind w:firstLine="720"/>
        <w:jc w:val="both"/>
      </w:pPr>
      <w:r>
        <w:t xml:space="preserve">Таким образом, ходатайство потерпевшей о прекращении уголовного                 </w:t>
      </w:r>
      <w:r>
        <w:t xml:space="preserve">дела </w:t>
      </w:r>
      <w:r>
        <w:t xml:space="preserve">за примирением сторон основано на законе, с соблюдением всех         </w:t>
      </w:r>
      <w:r>
        <w:t xml:space="preserve">необходимых для этого требований и условий, заявлено в соответствии                                 </w:t>
      </w:r>
      <w:r>
        <w:t xml:space="preserve">с нормами уголовно-процессуального закона, суд убедился,                                                </w:t>
      </w:r>
      <w:r>
        <w:t xml:space="preserve">что  волеизъявление потерпевшей является добровольным, то есть не                             </w:t>
      </w:r>
      <w:r>
        <w:t>яв</w:t>
      </w:r>
      <w:r>
        <w:t xml:space="preserve">ляется следствием применения насилия, принуждения, угроз или                            </w:t>
      </w:r>
      <w:r>
        <w:t xml:space="preserve">следствием обещаний или действия любых других обстоятельств, в связи                               </w:t>
      </w:r>
      <w:r>
        <w:t>с чем, суд считает</w:t>
      </w:r>
      <w:r>
        <w:t xml:space="preserve"> </w:t>
      </w:r>
      <w:r>
        <w:t xml:space="preserve">возможным производство по уголовному делу                                              </w:t>
      </w:r>
      <w:r>
        <w:t xml:space="preserve">в отношении </w:t>
      </w:r>
      <w:r>
        <w:t>Шабдинова</w:t>
      </w:r>
      <w:r>
        <w:t xml:space="preserve"> Н.А. прекратить в связи с примирением                                         </w:t>
      </w:r>
      <w:r>
        <w:t xml:space="preserve">с </w:t>
      </w:r>
      <w:r>
        <w:t>потерпевшей.</w:t>
      </w:r>
    </w:p>
    <w:p w:rsidR="00A77B3E" w:rsidP="00264BCC">
      <w:pPr>
        <w:ind w:firstLine="720"/>
        <w:jc w:val="both"/>
      </w:pPr>
      <w:r>
        <w:t xml:space="preserve">Мировым судьей также принимаются во внимание и те обстоятельства,              </w:t>
      </w:r>
      <w:r>
        <w:t>что подсудимый осознал противоправность своих действий, он согласен на прекращение уголовного дела в связи с примирением сторон, будучи предупрежденными о том, что данное основа</w:t>
      </w:r>
      <w:r>
        <w:t xml:space="preserve">ние не является                            </w:t>
      </w:r>
      <w:r>
        <w:t xml:space="preserve">реабилитирующим. Последствия прекращения уголовного дела подсудимому             </w:t>
      </w:r>
      <w:r>
        <w:t>ясны и понятны.</w:t>
      </w:r>
    </w:p>
    <w:p w:rsidR="00A77B3E" w:rsidP="00264BCC">
      <w:pPr>
        <w:ind w:firstLine="720"/>
        <w:jc w:val="both"/>
      </w:pPr>
      <w:r>
        <w:t xml:space="preserve">Меру процессуального принуждения </w:t>
      </w:r>
      <w:r>
        <w:t>Шабдинову</w:t>
      </w:r>
      <w:r>
        <w:t xml:space="preserve"> Н.А. в виде                </w:t>
      </w:r>
      <w:r>
        <w:t xml:space="preserve">обязательства о явке суд оставляет без изменения до вступления                        </w:t>
      </w:r>
      <w:r>
        <w:t>постановления в законную силу.</w:t>
      </w:r>
    </w:p>
    <w:p w:rsidR="00A77B3E" w:rsidP="00264BCC">
      <w:pPr>
        <w:ind w:firstLine="720"/>
        <w:jc w:val="both"/>
      </w:pPr>
      <w:r>
        <w:t>Вещест</w:t>
      </w:r>
      <w:r>
        <w:t>венных доказательств по делу не имеется.</w:t>
      </w:r>
    </w:p>
    <w:p w:rsidR="00A77B3E" w:rsidP="00264BCC">
      <w:pPr>
        <w:ind w:firstLine="720"/>
        <w:jc w:val="both"/>
      </w:pPr>
      <w:r>
        <w:t xml:space="preserve">Гражданский иск по делу не заявлен, меры в обеспечение                             </w:t>
      </w:r>
      <w:r>
        <w:t xml:space="preserve">гражданского иска и возможной конфискации имущества не принимались. </w:t>
      </w:r>
    </w:p>
    <w:p w:rsidR="00A77B3E" w:rsidP="00264BCC">
      <w:pPr>
        <w:ind w:firstLine="720"/>
        <w:jc w:val="both"/>
      </w:pPr>
      <w:r>
        <w:t xml:space="preserve">Вопрос о процессуальных издержках по делу суд разрешает                                           </w:t>
      </w:r>
      <w:r>
        <w:t>в соответствии со ст.ст.50, 131, 1</w:t>
      </w:r>
      <w:r>
        <w:t>32, 316 УПК РФ, в том числе отдельным постановлением в части оплаты труда адвокату.</w:t>
      </w:r>
    </w:p>
    <w:p w:rsidR="00A77B3E" w:rsidP="00264BCC">
      <w:pPr>
        <w:ind w:firstLine="720"/>
        <w:jc w:val="both"/>
      </w:pPr>
      <w:r>
        <w:t xml:space="preserve">На основании изложенного, руководствуясь ст.76 УК РФ, ст.25, п.3                 </w:t>
      </w:r>
      <w:r>
        <w:t>ст.254 УПК РФ, мировой судья, -</w:t>
      </w:r>
    </w:p>
    <w:p w:rsidR="00A77B3E"/>
    <w:p w:rsidR="00A77B3E" w:rsidP="00264BCC">
      <w:pPr>
        <w:jc w:val="center"/>
      </w:pPr>
      <w:r>
        <w:t>ПОСТАНОВИЛ:</w:t>
      </w:r>
    </w:p>
    <w:p w:rsidR="00A77B3E"/>
    <w:p w:rsidR="00A77B3E" w:rsidP="00264BCC">
      <w:pPr>
        <w:ind w:firstLine="720"/>
        <w:jc w:val="both"/>
      </w:pPr>
      <w:r>
        <w:t xml:space="preserve">Ходатайство потерпевшей </w:t>
      </w:r>
      <w:r>
        <w:t>фио</w:t>
      </w:r>
      <w:r>
        <w:t xml:space="preserve"> – удовлетворить. </w:t>
      </w:r>
    </w:p>
    <w:p w:rsidR="00A77B3E" w:rsidP="00264BCC">
      <w:pPr>
        <w:ind w:firstLine="720"/>
        <w:jc w:val="both"/>
      </w:pPr>
      <w:r>
        <w:t xml:space="preserve">Освободить </w:t>
      </w:r>
      <w:r>
        <w:t>Шабд</w:t>
      </w:r>
      <w:r>
        <w:t>инова</w:t>
      </w:r>
      <w:r>
        <w:t xml:space="preserve"> Н.А.</w:t>
      </w:r>
      <w:r>
        <w:t xml:space="preserve"> от уголовной                                           </w:t>
      </w:r>
      <w:r>
        <w:t xml:space="preserve">ответственности, предусмотренной ч.1 ст.119 УК РФ, на основании статьи 76                </w:t>
      </w:r>
      <w:r>
        <w:t xml:space="preserve">УК РФ, в связи с примирением с потерпевшей </w:t>
      </w:r>
      <w:r>
        <w:t>фио</w:t>
      </w:r>
      <w:r>
        <w:t>.</w:t>
      </w:r>
    </w:p>
    <w:p w:rsidR="00A77B3E" w:rsidP="00264BCC">
      <w:pPr>
        <w:ind w:firstLine="720"/>
        <w:jc w:val="both"/>
      </w:pPr>
      <w:r>
        <w:t xml:space="preserve">Производство по настоящему уголовному делу - прекратить на                        </w:t>
      </w:r>
      <w:r>
        <w:t xml:space="preserve">основании ст.25 УПК РФ.   </w:t>
      </w:r>
    </w:p>
    <w:p w:rsidR="00A77B3E" w:rsidP="00264BCC">
      <w:pPr>
        <w:ind w:firstLine="720"/>
        <w:jc w:val="both"/>
      </w:pPr>
      <w:r>
        <w:t>Меру процесс</w:t>
      </w:r>
      <w:r>
        <w:t xml:space="preserve">уального принуждения </w:t>
      </w:r>
      <w:r>
        <w:t>Шабдинову</w:t>
      </w:r>
      <w:r>
        <w:t xml:space="preserve"> Н.А.</w:t>
      </w:r>
      <w:r>
        <w:t xml:space="preserve"> </w:t>
      </w:r>
      <w:r>
        <w:t xml:space="preserve">в виде обязательства о явке - отменить по вступлению постановления </w:t>
      </w:r>
      <w:r>
        <w:t>в законную силу.</w:t>
      </w:r>
    </w:p>
    <w:p w:rsidR="00A77B3E" w:rsidP="00264BCC">
      <w:pPr>
        <w:ind w:firstLine="720"/>
        <w:jc w:val="both"/>
      </w:pPr>
      <w:r>
        <w:t xml:space="preserve">Постановление может быть обжаловано </w:t>
      </w:r>
      <w:r>
        <w:t xml:space="preserve">в апелляционном порядке                              </w:t>
      </w:r>
      <w:r>
        <w:t>в Советский районный суд Республики Крым через мирового судью</w:t>
      </w:r>
      <w:r>
        <w:t xml:space="preserve">                                        </w:t>
      </w:r>
      <w:r>
        <w:t>в течение десяти  суток со дня</w:t>
      </w:r>
      <w:r>
        <w:t xml:space="preserve"> его оглашения. </w:t>
      </w:r>
    </w:p>
    <w:p w:rsidR="00A77B3E" w:rsidP="00264BCC">
      <w:pPr>
        <w:ind w:firstLine="720"/>
        <w:jc w:val="both"/>
      </w:pPr>
      <w:r>
        <w:t xml:space="preserve">Разъяснить </w:t>
      </w:r>
      <w:r>
        <w:t>Шабдинову</w:t>
      </w:r>
      <w:r>
        <w:t xml:space="preserve"> Н.А.</w:t>
      </w:r>
      <w:r>
        <w:t xml:space="preserve">, что в случае обжалования                                     </w:t>
      </w:r>
      <w:r>
        <w:t xml:space="preserve">постановления в апелляционном порядке он вправе ходатайствовать                                          </w:t>
      </w:r>
      <w:r>
        <w:t xml:space="preserve">об участии в рассмотрении уголовного дела судом апелляционной                                      </w:t>
      </w:r>
      <w:r>
        <w:t>инстанции.</w:t>
      </w:r>
    </w:p>
    <w:p w:rsidR="00A77B3E" w:rsidP="00264BCC">
      <w:pPr>
        <w:jc w:val="both"/>
      </w:pPr>
    </w:p>
    <w:p w:rsidR="00A77B3E">
      <w:r>
        <w:t>Миро</w:t>
      </w:r>
      <w:r>
        <w:t>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Е.Н. Елецких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45"/>
    <w:rsid w:val="00264BCC"/>
    <w:rsid w:val="002E611B"/>
    <w:rsid w:val="00A77B3E"/>
    <w:rsid w:val="00D00645"/>
    <w:rsid w:val="00EC09DD"/>
    <w:rsid w:val="00F034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