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 1-84-18/2024</w:t>
      </w:r>
    </w:p>
    <w:p w:rsidR="00A77B3E">
      <w:r>
        <w:t>УИД-91MS0084-01-2024-1951-40</w:t>
      </w:r>
    </w:p>
    <w:p w:rsidR="00A77B3E">
      <w:r>
        <w:t>П О С Т А Н О В Л Е Н И Е</w:t>
      </w:r>
    </w:p>
    <w:p w:rsidR="00A77B3E">
      <w:r>
        <w:t>5 декабря 2024 года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судебного заседания</w:t>
      </w:r>
      <w:r>
        <w:tab/>
      </w:r>
      <w:r>
        <w:tab/>
        <w:t xml:space="preserve"> - Дроновой Л.Л.,</w:t>
      </w:r>
    </w:p>
    <w:p w:rsidR="00A77B3E">
      <w:r>
        <w:t>с участием: государственного обвинителя</w:t>
      </w:r>
      <w:r>
        <w:tab/>
        <w:t xml:space="preserve"> - Евсеенко Р.Е.,</w:t>
      </w:r>
    </w:p>
    <w:p w:rsidR="00A77B3E">
      <w:r>
        <w:tab/>
        <w:t>подсудимого</w:t>
      </w:r>
      <w:r>
        <w:tab/>
      </w:r>
      <w:r>
        <w:tab/>
      </w:r>
      <w:r>
        <w:tab/>
        <w:t xml:space="preserve"> - </w:t>
      </w:r>
      <w:r>
        <w:t>Швырёва</w:t>
      </w:r>
      <w:r>
        <w:t xml:space="preserve"> Ю.О.,</w:t>
      </w:r>
    </w:p>
    <w:p w:rsidR="00A77B3E">
      <w:r>
        <w:t>его защитника</w:t>
      </w:r>
      <w:r>
        <w:tab/>
      </w:r>
      <w:r>
        <w:tab/>
      </w:r>
      <w:r>
        <w:tab/>
        <w:t xml:space="preserve"> - адвоката Ельцова Н.В., </w:t>
      </w:r>
    </w:p>
    <w:p w:rsidR="00A77B3E">
      <w:r>
        <w:t>предоставившего ордер №31 от 14.11.2024</w:t>
      </w:r>
    </w:p>
    <w:p w:rsidR="00A77B3E">
      <w:r>
        <w:t>рассмотрев в открытом судебном заседании в особом порядке принятия судебного решения в помещении судебного участка № 84 Советского судебного района (Советс</w:t>
      </w:r>
      <w:r>
        <w:t>кий муниципальный район) Республики Крым уголовное дело по обвинению:</w:t>
      </w:r>
    </w:p>
    <w:p w:rsidR="00A77B3E">
      <w:r>
        <w:t>Швырёва</w:t>
      </w:r>
      <w:r>
        <w:t xml:space="preserve"> </w:t>
      </w:r>
      <w:r>
        <w:t>Юнуса</w:t>
      </w:r>
      <w:r>
        <w:t xml:space="preserve"> Олеговича, паспортные данные, гражданина РФ, имеющего неполное среднее образование, неженатого, имеющего на иждивении двоих малолетних детей паспортные данные и паспортные </w:t>
      </w:r>
      <w:r>
        <w:t>данные, работающего по найму, военнообязанного, зарегистрированного по адресу: адрес, не судимого,</w:t>
      </w:r>
    </w:p>
    <w:p w:rsidR="00A77B3E">
      <w:r>
        <w:t>в совершении преступления, предусмотренного ч.1 ст.158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совершении преступления небольшой тяжести при следующих о</w:t>
      </w:r>
      <w:r>
        <w:t>бстоятельствах.</w:t>
      </w:r>
    </w:p>
    <w:p w:rsidR="00A77B3E">
      <w:r>
        <w:t xml:space="preserve">Так, </w:t>
      </w:r>
      <w:r>
        <w:t>фио</w:t>
      </w:r>
      <w:r>
        <w:t xml:space="preserve"> дата примерно в 21.00 часов, находясь в помещении спальной комнаты дома по типу времянки, расположенной на территории домовладения по адресу: адрес, на полу у кровати обнаружил денежные средства в сумме сумма, принадлежащие </w:t>
      </w:r>
      <w:r>
        <w:t>фио</w:t>
      </w:r>
      <w:r>
        <w:t xml:space="preserve"> Дал</w:t>
      </w:r>
      <w:r>
        <w:t>ее, имея внезапно возникший умысел, направленный на тайное хищение чужого имущества, а именно вышеуказанных денежных средств, и реализуя его, преследуя корыстный мотив, находясь в вышеуказанном месте, осознавая противоправный характер своих действий и пред</w:t>
      </w:r>
      <w:r>
        <w:t xml:space="preserve">видя наступление общественно опасных последствий в виде причинения материального ущерба, убедившись, что за его действиями никто не наблюдает, </w:t>
      </w:r>
      <w:r>
        <w:t>фио</w:t>
      </w:r>
      <w:r>
        <w:t xml:space="preserve"> взял находившиеся на полу денежные средства в сумме сумма, сжав их в кулаке правой руки, после чего покинул п</w:t>
      </w:r>
      <w:r>
        <w:t xml:space="preserve">омещение вышеуказанной спальной комнаты, и выходя спрятал похищенные денежные средства в левый внутренний нагрудный карман надетой на нем куртки, тем самым совершил хищение денежных средств, принадлежащих </w:t>
      </w:r>
      <w:r>
        <w:t>фио</w:t>
      </w:r>
      <w:r>
        <w:t xml:space="preserve"> Похитив денежные средства, и обратив их в свою </w:t>
      </w:r>
      <w:r>
        <w:t xml:space="preserve">собственность, </w:t>
      </w:r>
      <w:r>
        <w:t>фио</w:t>
      </w:r>
      <w:r>
        <w:t xml:space="preserve"> с места совершения преступления скрылся, распорядившись похищенным имуществом по своему усмотрению, причинив своими действиями </w:t>
      </w:r>
      <w:r>
        <w:t>фио</w:t>
      </w:r>
      <w:r>
        <w:t xml:space="preserve"> материальный ущерб в сумме сумма, являющийся для последнего незначительным материальным ущербом.</w:t>
      </w:r>
    </w:p>
    <w:p w:rsidR="00A77B3E">
      <w:r>
        <w:t xml:space="preserve">Действия </w:t>
      </w:r>
      <w:r>
        <w:t>фио</w:t>
      </w:r>
      <w:r>
        <w:t xml:space="preserve"> органом предварительного расследования квалифицированы по ч.1 ст.158 УК РФ, как кража, то есть тайное хищение чужого имущества, предъявленное </w:t>
      </w:r>
      <w:r>
        <w:t>фио</w:t>
      </w:r>
      <w:r>
        <w:t xml:space="preserve"> обвинение обоснованно, подтверждается доказательствами, собранными по уголовному делу.</w:t>
      </w:r>
    </w:p>
    <w:p w:rsidR="00A77B3E">
      <w:r>
        <w:t xml:space="preserve">От потерпевшего </w:t>
      </w:r>
      <w:r>
        <w:t>фио</w:t>
      </w:r>
      <w:r>
        <w:t xml:space="preserve"> в суд поступило ходатайство о прекращении уголовного дела в отношении </w:t>
      </w:r>
      <w:r>
        <w:t>фио</w:t>
      </w:r>
      <w:r>
        <w:t xml:space="preserve"> в связи с примирением, ссылаясь на то, что между ними достигнуто примирение, подсудимым причиненный вред заглажен в полном объеме, подсудимый возместил ему сумма и принес ему извине</w:t>
      </w:r>
      <w:r>
        <w:t>ния, которые он считает достаточными.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поддержал заявленное потерпевшим ходатайство. При этом подсудимый, которому суд разъяснил его право, предусмотренное п. 15 ч. 4 ст. 47 УПК РФ, не возражал против прекращения уголовно</w:t>
      </w:r>
      <w:r>
        <w:t>го дела по указанному основанию, заявил, что ему разъяснены основания и последствия прекращения уголовного дела по данному не реабилитирующему основанию, что действительно примирение с потерпевшим достигнуто, он загладил причиненный вред, в связи с чем, вы</w:t>
      </w:r>
      <w:r>
        <w:t>разил согласие на прекращение уголовного дела в связи с примирением сторон.</w:t>
      </w:r>
    </w:p>
    <w:p w:rsidR="00A77B3E">
      <w:r>
        <w:t>Государственный обвинитель и защитник подсудимого не возражали против удовлетворения ходатайства потерпевшего.</w:t>
      </w:r>
    </w:p>
    <w:p w:rsidR="00A77B3E">
      <w:r>
        <w:t>Суд, выслушав мнение участников процесса по заявленному потерпевшим х</w:t>
      </w:r>
      <w:r>
        <w:t>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>
      <w:r>
        <w:t>В соответствии со ст. 25 УПК РФ, суд вправе на основании заявления потерпевшего прекратить уголовное дело в отношении лица, о</w:t>
      </w:r>
      <w:r>
        <w:t xml:space="preserve">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Статьей 76 УК РФ предусмотрено, что лицо, впервые совершившее преступлени</w:t>
      </w:r>
      <w:r>
        <w:t>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РФ, преступление, в совершении которого обвиняется подсудимый, о</w:t>
      </w:r>
      <w:r>
        <w:t>тнесено к категории преступлений небольшой тяжести.</w:t>
      </w:r>
    </w:p>
    <w:p w:rsidR="00A77B3E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>
      <w:r>
        <w:t xml:space="preserve">Учитывая обстоятельства данного уголовного дела, принимая во </w:t>
      </w:r>
      <w:r>
        <w:t xml:space="preserve">внимание, что ходатайство о примирении потерпевшим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</w:t>
      </w:r>
      <w:r>
        <w:t>нереабилит</w:t>
      </w:r>
      <w:r>
        <w:t>ирующему</w:t>
      </w:r>
      <w:r>
        <w:t xml:space="preserve"> основанию не возражает, суд считает возможным уголовное дело в отношении </w:t>
      </w:r>
      <w:r>
        <w:t>фио</w:t>
      </w:r>
      <w:r>
        <w:t xml:space="preserve"> прекратить в связи с примирением сторон, и освободить его от уголовной ответственности, суд считает, что прекращение уголовного дела будет отвечать требованиям справедлив</w:t>
      </w:r>
      <w:r>
        <w:t>ости и целям правосудия.</w:t>
      </w:r>
    </w:p>
    <w:p w:rsidR="00A77B3E">
      <w:r>
        <w:t xml:space="preserve">Судом также принимаются во внимание и те обстоятельства, что подсудимый осознал противоправность своих действий, согласен на прекращение уголовного </w:t>
      </w:r>
      <w:r>
        <w:t>дела в связи с примирением сторон, будучи предупрежденным о том, что данное основан</w:t>
      </w:r>
      <w:r>
        <w:t xml:space="preserve">ие не является реабилитирующим. Последствия прекращения уголовного дела подсудимому ясны и понятны. </w:t>
      </w:r>
    </w:p>
    <w:p w:rsidR="00A77B3E">
      <w:r>
        <w:t xml:space="preserve">Мера процессуального принуждения в отношении </w:t>
      </w:r>
      <w:r>
        <w:t>фио</w:t>
      </w:r>
      <w:r>
        <w:t xml:space="preserve"> в виде обязательства о явке, подлежит отмене по вступлении постановления суда в законную силу.</w:t>
      </w:r>
    </w:p>
    <w:p w:rsidR="00A77B3E">
      <w:r>
        <w:t>Вещественны</w:t>
      </w:r>
      <w:r>
        <w:t>е доказательства по делу отсутствуют.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Процессуальные издержки, предусмотренные п.5 ч.2 ст. 131 УПК РФ, составляющие суммы, подлежащие</w:t>
      </w:r>
      <w:r>
        <w:t xml:space="preserve"> выплате адвокату за оказание юридической помощи, подлежат возмещению за счет средств федерального бюджета и взысканию с подсудимого не подлежат, поскольку в данном случае участие защитника в уголовном судопроизводстве является обязательным в соответствии </w:t>
      </w:r>
      <w:r>
        <w:t>с ч.10 ст. 316, п.7 ч.1 ст. 51 УПК РФ, а подлежат возмещению за счет средств федерального бюджета.</w:t>
      </w:r>
    </w:p>
    <w:p w:rsidR="00A77B3E">
      <w:r>
        <w:t xml:space="preserve">На основании изложенного, руководствуясь ст. 76 УК РФ, ст. 25, п. 3 </w:t>
      </w:r>
    </w:p>
    <w:p w:rsidR="00A77B3E">
      <w:r>
        <w:t xml:space="preserve">ст. 254 УПК РФ, суд, </w:t>
      </w:r>
    </w:p>
    <w:p w:rsidR="00A77B3E">
      <w:r>
        <w:t>п о с т а н о в и л:</w:t>
      </w:r>
    </w:p>
    <w:p w:rsidR="00A77B3E"/>
    <w:p w:rsidR="00A77B3E">
      <w:r>
        <w:t xml:space="preserve">ходатайство Саченко </w:t>
      </w:r>
      <w:r>
        <w:t>фио</w:t>
      </w:r>
      <w:r>
        <w:t xml:space="preserve"> удовлетворить. </w:t>
      </w:r>
    </w:p>
    <w:p w:rsidR="00A77B3E">
      <w:r>
        <w:t>фио</w:t>
      </w:r>
      <w:r>
        <w:t>,</w:t>
      </w:r>
      <w:r>
        <w:t xml:space="preserve"> обвиняемого в совершении преступления, предусмотренного ч.1 ст.158 УК РФ, от уголовной ответственности освободить в соответствии со ст. 76 УК РФ.</w:t>
      </w:r>
    </w:p>
    <w:p w:rsidR="00A77B3E">
      <w:r>
        <w:t>Уголовное дело прекратить на основании ст. 25 УПК РФ, в связи с примирением сторон.</w:t>
      </w:r>
    </w:p>
    <w:p w:rsidR="00A77B3E">
      <w:r>
        <w:t>Меру процессуального прин</w:t>
      </w:r>
      <w:r>
        <w:t xml:space="preserve">уждения в отношении </w:t>
      </w:r>
      <w:r>
        <w:t>фио</w:t>
      </w:r>
      <w:r>
        <w:t xml:space="preserve"> в виде обязательства о явке отменить по вступлении постановления суда в законную силу.</w:t>
      </w:r>
    </w:p>
    <w:p w:rsidR="00A77B3E">
      <w:r>
        <w:t>Процессуальные издержки возместить за счет средств федерального бюджета.</w:t>
      </w:r>
    </w:p>
    <w:p w:rsidR="00A77B3E">
      <w:r>
        <w:t xml:space="preserve">Постановление может быть обжаловано в апелляционном порядке </w:t>
      </w:r>
    </w:p>
    <w:p w:rsidR="00A77B3E">
      <w:r>
        <w:t>в Советский</w:t>
      </w:r>
      <w:r>
        <w:t xml:space="preserve"> районный суд адрес через мирового судью </w:t>
      </w:r>
    </w:p>
    <w:p w:rsidR="00A77B3E">
      <w:r>
        <w:t xml:space="preserve">в течение пятнадцати суток со дня его провозглашения. </w:t>
      </w:r>
    </w:p>
    <w:p w:rsidR="00A77B3E" w:rsidP="00AC45AA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AA"/>
    <w:rsid w:val="00A77B3E"/>
    <w:rsid w:val="00AC45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