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F4088">
      <w:pPr>
        <w:jc w:val="right"/>
      </w:pPr>
      <w:r>
        <w:t>Дело № 1-84-22/2021</w:t>
      </w:r>
    </w:p>
    <w:p w:rsidR="00A77B3E" w:rsidP="008F4088">
      <w:pPr>
        <w:jc w:val="right"/>
      </w:pPr>
      <w:r>
        <w:t>УИД-91MS0084-01-2021-000939-21</w:t>
      </w:r>
    </w:p>
    <w:p w:rsidR="00A77B3E"/>
    <w:p w:rsidR="00A77B3E" w:rsidP="008F4088">
      <w:pPr>
        <w:jc w:val="center"/>
      </w:pPr>
      <w:r>
        <w:t>П О С Т А Н О В Л Е Н И Е</w:t>
      </w:r>
    </w:p>
    <w:p w:rsidR="00A77B3E"/>
    <w:p w:rsidR="00A77B3E" w:rsidP="008F4088">
      <w:pPr>
        <w:jc w:val="both"/>
      </w:pPr>
      <w:r>
        <w:t xml:space="preserve">      </w:t>
      </w:r>
      <w:r>
        <w:t>2</w:t>
      </w:r>
      <w:r>
        <w:t xml:space="preserve">0 декабря 2021 года                                                                    </w:t>
      </w:r>
      <w:r>
        <w:t>пгт</w:t>
      </w:r>
      <w:r>
        <w:t>. Советский</w:t>
      </w:r>
    </w:p>
    <w:p w:rsidR="00A77B3E" w:rsidP="008F4088">
      <w:pPr>
        <w:jc w:val="both"/>
      </w:pPr>
      <w:r>
        <w:t xml:space="preserve">        </w:t>
      </w:r>
      <w:r>
        <w:t>И.о</w:t>
      </w:r>
      <w:r>
        <w:t>. мирового судьи судебного участка № 84 Советского судебного района</w:t>
      </w:r>
      <w:r>
        <w:t xml:space="preserve">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 при секретаре - Дроновой Л.Л.,</w:t>
      </w:r>
    </w:p>
    <w:p w:rsidR="00A77B3E" w:rsidP="008F4088">
      <w:pPr>
        <w:jc w:val="both"/>
      </w:pPr>
      <w:r>
        <w:t>с участием: государственного обвинителя        -</w:t>
      </w:r>
      <w:r>
        <w:t xml:space="preserve"> </w:t>
      </w:r>
      <w:r>
        <w:t>Архиреева</w:t>
      </w:r>
      <w:r>
        <w:t xml:space="preserve"> Д.С.,</w:t>
      </w:r>
    </w:p>
    <w:p w:rsidR="00A77B3E" w:rsidP="008F4088">
      <w:pPr>
        <w:jc w:val="both"/>
      </w:pPr>
      <w:r>
        <w:t xml:space="preserve">                   потерпевшей                                   - </w:t>
      </w:r>
      <w:r>
        <w:t>фио</w:t>
      </w:r>
      <w:r>
        <w:t>,</w:t>
      </w:r>
    </w:p>
    <w:p w:rsidR="00A77B3E" w:rsidP="008F4088">
      <w:pPr>
        <w:jc w:val="both"/>
      </w:pPr>
      <w:r>
        <w:t xml:space="preserve">                   подсудимого </w:t>
      </w:r>
      <w:r>
        <w:tab/>
        <w:t xml:space="preserve">                                   - Валиева Н., </w:t>
      </w:r>
    </w:p>
    <w:p w:rsidR="00A77B3E" w:rsidP="008F4088">
      <w:pPr>
        <w:jc w:val="both"/>
      </w:pPr>
      <w:r>
        <w:t xml:space="preserve">                   его защитника                                 - адвоката Азорской </w:t>
      </w:r>
      <w:r>
        <w:t xml:space="preserve">Т.Ф., </w:t>
      </w:r>
    </w:p>
    <w:p w:rsidR="00A77B3E" w:rsidP="008F4088">
      <w:pPr>
        <w:jc w:val="both"/>
      </w:pPr>
      <w:r>
        <w:t>предоставившей ордер №50 от дата</w:t>
      </w:r>
    </w:p>
    <w:p w:rsidR="00A77B3E" w:rsidP="008F4088">
      <w:pPr>
        <w:jc w:val="both"/>
      </w:pPr>
      <w:r>
        <w:t xml:space="preserve">         </w:t>
      </w:r>
      <w:r>
        <w:t>рассмотрев в открытом судебном заседании уголовное дело по обвинению:</w:t>
      </w:r>
    </w:p>
    <w:p w:rsidR="00A77B3E" w:rsidP="008F4088">
      <w:pPr>
        <w:jc w:val="both"/>
      </w:pPr>
      <w:r>
        <w:t xml:space="preserve">         Вал</w:t>
      </w:r>
      <w:r>
        <w:t xml:space="preserve">иева </w:t>
      </w:r>
      <w:r>
        <w:t>Нусрета</w:t>
      </w:r>
      <w:r>
        <w:t>, паспортные данные</w:t>
      </w:r>
      <w:r>
        <w:t>,</w:t>
      </w:r>
    </w:p>
    <w:p w:rsidR="00A77B3E" w:rsidP="008F4088">
      <w:pPr>
        <w:jc w:val="both"/>
      </w:pPr>
      <w:r>
        <w:t>в совершении преступлений, предусмотренных ч. 1 ст. 158, ч. 1 ст. 158 УК РФ,</w:t>
      </w:r>
    </w:p>
    <w:p w:rsidR="00A77B3E" w:rsidP="008F4088">
      <w:pPr>
        <w:jc w:val="both"/>
      </w:pPr>
    </w:p>
    <w:p w:rsidR="00A77B3E" w:rsidP="008F4088">
      <w:pPr>
        <w:jc w:val="center"/>
      </w:pPr>
      <w:r>
        <w:t>у с т а н о в и л:</w:t>
      </w:r>
    </w:p>
    <w:p w:rsidR="00A77B3E" w:rsidP="008F4088">
      <w:pPr>
        <w:jc w:val="both"/>
      </w:pPr>
    </w:p>
    <w:p w:rsidR="00A77B3E" w:rsidP="008F4088">
      <w:pPr>
        <w:jc w:val="both"/>
      </w:pPr>
      <w:r>
        <w:t xml:space="preserve">          </w:t>
      </w:r>
      <w:r>
        <w:t>Валиев Н. обвиняется в совершении преступлений небольшой тяжести при следующих обстоят</w:t>
      </w:r>
      <w:r>
        <w:t>ельствах.</w:t>
      </w:r>
    </w:p>
    <w:p w:rsidR="00A77B3E" w:rsidP="008F4088">
      <w:pPr>
        <w:jc w:val="both"/>
      </w:pPr>
      <w:r>
        <w:t xml:space="preserve">         </w:t>
      </w:r>
      <w:r>
        <w:t xml:space="preserve">Так, Валиев Н. дата в период времени с время по 24 время находясь в парке, расположенном по адрес </w:t>
      </w:r>
      <w:r>
        <w:t>адрес</w:t>
      </w:r>
      <w:r>
        <w:t xml:space="preserve">, реализуя внезапно возникший единый умысел, направленный на тайное хищение чужого имущества, а именно 6 металлических оцинкованных вкладышей </w:t>
      </w:r>
      <w:r>
        <w:t xml:space="preserve">для урн, из корыстных побуждений, осознавая противоправный характер своих действий и предвидя наступление общественно опасных последствий в виде причинения материального ущерба, воспользовавшись тем, что </w:t>
      </w:r>
      <w:r>
        <w:t>за его действиями никто не наблюдает, путем свободно</w:t>
      </w:r>
      <w:r>
        <w:t>го тайно похитил 6 металлических оцинкованных вкладышей для урн, из которых, один вкладыш из урны, расположенной на расстоянии примерно 20 метров в южном направлении от административного здания автостанции п. Советский, расположенного по адресу: адрес, три</w:t>
      </w:r>
      <w:r>
        <w:t xml:space="preserve"> вкладыша из урн, расположенных по одной на расстоянии примерно 18, 42 и 65 метров в юго-восточном направлении от</w:t>
      </w:r>
      <w:r>
        <w:t xml:space="preserve"> </w:t>
      </w:r>
      <w:r>
        <w:t xml:space="preserve">расположенного в парке памятника </w:t>
      </w:r>
      <w:r>
        <w:t>фио</w:t>
      </w:r>
      <w:r>
        <w:t>, один вкладыш из урны, расположенной на расстоянии примерно 15 метров в юго-западном направлении от выше</w:t>
      </w:r>
      <w:r>
        <w:t xml:space="preserve">указанного памятника </w:t>
      </w:r>
      <w:r>
        <w:t>фио</w:t>
      </w:r>
      <w:r>
        <w:t xml:space="preserve">, один вкладыш из урны, расположенной на ул. 30 лет Победы </w:t>
      </w:r>
      <w:r>
        <w:t>п. Советский, на расстоянии примерно 30 метров в юго-восточном направлении от центрального входа в административное здание Советского районного суда, расположенного по адр</w:t>
      </w:r>
      <w:r>
        <w:t>есу: адрес.</w:t>
      </w:r>
      <w:r>
        <w:t xml:space="preserve"> Похищенными шестью вкладышами для урн, Валиев Н. распорядился по своему усмотрению, спрятав их в произрастающих порослях акации, на участке местности, на расстоянии примерно 50 метров от перехода через пути в восточном направлении, между бетонн</w:t>
      </w:r>
      <w:r>
        <w:t xml:space="preserve">ыми опорами №22-21 и №23-21, расположенными вдоль железнодорожных путей и адрес в адрес, с северной </w:t>
      </w:r>
      <w:r>
        <w:t>стороны от железнодорожных путей, проходящих с востока на запад, чем своими действиями, причинил Муниципальному образованию Советского сельского поселения С</w:t>
      </w:r>
      <w:r>
        <w:t>оветского района Республики Крым материальный ущерб на общую сумму сумма.</w:t>
      </w:r>
    </w:p>
    <w:p w:rsidR="00A77B3E" w:rsidP="008F4088">
      <w:pPr>
        <w:jc w:val="both"/>
      </w:pPr>
      <w:r>
        <w:t xml:space="preserve">          </w:t>
      </w:r>
      <w:r>
        <w:t xml:space="preserve">Также он, дата примерно </w:t>
      </w:r>
      <w:r>
        <w:t>в</w:t>
      </w:r>
      <w:r>
        <w:t xml:space="preserve"> время, находясь вблизи аптеки «Семейная аптека», расположенной по адресу: адрес, имея умысел, направленный на тайное хищение чужого имущества, а именно вело</w:t>
      </w:r>
      <w:r>
        <w:t>сипеда марки «</w:t>
      </w:r>
      <w:r>
        <w:t>Аist</w:t>
      </w:r>
      <w:r>
        <w:t>» модели «</w:t>
      </w:r>
      <w:r>
        <w:t>City</w:t>
      </w:r>
      <w:r>
        <w:t xml:space="preserve"> </w:t>
      </w:r>
      <w:r>
        <w:t>Classic</w:t>
      </w:r>
      <w:r>
        <w:t xml:space="preserve">» принадлежащего </w:t>
      </w:r>
      <w:r>
        <w:t>фио</w:t>
      </w:r>
      <w:r>
        <w:t xml:space="preserve">, преследуя корыстный мотив, осознавая противоправный характер своих действий и предвидя наступление общественно опасных последствий в виде причинения материального ущерба, убедившись, что за ним </w:t>
      </w:r>
      <w:r>
        <w:t xml:space="preserve">никто не наблюдает, путем свободного доступа, тайно похитил вышеуказанный велосипед, находящийся у металлической опоры, на расстоянии примерно 1 метра в северном направлении от указанной аптеки. Обратив похищенное имущество в свою собственность, Валиев Н. </w:t>
      </w:r>
      <w:r>
        <w:t xml:space="preserve">с места совершения преступления скрылся, распорядившись похищенным имуществом по своему усмотрению, чем своими противоправными действиями причинил </w:t>
      </w:r>
      <w:r>
        <w:t>фио</w:t>
      </w:r>
      <w:r>
        <w:t xml:space="preserve"> материальный ущерб на сумму сумма.</w:t>
      </w:r>
    </w:p>
    <w:p w:rsidR="00A77B3E" w:rsidP="008F4088">
      <w:pPr>
        <w:jc w:val="both"/>
      </w:pPr>
      <w:r>
        <w:t xml:space="preserve">        </w:t>
      </w:r>
      <w:r>
        <w:t xml:space="preserve">Действия Валиева Н. органом дознания квалифицированы по ч. 1 </w:t>
      </w:r>
      <w:r>
        <w:t xml:space="preserve">ст. 158 УК РФ, как кража, то есть тайное хищение чужого имущества и по ч. 1 </w:t>
      </w:r>
      <w:r>
        <w:t xml:space="preserve">ст. 158 УК РФ, как кража, то есть </w:t>
      </w:r>
      <w:r>
        <w:t>тайное хищение чужого имущества,  предъявленное Валиеву Н. обвинение подтверждается</w:t>
      </w:r>
      <w:r>
        <w:t xml:space="preserve"> доказательствами, собранными по уголовному делу.</w:t>
      </w:r>
    </w:p>
    <w:p w:rsidR="00A77B3E" w:rsidP="008F4088">
      <w:pPr>
        <w:jc w:val="both"/>
      </w:pPr>
      <w:r>
        <w:t xml:space="preserve">         </w:t>
      </w:r>
      <w:r>
        <w:t>Представител</w:t>
      </w:r>
      <w:r>
        <w:t xml:space="preserve">ь потерпевшего администрации Советского сельского поселения Советского района Республики Крым в судебное заседание не явился, направил суду ходатайство о прекращении уголовного дела в отношении Валиева Н. в связи с примирением сторон и освобождении его от </w:t>
      </w:r>
      <w:r>
        <w:t>уголовной ответственности, в ввиду возмещения причиненного ущерба в полном объеме, каких-либо претензий не имеют, последствия прекращения уголовного дела разъяснены и понятны.</w:t>
      </w:r>
    </w:p>
    <w:p w:rsidR="00A77B3E" w:rsidP="008F4088">
      <w:pPr>
        <w:jc w:val="both"/>
      </w:pPr>
      <w:r>
        <w:t xml:space="preserve">         </w:t>
      </w:r>
      <w:r>
        <w:t xml:space="preserve">В судебном заседании потерпевшая </w:t>
      </w:r>
      <w:r>
        <w:t>фио</w:t>
      </w:r>
      <w:r>
        <w:t xml:space="preserve"> заявила письменное ходатайство, о прекращен</w:t>
      </w:r>
      <w:r>
        <w:t xml:space="preserve">ии уголовного дела в отношении Валиева Н. в связи с примирением сторон, ссылаясь на то, что причиненный ей материальный ущерб подсудимым возмещен, а также он принес свои извинения, которые она приняла и считает достаточными, никаких претензий к Валиеву Н. </w:t>
      </w:r>
      <w:r>
        <w:t>не имеет.</w:t>
      </w:r>
    </w:p>
    <w:p w:rsidR="00A77B3E" w:rsidP="008F4088">
      <w:pPr>
        <w:jc w:val="both"/>
      </w:pPr>
      <w:r>
        <w:t xml:space="preserve">           </w:t>
      </w:r>
      <w:r>
        <w:t xml:space="preserve">Подсудимый Валиев Н. в судебном заседании поддержал </w:t>
      </w:r>
      <w:r>
        <w:t>заявленное</w:t>
      </w:r>
      <w:r>
        <w:t xml:space="preserve"> потерпевшими ходатайства.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</w:t>
      </w:r>
      <w:r>
        <w:t xml:space="preserve">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потерпевшими достигнуто, он загладил причиненный вред путем возмещения ущерба и принесения и</w:t>
      </w:r>
      <w:r>
        <w:t>звинений, в связи с чем, выразил согласие на прекращение уголовного дела и уголовного преследования в связи с примирением сторон.</w:t>
      </w:r>
    </w:p>
    <w:p w:rsidR="00A77B3E" w:rsidP="008F4088">
      <w:pPr>
        <w:jc w:val="both"/>
      </w:pPr>
      <w:r>
        <w:t xml:space="preserve">           </w:t>
      </w:r>
      <w:r>
        <w:t>Государственный обвинитель и защитник подсудимого не возражали против удовлетворения ходатайства потерпевших.</w:t>
      </w:r>
    </w:p>
    <w:p w:rsidR="00A77B3E" w:rsidP="008F4088">
      <w:pPr>
        <w:jc w:val="both"/>
      </w:pPr>
      <w:r>
        <w:t xml:space="preserve">           </w:t>
      </w:r>
      <w:r>
        <w:t>Суд, выслушав мн</w:t>
      </w:r>
      <w:r>
        <w:t>ение участников процесса по заявленным потерпевшими ходатайствам,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 w:rsidP="008F4088">
      <w:pPr>
        <w:jc w:val="both"/>
      </w:pPr>
      <w:r>
        <w:t xml:space="preserve">           </w:t>
      </w:r>
      <w:r>
        <w:t>В соответствии со ст. 25 УПК РФ, суд вправе на основании заявления поте</w:t>
      </w:r>
      <w:r>
        <w:t xml:space="preserve">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 w:rsidP="008F4088">
      <w:pPr>
        <w:jc w:val="both"/>
      </w:pPr>
      <w:r>
        <w:t xml:space="preserve">          </w:t>
      </w:r>
      <w:r>
        <w:t>Статьей 76 УК РФ пр</w:t>
      </w:r>
      <w:r>
        <w:t>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8F4088">
      <w:pPr>
        <w:jc w:val="both"/>
      </w:pPr>
      <w:r>
        <w:t xml:space="preserve">          </w:t>
      </w:r>
      <w:r>
        <w:t>В соответствии со ст. 15 УК РФ, престу</w:t>
      </w:r>
      <w:r>
        <w:t>пления, предусмотренные ч. 1 ст. 158 УК РФ, в совершении которых обвиняется подсудимый, отнесено к категории преступлений небольшой тяжести.</w:t>
      </w:r>
    </w:p>
    <w:p w:rsidR="00A77B3E" w:rsidP="008F4088">
      <w:pPr>
        <w:jc w:val="both"/>
      </w:pPr>
      <w:r>
        <w:t xml:space="preserve">         </w:t>
      </w:r>
      <w:r>
        <w:t>Исходя из положений ст. 254 УПК РФ, суд прекращает уголовное дело в судебном заседании, в том числе в случае, преду</w:t>
      </w:r>
      <w:r>
        <w:t>смотренном ст. 25 УПК РФ.</w:t>
      </w:r>
    </w:p>
    <w:p w:rsidR="00A77B3E" w:rsidP="008F4088">
      <w:pPr>
        <w:jc w:val="both"/>
      </w:pPr>
      <w:r>
        <w:t xml:space="preserve">        </w:t>
      </w:r>
      <w:r>
        <w:t>Учитывая обстоятельства данного уголовного дела, принимая во внимание, что ходатайство о примирении потерпевшими подано добровольно и осознанно, подсудимый впервые совершил преступление небольшой тяжести, примирился с потерпевшими</w:t>
      </w:r>
      <w:r>
        <w:t>, загладил причиненный вред и против прекращения уголовного дела по указанному не реабилитирующему основанию не возражает, суд считает возможным уголовное дело в отношении Валиева Н. прекратить в связи с примирением сторон, и освободить его от</w:t>
      </w:r>
      <w:r>
        <w:t xml:space="preserve"> уголовной от</w:t>
      </w:r>
      <w:r>
        <w:t>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 w:rsidP="008F4088">
      <w:pPr>
        <w:jc w:val="both"/>
      </w:pPr>
      <w:r>
        <w:t xml:space="preserve">         </w:t>
      </w:r>
      <w:r>
        <w:t>Судом также принимаются во внимание и те обстоятельства, что подсудимый осознал противоправность своих действий, подсудимый согласен н</w:t>
      </w:r>
      <w:r>
        <w:t xml:space="preserve">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 w:rsidP="008F4088">
      <w:pPr>
        <w:jc w:val="both"/>
      </w:pPr>
      <w:r>
        <w:t xml:space="preserve">         </w:t>
      </w:r>
      <w:r>
        <w:t>Мера процессуального принуждения в отношении Ва</w:t>
      </w:r>
      <w:r>
        <w:t>лиева Н. в виде обязательства о явке, подлежит отмене по вступлении постановления суда в законную силу.</w:t>
      </w:r>
    </w:p>
    <w:p w:rsidR="00A77B3E" w:rsidP="008F4088">
      <w:pPr>
        <w:jc w:val="both"/>
      </w:pPr>
      <w:r>
        <w:t xml:space="preserve">         </w:t>
      </w:r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8F4088">
      <w:pPr>
        <w:jc w:val="both"/>
      </w:pPr>
      <w:r>
        <w:t xml:space="preserve">          </w:t>
      </w:r>
      <w:r>
        <w:t>Вопрос о вещественных доказат</w:t>
      </w:r>
      <w:r>
        <w:t>ельствах суд считает необходимым разрешить в соответствии со ст. 81 УПК РФ.</w:t>
      </w:r>
    </w:p>
    <w:p w:rsidR="00A77B3E" w:rsidP="008F4088">
      <w:pPr>
        <w:jc w:val="both"/>
      </w:pPr>
      <w:r>
        <w:t xml:space="preserve">          </w:t>
      </w:r>
      <w:r>
        <w:t xml:space="preserve">На основании изложенного, руководствуясь ст. 76 УК РФ, ст. 25, п. 3 ст. 254 УПК РФ, суд, </w:t>
      </w:r>
    </w:p>
    <w:p w:rsidR="00A77B3E" w:rsidP="008F4088">
      <w:pPr>
        <w:jc w:val="center"/>
      </w:pPr>
      <w:r>
        <w:t>п о с т а н о в и л:</w:t>
      </w:r>
    </w:p>
    <w:p w:rsidR="00A77B3E" w:rsidP="008F4088">
      <w:pPr>
        <w:jc w:val="both"/>
      </w:pPr>
    </w:p>
    <w:p w:rsidR="00A77B3E" w:rsidP="008F4088">
      <w:pPr>
        <w:jc w:val="both"/>
      </w:pPr>
      <w:r>
        <w:t xml:space="preserve">         </w:t>
      </w:r>
      <w:r>
        <w:t xml:space="preserve">ходатайства </w:t>
      </w:r>
      <w:r>
        <w:t>представителя администрации Советского сельского поселен</w:t>
      </w:r>
      <w:r>
        <w:t>ия Советского района Республики</w:t>
      </w:r>
      <w:r>
        <w:t xml:space="preserve"> Крым и </w:t>
      </w:r>
      <w:r>
        <w:t>фио</w:t>
      </w:r>
      <w:r>
        <w:t xml:space="preserve"> - удовлетворить. </w:t>
      </w:r>
    </w:p>
    <w:p w:rsidR="00A77B3E" w:rsidP="008F4088">
      <w:pPr>
        <w:jc w:val="both"/>
      </w:pPr>
      <w:r>
        <w:t xml:space="preserve">        </w:t>
      </w:r>
      <w:r>
        <w:t xml:space="preserve">Валиева </w:t>
      </w:r>
      <w:r>
        <w:t>Нусрета</w:t>
      </w:r>
      <w:r>
        <w:t xml:space="preserve"> обвиняемого в совершении преступлений, предусмотренных ч. 1 ст. 158 и ч. 1 ст. 158  УК РФ от уголовной ответственности освободить в соответствии со ст. 76 УК РФ.</w:t>
      </w:r>
    </w:p>
    <w:p w:rsidR="00A77B3E" w:rsidP="008F4088">
      <w:pPr>
        <w:jc w:val="both"/>
      </w:pPr>
      <w:r>
        <w:t xml:space="preserve">        </w:t>
      </w:r>
      <w:r>
        <w:t>Уголовное дело пр</w:t>
      </w:r>
      <w:r>
        <w:t>екратить на основании ст. 25 УПК РФ, в связи с примирением с потерпевшими.</w:t>
      </w:r>
    </w:p>
    <w:p w:rsidR="00A77B3E" w:rsidP="008F4088">
      <w:pPr>
        <w:jc w:val="both"/>
      </w:pPr>
      <w:r>
        <w:t xml:space="preserve">         </w:t>
      </w:r>
      <w:r>
        <w:t>Меру процессуального принуждения в отношении Валиева Н. в виде обязательства о явке, отменить по вступлении постановления суда в законную силу.</w:t>
      </w:r>
    </w:p>
    <w:p w:rsidR="00A77B3E" w:rsidP="008F4088">
      <w:pPr>
        <w:jc w:val="both"/>
      </w:pPr>
      <w:r>
        <w:t xml:space="preserve">          </w:t>
      </w:r>
      <w:r>
        <w:t>Вещественные доказательства: шесть ме</w:t>
      </w:r>
      <w:r>
        <w:t>таллических оцинкованных вкладышей для урн, хранящихся в администрации Советского сельского поселения Советского района Республики Крым, считать возвращенными по принадлежности; CD-R диск с видеофайлом хранить в материалах уголовного дела; двухколесный вел</w:t>
      </w:r>
      <w:r>
        <w:t>осипед марки «</w:t>
      </w:r>
      <w:r>
        <w:t>Aist</w:t>
      </w:r>
      <w:r>
        <w:t>» модели «</w:t>
      </w:r>
      <w:r>
        <w:t>City</w:t>
      </w:r>
      <w:r>
        <w:t xml:space="preserve"> </w:t>
      </w:r>
      <w:r>
        <w:t>Classic</w:t>
      </w:r>
      <w:r>
        <w:t xml:space="preserve">», хранящийся у </w:t>
      </w:r>
      <w:r>
        <w:t>фио</w:t>
      </w:r>
      <w:r>
        <w:t>, считать возвращенным по принадлежности.</w:t>
      </w:r>
    </w:p>
    <w:p w:rsidR="00A77B3E" w:rsidP="008F4088">
      <w:pPr>
        <w:jc w:val="both"/>
      </w:pPr>
      <w:r>
        <w:t xml:space="preserve">          </w:t>
      </w:r>
      <w:r>
        <w:t xml:space="preserve">Постановление может быть обжаловано </w:t>
      </w:r>
      <w:r>
        <w:t xml:space="preserve">в апелляционном порядке </w:t>
      </w:r>
      <w:r>
        <w:t xml:space="preserve">в Советский районный суд Республики Крым через мирового судью </w:t>
      </w:r>
      <w:r>
        <w:t>в течение десяти  суток со дня</w:t>
      </w:r>
      <w:r>
        <w:t xml:space="preserve"> </w:t>
      </w:r>
      <w:r>
        <w:t xml:space="preserve">его провозглашения. </w:t>
      </w:r>
    </w:p>
    <w:p w:rsidR="00A77B3E" w:rsidP="008F4088">
      <w:pPr>
        <w:jc w:val="both"/>
      </w:pPr>
    </w:p>
    <w:p w:rsidR="00A77B3E" w:rsidP="008F4088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88"/>
    <w:rsid w:val="008F40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