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№1-0009/85/2026</w:t>
      </w:r>
    </w:p>
    <w:p w:rsidR="00A77B3E">
      <w:r>
        <w:t>УИД 91MS0085-телефон-телефон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</w:t>
      </w:r>
      <w:r>
        <w:t xml:space="preserve">республиканского значения Судак с подчиненной ему территорией)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и </w:t>
      </w:r>
      <w:r>
        <w:t>аудиопротоколирования</w:t>
      </w:r>
      <w:r>
        <w:t xml:space="preserve"> помощником – </w:t>
      </w:r>
      <w:r>
        <w:t>фио</w:t>
      </w:r>
      <w:r>
        <w:t>,</w:t>
      </w:r>
    </w:p>
    <w:p w:rsidR="00A77B3E">
      <w:r>
        <w:t xml:space="preserve">с участием государственного обвинителя – </w:t>
      </w:r>
      <w:r>
        <w:t>фио</w:t>
      </w:r>
      <w:r>
        <w:t>,</w:t>
      </w:r>
    </w:p>
    <w:p w:rsidR="00A77B3E">
      <w:r>
        <w:t xml:space="preserve">подсудимого – </w:t>
      </w:r>
      <w:r>
        <w:t>фио</w:t>
      </w:r>
      <w:r>
        <w:t xml:space="preserve"> и его защитника – адвоката </w:t>
      </w:r>
      <w:r>
        <w:t>фио</w:t>
      </w:r>
      <w:r>
        <w:t xml:space="preserve">,   </w:t>
      </w:r>
      <w:r>
        <w:t xml:space="preserve"> </w:t>
      </w:r>
    </w:p>
    <w:p w:rsidR="00A77B3E">
      <w:r>
        <w:t>рассмотрев в открытом судебном заседании уголовное дело по обвинению:</w:t>
      </w:r>
    </w:p>
    <w:p w:rsidR="00A77B3E">
      <w:r>
        <w:t>фио</w:t>
      </w:r>
      <w:r>
        <w:t xml:space="preserve">, паспортные данные </w:t>
      </w:r>
      <w:r>
        <w:t>адрес</w:t>
      </w:r>
      <w:r>
        <w:t>.</w:t>
      </w:r>
      <w:r>
        <w:t>, гражданина Российской Федерации, паспортные данные, образование среднее, трудоустроенного наименование организации, состоящего в браке, н</w:t>
      </w:r>
      <w:r>
        <w:t xml:space="preserve">а иждивении имеющего одного малолетнего ребенка, зарегистрированного по адресу: адрес, проживающего по адресу: адрес, ранее не судимого, </w:t>
      </w:r>
    </w:p>
    <w:p w:rsidR="00A77B3E">
      <w:r>
        <w:t>в совершении преступления, предусмотренного ч. 1 ст. 115 Уголовного кодекса Российской Федерации,</w:t>
      </w:r>
    </w:p>
    <w:p w:rsidR="00A77B3E">
      <w:r>
        <w:t>УСТАНОВИЛ:</w:t>
      </w:r>
    </w:p>
    <w:p w:rsidR="00A77B3E">
      <w:r>
        <w:t>фио</w:t>
      </w:r>
      <w:r>
        <w:t>, сове</w:t>
      </w:r>
      <w:r>
        <w:t>ршил  преступление против жизни и здоровья при следующих обстоятельствах.</w:t>
      </w:r>
    </w:p>
    <w:p w:rsidR="00A77B3E">
      <w:r>
        <w:t xml:space="preserve">Так, у </w:t>
      </w:r>
      <w:r>
        <w:t>фио</w:t>
      </w:r>
      <w:r>
        <w:t xml:space="preserve"> не позднее время дата, находясь на территории сквера, напротив кафе - бара «ЛЮДИ», расположенного по адресу: адрес, в ходе внезапно возникшего словесного конфликта с </w:t>
      </w:r>
      <w:r>
        <w:t>фио</w:t>
      </w:r>
      <w:r>
        <w:t xml:space="preserve"> в</w:t>
      </w:r>
      <w:r>
        <w:t xml:space="preserve">озник преступный умысел, направленный на причинение телесных повреждений потерпевшему </w:t>
      </w:r>
      <w:r>
        <w:t>фио</w:t>
      </w:r>
      <w:r>
        <w:t xml:space="preserve"> </w:t>
      </w:r>
    </w:p>
    <w:p w:rsidR="00A77B3E">
      <w:r>
        <w:t xml:space="preserve">дата в период времени с время до время </w:t>
      </w:r>
      <w:r>
        <w:t>фио</w:t>
      </w:r>
      <w:r>
        <w:t>, находясь на территории сквера, напротив кафе - бара «ЛЮДИ», расположенного по адресу: адрес, реализуя свой преступный умы</w:t>
      </w:r>
      <w:r>
        <w:t xml:space="preserve">сел, пребывая в состоянии алкогольного опьянения, фактически осознавая общественную опасность своих противоправных действий, предвидя возможность наступления общественно-опасных последствий в виде причинения вреда здоровью и желая их наступления, умышлено </w:t>
      </w:r>
      <w:r>
        <w:t xml:space="preserve">нанес </w:t>
      </w:r>
      <w:r>
        <w:t>фио</w:t>
      </w:r>
      <w:r>
        <w:t xml:space="preserve"> не менее двух ударов кулаком правой руки в область лица, причинив последнему телесные повреждения в виде: травмы носа (раны спинки носа и перелома костей носа). Согласно заключения эксперта № 74 от дата, обнаруженные повреждения образовались в ре</w:t>
      </w:r>
      <w:r>
        <w:t xml:space="preserve">зультате не менее 2 травматических воздействий. Травма носа (рана спинки носа и перелом костей носа) повлекла за собой кратковременное расстройство здоровья продолжительностью до 3-х недель от момента причинения травмы (до 21 дня включительно), и согласно </w:t>
      </w:r>
      <w:r>
        <w:t xml:space="preserve">п.5.3.1 Порядка определения степени тяжести вреда, причиненного здоровью человека, утвержденного приказом Министерства здравоохранения №172-H от дата, квалифицируется, как повреждение причинившие легкий вред здоровью человека. </w:t>
      </w:r>
    </w:p>
    <w:p w:rsidR="00A77B3E">
      <w:r>
        <w:t>Своими умышленными действиям</w:t>
      </w:r>
      <w:r>
        <w:t xml:space="preserve">и </w:t>
      </w:r>
      <w:r>
        <w:t>фио</w:t>
      </w:r>
      <w:r>
        <w:t xml:space="preserve"> совершил преступление, предусмотренное ч. 1 ст. 115 УК РФ, - умышленное причинение легкого вреда здоровью вызвавшее кратковременное расстройство здоровья.</w:t>
      </w:r>
    </w:p>
    <w:p w:rsidR="00A77B3E">
      <w:r>
        <w:t xml:space="preserve">Потерпевшим </w:t>
      </w:r>
      <w:r>
        <w:t>фио</w:t>
      </w:r>
      <w:r>
        <w:t xml:space="preserve"> предоставлено ходатайство о прекращении уголовного дела в отношении подсудимого</w:t>
      </w:r>
      <w:r>
        <w:t xml:space="preserve"> в соответствии со </w:t>
      </w:r>
      <w:r>
        <w:t>адресст</w:t>
      </w:r>
      <w:r>
        <w:t xml:space="preserve">. 25 адреса Российской </w:t>
      </w:r>
      <w:r>
        <w:t>Федерации и ст. 76 Уголовного кодекса Российской Федерации в связи с примирением сторон и заглаживанием подсудимым причиненного потерпевшему вреда, претензий материального и морального характера к подсудимом</w:t>
      </w:r>
      <w:r>
        <w:t xml:space="preserve">у не имеет. </w:t>
      </w:r>
    </w:p>
    <w:p w:rsidR="00A77B3E">
      <w:r>
        <w:t>Подсудимый ходатайство потерпевшего поддержал, просил прекратить уголовное дело в связи с примирением с потерпевшим и заглаживанием причиненного вреда путем возмещения ущерба, указав, что вину в совершении преступления он признает, в содеянном</w:t>
      </w:r>
      <w:r>
        <w:t xml:space="preserve"> чистосердечно раскаивается, обстоятельства, установленные в ходе предварительного расследования, не оспаривает, ему понятно основание и последствия прекращения уголовного дела в связи с примирением сторон, которое не является реабилитирующим.</w:t>
      </w:r>
    </w:p>
    <w:p w:rsidR="00A77B3E">
      <w:r>
        <w:t>Защитник про</w:t>
      </w:r>
      <w:r>
        <w:t xml:space="preserve">сил заявленное ходатайство потерпевшего удовлетворить, производство по уголовному делу прекратить в связи с примирением сторон в силу </w:t>
      </w:r>
      <w:r>
        <w:t>адресст</w:t>
      </w:r>
      <w:r>
        <w:t>. 25 адреса Российской Федерации на основании ст. 76 Уголовного кодекса Российской Федерации освободить подсудимого</w:t>
      </w:r>
      <w:r>
        <w:t xml:space="preserve"> от уголовной ответственности.</w:t>
      </w:r>
    </w:p>
    <w:p w:rsidR="00A77B3E">
      <w:r>
        <w:t>Государственный обвинитель не возражал против удовлетворения ходатайства потерпевшего и прекращения уголовного дела в связи с примирением сторон с учетом положений ст. 75 Уголовного кодекса Российской Федерации.</w:t>
      </w:r>
    </w:p>
    <w:p w:rsidR="00A77B3E">
      <w:r>
        <w:t>Выслушав учас</w:t>
      </w:r>
      <w:r>
        <w:t>тников процесса, обозрев материалы дела, суд приходит к следующему.</w:t>
      </w:r>
    </w:p>
    <w:p w:rsidR="00A77B3E">
      <w:r>
        <w:t xml:space="preserve">В соответствии со </w:t>
      </w:r>
      <w:r>
        <w:t>адресст</w:t>
      </w:r>
      <w:r>
        <w:t xml:space="preserve">. 25 адреса Российской Федерации, суд вправе на основании заявления потерпевшего прекратить уголовное дело в отношении лица, обвиняемого в совершении преступления </w:t>
      </w:r>
      <w:r>
        <w:t>небольшой или средней тяжести, в случаях, предусмотренных ст. 76 Уголовного кодекса Российской Федерации.</w:t>
      </w:r>
    </w:p>
    <w:p w:rsidR="00A77B3E">
      <w:r>
        <w:t xml:space="preserve">В соответствии со </w:t>
      </w:r>
      <w:r>
        <w:t>адресст</w:t>
      </w:r>
      <w:r>
        <w:t xml:space="preserve">. 25 адреса Российской Федерации, суд вправе на основании заявления потерпевшего прекратить уголовное дело в отношении лица, </w:t>
      </w:r>
      <w:r>
        <w:t>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A77B3E">
      <w:r>
        <w:t>В силу ст. 76 Уголовного кодекса Российской Федерации, лицо, впервые совершившее преступление небольшой или сред</w:t>
      </w:r>
      <w:r>
        <w:t>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A77B3E">
      <w:r>
        <w:t>Согласно п. 9 Постановления Пленума Верховного Суда Российской Федерации от дата №19 «О применении судами законо</w:t>
      </w:r>
      <w:r>
        <w:t>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</w:t>
      </w:r>
      <w:r>
        <w:t>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</w:t>
      </w:r>
      <w:r>
        <w:t xml:space="preserve">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</w:t>
      </w:r>
      <w:r>
        <w:t>преступление, обстоятельства, смягчающие и отягчающие наказание.</w:t>
      </w:r>
    </w:p>
    <w:p w:rsidR="00A77B3E">
      <w:r>
        <w:t xml:space="preserve">В п. 10 данного Постановления также указано, что под заглаживанием вреда для целей статьи 76 УК РФ следует понимать возмещение ущерба, а также иные меры, </w:t>
      </w:r>
      <w:r>
        <w:t>направленные на восстановление наруше</w:t>
      </w:r>
      <w:r>
        <w:t>нных в результате преступления прав и законных интересов потерпевшего, перечисленные в пункте 2.1 настоящего постановления Пленума. Способы заглаживания вреда, а также размер его возмещения определяются потерпевшим.</w:t>
      </w:r>
    </w:p>
    <w:p w:rsidR="00A77B3E">
      <w:r>
        <w:t>Из положений уголовного закона в их сист</w:t>
      </w:r>
      <w:r>
        <w:t>емном единстве следует,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</w:t>
      </w:r>
      <w:r>
        <w:t xml:space="preserve">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A77B3E">
      <w:r>
        <w:t xml:space="preserve">Судом установлено, что </w:t>
      </w:r>
      <w:r>
        <w:t>фио</w:t>
      </w:r>
      <w:r>
        <w:t xml:space="preserve"> обвиняется в совершении преступления, предусмотренного ч. 1 ст. 158 Уголовного кодекса Рос</w:t>
      </w:r>
      <w:r>
        <w:t>сийской Федерации, относящегося к преступным деяниям небольшой тяжести, ранее не судим.</w:t>
      </w:r>
    </w:p>
    <w:p w:rsidR="00A77B3E">
      <w:r>
        <w:t>Материалы дела свидетельствуют, что причиненный потерпевшему вред подсудимым заглажен, что подтверждается ходатайством потерпевшего, согласно которому подсудимым полнос</w:t>
      </w:r>
      <w:r>
        <w:t xml:space="preserve">тью возмещен вред, причиненный преступлением. </w:t>
      </w:r>
    </w:p>
    <w:p w:rsidR="00A77B3E">
      <w:r>
        <w:t>Так, согласно поступившему в суд ходатайству от потерпевшего причиненный вред заглажен, претензий к нему потерпевший не имеет, подсудимый загладил причинённый преступлением вред и они примирились.</w:t>
      </w:r>
    </w:p>
    <w:p w:rsidR="00A77B3E">
      <w:r>
        <w:t xml:space="preserve">В силу ч. 2 </w:t>
      </w:r>
      <w:r>
        <w:t>адресст</w:t>
      </w:r>
      <w:r>
        <w:t xml:space="preserve">. 239 адрес Российской Федерации, судья может также прекратить уголовное дело при наличии оснований, предусмотренных статьями 25 и 28 настоящего Кодекса, по ходатайству одной из сторон. </w:t>
      </w:r>
    </w:p>
    <w:p w:rsidR="00A77B3E">
      <w:r>
        <w:t xml:space="preserve">Согласно п. 2 ч. 1 </w:t>
      </w:r>
      <w:r>
        <w:t>адресст</w:t>
      </w:r>
      <w:r>
        <w:t>. 254 адрес Российской Ф</w:t>
      </w:r>
      <w:r>
        <w:t>едерации, суд прекращает уголовное дело в судебном заседании в случаях, предусмотренных статьями 25 и 28 настоящего Кодекса.</w:t>
      </w:r>
    </w:p>
    <w:p w:rsidR="00A77B3E">
      <w:r>
        <w:t xml:space="preserve">Учитывая положения </w:t>
      </w:r>
      <w:r>
        <w:t>адресст</w:t>
      </w:r>
      <w:r>
        <w:t>. 25 адреса Российской Федерации и ст. 76 Уголовного кодекса Российской Федерации, принимая во внимание у</w:t>
      </w:r>
      <w:r>
        <w:t xml:space="preserve">становленные по делу обстоятельства, включая особенности объекта преступного посягательства, наличие свободно выраженного волеизъявления потерпевшей в части заглаживания подсудимым причиненного вреда, и примирения с подсудимым, то обстоятельство, что </w:t>
      </w:r>
      <w:r>
        <w:t>фио</w:t>
      </w:r>
      <w:r>
        <w:t xml:space="preserve"> р</w:t>
      </w:r>
      <w:r>
        <w:t>анее не судим, обвиняется в совершении преступления небольшой тяжести, загладил причиненный преступлением потерпевшему вред, против прекращения уголовного дела по указанным основаниям не возражал, ему были разъяснены последствия прекращения уголовного дела</w:t>
      </w:r>
      <w:r>
        <w:t xml:space="preserve"> по данному основанию, суд приходит к выводу о наличии оснований для прекращения уголовного дела в отношении </w:t>
      </w:r>
      <w:r>
        <w:t>фио</w:t>
      </w:r>
      <w:r>
        <w:t xml:space="preserve"> в силу </w:t>
      </w:r>
      <w:r>
        <w:t>адресст</w:t>
      </w:r>
      <w:r>
        <w:t xml:space="preserve">. 25 адреса Российской Федерации, в связи с примирением сторон, с освобождением </w:t>
      </w:r>
      <w:r>
        <w:t>фио</w:t>
      </w:r>
      <w:r>
        <w:t xml:space="preserve"> от уголовной ответственности на основании ст.</w:t>
      </w:r>
      <w:r>
        <w:t xml:space="preserve"> 76 Уголовного кодекса Российской Федерации, поскольку обстоятельств, препятствующих этому, не имеется.</w:t>
      </w:r>
    </w:p>
    <w:p w:rsidR="00A77B3E">
      <w:r>
        <w:t>Сведений о возможности прекращения уголовного дела в отношении подсудимого по иным основаниям не имеется и судом не установлено.</w:t>
      </w:r>
    </w:p>
    <w:p w:rsidR="00A77B3E">
      <w:r>
        <w:t>Гражданский иск по делу</w:t>
      </w:r>
      <w:r>
        <w:t xml:space="preserve"> не заявлен.</w:t>
      </w:r>
    </w:p>
    <w:p w:rsidR="00A77B3E">
      <w:r>
        <w:t xml:space="preserve">Избранная в отношении </w:t>
      </w:r>
      <w:r>
        <w:t>фио</w:t>
      </w:r>
      <w:r>
        <w:t xml:space="preserve"> в ходе дознания мера процессуального принуждения в виде обязательства о явке подлежит отмене после вступления постановления в законную силу.</w:t>
      </w:r>
    </w:p>
    <w:p w:rsidR="00A77B3E">
      <w:r>
        <w:t>Вещественными доказательствами по делу надлежит распорядиться в соответствии</w:t>
      </w:r>
      <w:r>
        <w:t xml:space="preserve"> со </w:t>
      </w:r>
      <w:r>
        <w:t>адресст</w:t>
      </w:r>
      <w:r>
        <w:t xml:space="preserve">. 81 адреса Российской Федерации.  </w:t>
      </w:r>
    </w:p>
    <w:p w:rsidR="00A77B3E">
      <w:r>
        <w:t xml:space="preserve">Руководствуясь ст.76 Уголовного кодекса Российской Федерации, </w:t>
      </w:r>
      <w:r>
        <w:t>ст.ст</w:t>
      </w:r>
      <w:r>
        <w:t>. 25, 254 Уголовно-процессуального кодекса Российской Федерации, суд -</w:t>
      </w:r>
    </w:p>
    <w:p w:rsidR="00A77B3E">
      <w:r>
        <w:t>ПОСТАНОВИЛ:</w:t>
      </w:r>
    </w:p>
    <w:p w:rsidR="00A77B3E">
      <w:r>
        <w:t xml:space="preserve">Уголовное дело в отношении </w:t>
      </w:r>
      <w:r>
        <w:t>фио</w:t>
      </w:r>
      <w:r>
        <w:t>, обвиняемого в совершении пр</w:t>
      </w:r>
      <w:r>
        <w:t xml:space="preserve">еступления, предусмотренного ч. 1 ст. 115 Уголовного кодекса Российской Федерации, прекратить на основании </w:t>
      </w:r>
      <w:r>
        <w:t>адресст</w:t>
      </w:r>
      <w:r>
        <w:t>. 25 адреса Российской Федерации в связи с примирением сторон.</w:t>
      </w:r>
    </w:p>
    <w:p w:rsidR="00A77B3E">
      <w:r>
        <w:t xml:space="preserve">На основании ст. 76 Уголовного кодекса Российской Федерации </w:t>
      </w:r>
      <w:r>
        <w:t>фио</w:t>
      </w:r>
      <w:r>
        <w:t xml:space="preserve"> освободить от у</w:t>
      </w:r>
      <w:r>
        <w:t xml:space="preserve">головной ответственности. </w:t>
      </w:r>
    </w:p>
    <w:p w:rsidR="00A77B3E">
      <w:r>
        <w:t xml:space="preserve">Меру процессуального принуждения </w:t>
      </w:r>
      <w:r>
        <w:t>фио</w:t>
      </w:r>
      <w:r>
        <w:t xml:space="preserve"> в виде обязательства о явке отменить по вступлению постановления в законную силу. </w:t>
      </w:r>
    </w:p>
    <w:p w:rsidR="00A77B3E">
      <w:r>
        <w:t>Вещественные доказательства: диск с видеозаписью за дата, упакованный в конверт, приобщенный к материалам нас</w:t>
      </w:r>
      <w:r>
        <w:t>тоящего уголовного дела - оставить в материалах дела в течение всего срока хранения последнего.</w:t>
      </w:r>
    </w:p>
    <w:p w:rsidR="00A77B3E">
      <w:r>
        <w:t xml:space="preserve">Постановление может быть обжаловано в </w:t>
      </w:r>
      <w:r>
        <w:t>Судакском</w:t>
      </w:r>
      <w:r>
        <w:t xml:space="preserve"> городском суде адрес через мирового судью судебного участка № 85 Судакского судебного района (город республиканс</w:t>
      </w:r>
      <w:r>
        <w:t>кого значения Судак с подчиненной ему территорией) адрес в течение 15 суток со дня его вынесения.</w:t>
      </w:r>
    </w:p>
    <w:p w:rsidR="00A77B3E"/>
    <w:p w:rsidR="00A77B3E">
      <w:r>
        <w:t xml:space="preserve">Мировой судья                                                                                                          </w:t>
      </w:r>
      <w:r>
        <w:t>фио</w:t>
      </w:r>
    </w:p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1B"/>
    <w:rsid w:val="00A77B3E"/>
    <w:rsid w:val="00CB0C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