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1-85-17/2022</w:t>
      </w:r>
    </w:p>
    <w:p w:rsidR="00A77B3E">
      <w:r>
        <w:t>ПОСТАНОВЛЕНИЕ</w:t>
      </w:r>
    </w:p>
    <w:p w:rsidR="00A77B3E"/>
    <w:p w:rsidR="00A77B3E">
      <w:r>
        <w:t>08 августа 2022 года</w:t>
        <w:tab/>
        <w:tab/>
        <w:tab/>
        <w:tab/>
        <w:tab/>
        <w:tab/>
        <w:tab/>
        <w:t xml:space="preserve">      г. Судак</w:t>
      </w:r>
    </w:p>
    <w:p w:rsidR="00A77B3E"/>
    <w:p w:rsidR="00A77B3E">
      <w:r>
        <w:t xml:space="preserve">Исполняющий обязанности мирового судьи судебного участка №85 Судакского судебного района Республики Крым, Мировой судья судебного участка №86 Судакского судебного района (городской округ Судак) Республики Крым                     </w:t>
        <w:tab/>
        <w:tab/>
        <w:tab/>
        <w:tab/>
        <w:t xml:space="preserve">     Сологуб Л.В.,</w:t>
      </w:r>
    </w:p>
    <w:p w:rsidR="00A77B3E">
      <w:r>
        <w:t>при помощнике судьи                                                Громове А.Ю.,</w:t>
      </w:r>
    </w:p>
    <w:p w:rsidR="00A77B3E">
      <w:r>
        <w:t xml:space="preserve">с участием помощника прокурора г. Судака:          Лященко А.Ч., </w:t>
      </w:r>
    </w:p>
    <w:p w:rsidR="00A77B3E">
      <w:r>
        <w:t xml:space="preserve">защитника:  адвоката                     </w:t>
        <w:tab/>
        <w:tab/>
        <w:t xml:space="preserve">               Храмцова А.В., представившего удостоверение №1436 от 09.02.2016 года  и ордер №0501 от 08.08.2022,</w:t>
      </w:r>
    </w:p>
    <w:p w:rsidR="00A77B3E">
      <w:r>
        <w:t xml:space="preserve">подсудимого                     </w:t>
        <w:tab/>
        <w:t xml:space="preserve">     Мухаметгалеева Д.Р.,</w:t>
      </w:r>
    </w:p>
    <w:p w:rsidR="00A77B3E">
      <w:r>
        <w:t>потерпевшего</w:t>
        <w:tab/>
        <w:t xml:space="preserve">     Алябьева И.А.,</w:t>
      </w:r>
    </w:p>
    <w:p w:rsidR="00A77B3E">
      <w:r>
        <w:t xml:space="preserve">рассмотрев в открытом судебном заседании в помещении судебного участка уголовное дело по обвинению </w:t>
      </w:r>
    </w:p>
    <w:p w:rsidR="00A77B3E">
      <w:r>
        <w:t>Мухаметгалеева Данилы Рафаиловича, паспортные данные, с высшим образованием, не работающего, холостого, не военнообязанного, зарегистрированного: адрес; проживающего по адресу: адрес, СНТ Меганом, участок №227, не судимого,</w:t>
      </w:r>
    </w:p>
    <w:p w:rsidR="00A77B3E">
      <w:r>
        <w:t>обвиняемого в совершении преступления, предусмотренного ст. 119 ч. 1, п. «в» ч.2 ст.115 УК РФ,</w:t>
      </w:r>
    </w:p>
    <w:p w:rsidR="00A77B3E">
      <w:r>
        <w:t>УСТАНОВИЛ:</w:t>
      </w:r>
    </w:p>
    <w:p w:rsidR="00A77B3E"/>
    <w:p w:rsidR="00A77B3E">
      <w:r>
        <w:t>Мухаметгалеев Д.Р. совершил преступления против жизни и здоровья  при следующих обстоятельствах.</w:t>
      </w:r>
    </w:p>
    <w:p w:rsidR="00A77B3E">
      <w:r>
        <w:t xml:space="preserve">17 июня 2022 года примерно в 18 часов 30 минут Мухамедгалеев Д.Р., находясь на территории домовладения, расположенного по адресу: Республика Крым, г. Судак, СНТ «Солнечная Долина», адрес, будучи в состоянии алкогольного опьянения, в ходе внезапно возникших неприязненных отношений с Алябьевым И.А., имея умысел на причинение  Алябьеву И.А. телесных повреждений, подошел к туалету с выгребной ямой,  расположенному на территории указанного домовладения, путем удара правой ногой выбил дверь в туалет, после чего кулаками обеих рук нанес Алябьеву И.А., который в этот момент находился в туалете, не менее двух ударов в область волосистой части головы и лица. Далее, Мухаметгалеев Д.Р., используя камни, бросая их в вентиляционное отверстие туалета, причинил Алябьеву И.А. травму второго пальца левой стопы. </w:t>
      </w:r>
    </w:p>
    <w:p w:rsidR="00A77B3E">
      <w:r>
        <w:t xml:space="preserve">Своими умышленными действиями Мухаметгалеев Д.Р. причинил Алябьеву И.А. телесные повреждения в виде: кровоподтека левой подглазничной области; раны тыльной поверхности дистальной фаланги 2-го пальца левой стопы с отделением ногтевой пластинки 2-го пальца левой стопы, ушиба мягких тканей лица, волосистой части головы. </w:t>
      </w:r>
    </w:p>
    <w:p w:rsidR="00A77B3E">
      <w:r>
        <w:t>Согласно заключению эксперта от 28 июня 2022 года № 86, данные телесные повреждения причинены от воздействия тупого предмета (предметов) 17.06.2022, описанная рана тыльной поверхности дистальной фаланги 2-го пальца левой стопы с отделением ногтевой пластинки повлекла за собой кратковременное расстройство здоровья и относится к повреждениям, причинившим легкий вред здоровью, согласно п. 8.1 Приказа №194н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от 24.04.2008.</w:t>
      </w:r>
    </w:p>
    <w:p w:rsidR="00A77B3E">
      <w:r>
        <w:t xml:space="preserve">Своими умышленными действиями, Мухаметгалеев Д.Р. совершил преступление,  предусмотренное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A77B3E">
      <w:r>
        <w:t>Кроме того, 17 июня 2022 года, примерно в 18 часов 30 минут Мухаметгалеев Д.Р., находясь по адресу: Республика Крым, г. Судак, СНТ «Солнечная Долина», адрес, имея умысел, направленный на угрозу убийством, будучи в состоянии алкогольного опьянения, подошел к туалету с выгребной ямой, расположенном на территории указанного домовладения, в котором в этот момент находился Алябьев И.А. и стал через вентиляционное отверстие туалета кидать камни в Алябьева И.А., высказывая при этом угрозы убийством: «Я тебя убью! Я тебя кончу! Я тебя прям здесь урою, мышь!», оказывая тем самым на Алябьева И.А. психологическое давление, выразившееся в демонстрации беспорядочных метаний камней, находящихся у него в руках. В сложившейся обстановке Алябьев И.А. воспринял данную угрозу, как реально осуществимую, опасаясь за свою жизнь и здоровье, и имел основания опасаться осуществления этой угрозы, так как Мухаметгалеев Д.Р. был агрессивно настроен по отношению к Алябьеву И.А., находился в состоянии алкогольного опьянения.</w:t>
      </w:r>
    </w:p>
    <w:p w:rsidR="00A77B3E">
      <w:r>
        <w:t>Своими умышленными действиями Мухаметгалеев Д.Р. совершил преступление, предусмотренное ч. 1 ст. 119 УК РФ – угроза убийством, если имелись основания опасаться осуществления этой угрозы.</w:t>
      </w:r>
    </w:p>
    <w:p w:rsidR="00A77B3E">
      <w:r>
        <w:t>В судебном заседании потерпевший Алябьев И.А., представил письменное заявление о прекращении уголовного дела в отношении Мухаметгалеева Д.Р. по п. «в» ч. 2 ст. 115 УК РФ, ч. 1 ст. 119 УК РФ, в связи с примирением с подсудимым, ссылаясь на то, что он не имеет к нему претензий, причиненный ему вред подсудимым возмещен.</w:t>
      </w:r>
    </w:p>
    <w:p w:rsidR="00A77B3E">
      <w:r>
        <w:t>Подсудимый Мухаметгалеев Д.Р. в судебном заседании, в присутствии своего адвоката, вину в совершенном преступлении признал полностью, раскаялся, не возражал против прекращения уголовного дела в связи с примирением с потерпевшим. Последствия прекращения производства по делу ему понятны.</w:t>
      </w:r>
    </w:p>
    <w:p w:rsidR="00A77B3E">
      <w:r>
        <w:t>Выслушав подсудимого, защитника и государственного обвинителя, не возражавших против прекращения дела за примирением сторон, изучив ходатайство потерпевшего, мировой судья приходит к следующему.</w:t>
      </w:r>
    </w:p>
    <w:p w:rsidR="00A77B3E">
      <w: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ст.76 УК РФ.</w:t>
      </w:r>
    </w:p>
    <w:p w:rsidR="00A77B3E">
      <w:r>
        <w:t>В силу ч.2 ст.15 УК РФ  преступления, предусмотренные п. «в» ч. 2 ст. 115, ст. 119  ч.1 УК РФ, отнесены к преступлениям небольшой тяжести.</w:t>
      </w:r>
    </w:p>
    <w:p w:rsidR="00A77B3E">
      <w:r>
        <w:t>Согласно ст.76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возместило причиненный потерпевшему вред.</w:t>
      </w:r>
    </w:p>
    <w:p w:rsidR="00A77B3E">
      <w:r>
        <w:t>Учитывая, что Мухаметгалеев Д.Р. ранее не судим (л.д.93-98), на учете у врача-психиатра и врача-нарколога не состоит (л.д.107,108,109,110), по месту жительства характеризуется удовлетворительно (л.д.114), примирился с потерпевшим, учитывая фактические обстоятельства совершенных преступлений, наличие свободно выраженного волеизъявления потерпевшего, а также то, что подсудимый  совершил преступления небольшой тяжести, в содеянном раскаялся, против прекращения дела по данному основанию не возражает (л.д.147,148), суд считает возможным прекратить уголовное дело.</w:t>
      </w:r>
    </w:p>
    <w:p w:rsidR="00A77B3E">
      <w:r>
        <w:t>Вещественные доказательства по делу: ремень из кожи светло-коричневого цвета с металлическим карабином, камень размерами приблизительно 10*20 см., хранящиеся в камере хранения вещественных доказательств  ОМВД России по г.Судаку (л.д.80,81) подлежат уничтожению.</w:t>
      </w:r>
    </w:p>
    <w:p w:rsidR="00A77B3E">
      <w:r>
        <w:t>Мера пресечения не избиралась.</w:t>
      </w:r>
    </w:p>
    <w:p w:rsidR="00A77B3E">
      <w:r>
        <w:t>Гражданский иск по делу не заявлен.</w:t>
      </w:r>
    </w:p>
    <w:p w:rsidR="00A77B3E">
      <w:r>
        <w:t xml:space="preserve">На основании изложенного и руководствуясь ст.76 УК РФ, ст. 25, п. 1 ч. 3 ст. 254 УПК РФ, мировой судья </w:t>
      </w:r>
    </w:p>
    <w:p w:rsidR="00A77B3E"/>
    <w:p w:rsidR="00A77B3E">
      <w:r>
        <w:t>ПОСТАНОВИЛ:</w:t>
      </w:r>
    </w:p>
    <w:p w:rsidR="00A77B3E">
      <w:r>
        <w:t>освободить Мухаметгалеева Данилу Рафаиловича от уголовной ответственности и прекратить в отношении него уголовное дело по п. «в» ч. 2 ст. 115, ч. 1 ст. 119 УК РФ на основании ст. 76 УК РФ, в связи с примирением с потерпевшим.</w:t>
      </w:r>
    </w:p>
    <w:p w:rsidR="00A77B3E">
      <w:r>
        <w:t>Вещественные доказательства по делу: ремень из кожи светло-коричневого цвета с металлическим карабином, камень размерами приблизительно 10*20 см., хранящиеся в камере хранения вещественных доказательств  ОМВД России по г.Судаку (л.д.80,81) -  уничтожить.</w:t>
      </w:r>
    </w:p>
    <w:p w:rsidR="00A77B3E">
      <w:r>
        <w:t xml:space="preserve">Постановление может быть обжаловано в Судакский городской суд Республики Крым  в течение 10 суток со дня его провозглашения через мирового судью судебного участка №85 Судакского судебного района (городской округ Судак). </w:t>
      </w:r>
    </w:p>
    <w:p w:rsidR="00A77B3E"/>
    <w:p w:rsidR="00A77B3E">
      <w:r>
        <w:t>Мировой судья                                                                      Л.В.Сологуб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