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D76A4" w:rsidP="00ED76A4">
      <w:r>
        <w:t>Дело № 1-86-38/2018</w:t>
      </w:r>
    </w:p>
    <w:p w:rsidR="00ED76A4" w:rsidP="00ED76A4"/>
    <w:p w:rsidR="00ED76A4" w:rsidP="00ED76A4">
      <w:r>
        <w:t xml:space="preserve">                                 ПОСТАНОВЛЕНИЕ</w:t>
      </w:r>
    </w:p>
    <w:p w:rsidR="00ED76A4" w:rsidP="00ED76A4"/>
    <w:p w:rsidR="00ED76A4" w:rsidP="00ED76A4">
      <w:r>
        <w:t xml:space="preserve">          27 ноября 2018 года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г. Судак</w:t>
      </w:r>
    </w:p>
    <w:p w:rsidR="00ED76A4" w:rsidP="00ED76A4">
      <w:r>
        <w:t xml:space="preserve">Мировой судья судебного участка № 86 </w:t>
      </w:r>
      <w:r>
        <w:t>Судакского</w:t>
      </w:r>
      <w:r>
        <w:t xml:space="preserve"> судебного района (городской округ Судак) Республики Крым  </w:t>
      </w:r>
      <w:r>
        <w:tab/>
      </w:r>
      <w:r>
        <w:tab/>
        <w:t xml:space="preserve">Сологуб Л.В., </w:t>
      </w:r>
    </w:p>
    <w:p w:rsidR="00ED76A4" w:rsidP="00ED76A4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Сарбаевой</w:t>
      </w:r>
      <w:r>
        <w:t xml:space="preserve"> С.Е.,</w:t>
      </w:r>
    </w:p>
    <w:p w:rsidR="00ED76A4" w:rsidP="00ED76A4">
      <w:r>
        <w:t xml:space="preserve">с участием </w:t>
      </w:r>
      <w:r>
        <w:t>зам</w:t>
      </w:r>
      <w:r>
        <w:t>.п</w:t>
      </w:r>
      <w:r>
        <w:t>рокурора</w:t>
      </w:r>
      <w:r>
        <w:t xml:space="preserve"> г. Судака                    </w:t>
      </w:r>
      <w:r>
        <w:t>Резановой</w:t>
      </w:r>
      <w:r>
        <w:t xml:space="preserve"> М.П.,</w:t>
      </w:r>
    </w:p>
    <w:p w:rsidR="00ED76A4" w:rsidP="00ED76A4">
      <w:r>
        <w:t xml:space="preserve">  защитника - адвоката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ED76A4" w:rsidP="00ED76A4">
      <w:r>
        <w:t xml:space="preserve"> представившего ордер №259  от  дата и удостоверение адвоката №1437 </w:t>
      </w:r>
      <w:r>
        <w:t>от</w:t>
      </w:r>
      <w:r>
        <w:t xml:space="preserve"> дата.</w:t>
      </w:r>
    </w:p>
    <w:p w:rsidR="00ED76A4" w:rsidP="00ED76A4">
      <w:r>
        <w:t xml:space="preserve"> 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ED76A4" w:rsidP="00ED76A4">
      <w:r>
        <w:t>потерпевшего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ED76A4" w:rsidP="00ED76A4">
      <w:r>
        <w:t>рассмотрев в открытом судебном заседании в помещении  судебного участка материалы уголовного дела в отношении</w:t>
      </w:r>
    </w:p>
    <w:p w:rsidR="00ED76A4" w:rsidP="00ED76A4">
      <w:r>
        <w:t>фио</w:t>
      </w:r>
      <w:r>
        <w:t>, паспортные данные, гражданина Российской Федерации, со средним образованием, не женатого, иждивенцев не имеющего, не работающего, не судимого, зарегистрированного и проживающего по адресу: адрес,</w:t>
      </w:r>
    </w:p>
    <w:p w:rsidR="00ED76A4" w:rsidP="00ED76A4">
      <w:r>
        <w:t xml:space="preserve">обвиняемого в совершении преступления предусмотренного ст. 112 ч.1 УК РФ </w:t>
      </w:r>
    </w:p>
    <w:p w:rsidR="00ED76A4" w:rsidP="00ED76A4">
      <w:r>
        <w:t>УСТАНОВИЛ:</w:t>
      </w:r>
    </w:p>
    <w:p w:rsidR="00ED76A4" w:rsidP="00ED76A4"/>
    <w:p w:rsidR="00ED76A4" w:rsidP="00ED76A4">
      <w:r>
        <w:t>фио</w:t>
      </w:r>
      <w:r>
        <w:t xml:space="preserve"> М.И. обвиняется в совершении преступления, предусмотренного ст. 112 ч.1 УК РФ, то есть в совершении умышленного причинения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ED76A4" w:rsidP="00ED76A4">
      <w:r>
        <w:t xml:space="preserve">Так, дата, около время, находясь возле входа на территорию частного домовладения № 2, по адрес,                       г. Судака, Республики Крым, на почве внезапно возникших личных неприязненных отношений, реализуя умысел, направленный на причинение ранее знакомому </w:t>
      </w:r>
      <w:r>
        <w:t>фио</w:t>
      </w:r>
      <w:r>
        <w:t xml:space="preserve"> телесных повреждений, подошел к </w:t>
      </w:r>
      <w:r>
        <w:t>фио</w:t>
      </w:r>
      <w:r>
        <w:t xml:space="preserve"> и нанес ему один удар кулаком правой руки в область челюсти слева. Своими умышленными действиями, </w:t>
      </w:r>
      <w:r>
        <w:t>фио</w:t>
      </w:r>
      <w:r>
        <w:t xml:space="preserve"> причинил </w:t>
      </w:r>
      <w:r>
        <w:t>фио</w:t>
      </w:r>
      <w:r>
        <w:t xml:space="preserve"> телесное повреждение в виде перелома суставного отростка нижней челюсти слева со смещением, которое, согласно заключения эксперта № 153-м </w:t>
      </w:r>
      <w:r>
        <w:t>от</w:t>
      </w:r>
      <w:r>
        <w:t xml:space="preserve"> </w:t>
      </w:r>
      <w:r>
        <w:t>дата</w:t>
      </w:r>
      <w:r>
        <w:t xml:space="preserve"> повлекло за собой длительное расстройство здоровья, и относится к повреждениям, причинившим средней тяжести вред здоровью.</w:t>
      </w:r>
    </w:p>
    <w:p w:rsidR="00ED76A4" w:rsidP="00ED76A4">
      <w:r>
        <w:t xml:space="preserve">Своими действиями </w:t>
      </w:r>
      <w:r>
        <w:t>фио</w:t>
      </w:r>
      <w:r>
        <w:t xml:space="preserve"> совершил преступление, предусмотрено  ст. 112 ч.1 УК РФ, то есть совершение умышленного причинения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 </w:t>
      </w:r>
    </w:p>
    <w:p w:rsidR="00ED76A4" w:rsidP="00ED76A4">
      <w:r>
        <w:t xml:space="preserve">В судебном заседании потерпевший </w:t>
      </w:r>
      <w:r>
        <w:t>фио</w:t>
      </w:r>
      <w:r>
        <w:t xml:space="preserve"> заявил ходатайство  о прекращении производство по делу в связи с тем, что с подсудимым примирился, ущерб возмещен в полном объеме. Претензий к подсудимому </w:t>
      </w:r>
      <w:r>
        <w:t>фио</w:t>
      </w:r>
      <w:r>
        <w:t xml:space="preserve"> не имеет.</w:t>
      </w:r>
    </w:p>
    <w:p w:rsidR="00ED76A4" w:rsidP="00ED76A4">
      <w:r>
        <w:t xml:space="preserve">В судебном заседании подсудимый и его защитник адвокат </w:t>
      </w:r>
      <w:r>
        <w:t>фио</w:t>
      </w:r>
      <w:r>
        <w:t xml:space="preserve"> не возражали против удовлетворения ходатайства о прекращении уголовного дела в связи с примирением сторон. </w:t>
      </w:r>
    </w:p>
    <w:p w:rsidR="00ED76A4" w:rsidP="00ED76A4">
      <w:r>
        <w:t xml:space="preserve">Государственный обвинитель не возражал против прекращения уголовного дела, поскольку преступление совершенное </w:t>
      </w:r>
      <w:r>
        <w:t>фио</w:t>
      </w:r>
      <w:r>
        <w:t>, является преступлением небольшой тяжести, совершено им впервые, вред, причиненный потерпевшему,  заглажен, претензий потерпевший, согласно его заявлению, к подсудимому не имеет.</w:t>
      </w:r>
    </w:p>
    <w:p w:rsidR="00ED76A4" w:rsidP="00ED76A4">
      <w:r>
        <w:t xml:space="preserve">Выслушав мнение участников процесса, исследовав материалы уголовного дела, суд приходит к выводу об удовлетворении ходатайства </w:t>
      </w:r>
      <w:r>
        <w:t>фио</w:t>
      </w:r>
      <w:r>
        <w:t>, с прекращением уголовного дела по следующим основаниям.</w:t>
      </w:r>
    </w:p>
    <w:p w:rsidR="00ED76A4" w:rsidP="00ED76A4">
      <w:r>
        <w:t xml:space="preserve">Как следует из предъявленного </w:t>
      </w:r>
      <w:r>
        <w:t>фио</w:t>
      </w:r>
      <w:r>
        <w:t xml:space="preserve"> обвинения, его действия  квалифицированы по ст. 112 ч.1 УК РФ, как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ED76A4" w:rsidP="00ED76A4">
      <w:r>
        <w:t xml:space="preserve">В судебном заседании </w:t>
      </w:r>
      <w:r>
        <w:t>фио</w:t>
      </w:r>
      <w:r>
        <w:t xml:space="preserve"> пояснил, что он раскаивается в совершенном преступлении, принес свои извинения потерпевшему, возместил причиненный вред. Просит уголовное дело прекратить.</w:t>
      </w:r>
    </w:p>
    <w:p w:rsidR="00ED76A4" w:rsidP="00ED76A4">
      <w:r>
        <w:t xml:space="preserve">Как усматривается из материалов дела дата дознавателем ОД ИВД России по </w:t>
      </w:r>
      <w:r>
        <w:t>г</w:t>
      </w:r>
      <w:r>
        <w:t>.С</w:t>
      </w:r>
      <w:r>
        <w:t>удаку</w:t>
      </w:r>
      <w:r>
        <w:t xml:space="preserve"> в отношении </w:t>
      </w:r>
      <w:r>
        <w:t>фио</w:t>
      </w:r>
      <w:r>
        <w:t xml:space="preserve"> возбуждено уголовное дело по признакам состава преступления, предусмотренного ст. 112 ч.1 УК РФ.</w:t>
      </w:r>
    </w:p>
    <w:p w:rsidR="00ED76A4" w:rsidP="00ED76A4">
      <w:r>
        <w:t xml:space="preserve">дата в отношении </w:t>
      </w:r>
      <w:r>
        <w:t>фио</w:t>
      </w:r>
      <w:r>
        <w:t xml:space="preserve"> избрана мера пресечения в виде подписки о  невыезде и надлежащем поведении (л.д.82).</w:t>
      </w:r>
    </w:p>
    <w:p w:rsidR="00ED76A4" w:rsidP="00ED76A4">
      <w:r>
        <w:tab/>
        <w:t xml:space="preserve">При рассмотрении дела от потерпевшего </w:t>
      </w:r>
      <w:r>
        <w:t>фио</w:t>
      </w:r>
      <w:r>
        <w:t xml:space="preserve"> поступило ходатайство о прекращении уголовного дела в связи с примирением с подсудимым. Претензий материального и морального характера к подсудимому не имеет.</w:t>
      </w:r>
    </w:p>
    <w:p w:rsidR="00ED76A4" w:rsidP="00ED76A4">
      <w:r>
        <w:t>Судом разъяснено право подсудимого возражать против прекращения уголовного дела по указанным основаниям и юридические последствия прекращения уголовного дела</w:t>
      </w:r>
      <w:r>
        <w:t>.</w:t>
      </w:r>
      <w:r>
        <w:t xml:space="preserve"> </w:t>
      </w:r>
      <w:r>
        <w:t>ф</w:t>
      </w:r>
      <w:r>
        <w:t>ио</w:t>
      </w:r>
      <w:r>
        <w:t xml:space="preserve"> М.И. высказал свое согласие на прекращение уголовного дела.</w:t>
      </w:r>
    </w:p>
    <w:p w:rsidR="00ED76A4" w:rsidP="00ED76A4">
      <w:r>
        <w:t xml:space="preserve">Причастность подсудимого </w:t>
      </w:r>
      <w:r>
        <w:t>фио</w:t>
      </w:r>
      <w:r>
        <w:t xml:space="preserve"> к совершению данного преступления подтверждается совокупностью доказательств, имеющихся в материалах уголовного дела, а именно: показаниями потерпевшего </w:t>
      </w:r>
      <w:r>
        <w:t>фио</w:t>
      </w:r>
      <w:r>
        <w:t xml:space="preserve"> и подозреваемого </w:t>
      </w:r>
      <w:r>
        <w:t>фио</w:t>
      </w:r>
      <w:r>
        <w:t xml:space="preserve">, показаниями свидетелей </w:t>
      </w:r>
      <w:r>
        <w:t>фио</w:t>
      </w:r>
      <w:r>
        <w:t xml:space="preserve">, </w:t>
      </w:r>
      <w:r>
        <w:t>фио</w:t>
      </w:r>
      <w:r>
        <w:t xml:space="preserve">, заявлением </w:t>
      </w:r>
      <w:r>
        <w:t>фио</w:t>
      </w:r>
      <w:r>
        <w:t xml:space="preserve"> от дата, протоком осмотра места происшествия от дата, заключением эксперта №153-м от дата, протоколом проверки показаний на месте от дата, протоколом проверки показаний на месте от дата.</w:t>
      </w:r>
    </w:p>
    <w:p w:rsidR="00ED76A4" w:rsidP="00ED76A4">
      <w: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ст.76 УК РФ.</w:t>
      </w:r>
    </w:p>
    <w:p w:rsidR="00ED76A4" w:rsidP="00ED76A4">
      <w:r>
        <w:t>На основании ч.2 ст.15 УК РФ  преступление, предусмотренное ч.1 ст. 112  УК РФ, отнесено к преступлениям небольшой тяжести.</w:t>
      </w:r>
    </w:p>
    <w:p w:rsidR="00ED76A4" w:rsidP="00ED76A4">
      <w:r>
        <w:t>Согласно ст.76 УК РФ лицо, впервые совершившее преступление небольшой тяжести, может быть освобождено от уголовной ответственности, если оно примирилось с потерпевшим и возместило причиненный потерпевшему вред.</w:t>
      </w:r>
    </w:p>
    <w:p w:rsidR="00ED76A4" w:rsidP="00ED76A4">
      <w:r>
        <w:t xml:space="preserve">Как указал в своем заявлении потерпевший </w:t>
      </w:r>
      <w:r>
        <w:t>фио</w:t>
      </w:r>
      <w:r>
        <w:t xml:space="preserve">, претензий материального и морального характера к подсудимому он не имеет. </w:t>
      </w:r>
    </w:p>
    <w:p w:rsidR="00ED76A4" w:rsidP="00ED76A4">
      <w:r>
        <w:t xml:space="preserve">Таким образом, судом установлено, что подсудимый </w:t>
      </w:r>
      <w:r>
        <w:t>фио</w:t>
      </w:r>
      <w:r>
        <w:t xml:space="preserve"> вину в совершении преступления, предусмотренного ч. 1 ст. 112 УК РФ, признает, раскаивается в содеянном, против прекращения в отношении него уголовного дела не возражает.</w:t>
      </w:r>
      <w:r>
        <w:t xml:space="preserve"> </w:t>
      </w:r>
      <w:r>
        <w:t xml:space="preserve">Данное преступление относится  к категории преступлений небольшой тяжести, совершено </w:t>
      </w:r>
      <w:r>
        <w:t>фио</w:t>
      </w:r>
      <w:r>
        <w:t xml:space="preserve"> впервые.</w:t>
      </w:r>
    </w:p>
    <w:p w:rsidR="00ED76A4" w:rsidP="00ED76A4">
      <w:r>
        <w:t xml:space="preserve">Поскольку ходатайство о прекращении уголовного дела за примирением сторон основано на законе, суд считает возможным производство по уголовному делу в отношении </w:t>
      </w:r>
      <w:r>
        <w:t>фио</w:t>
      </w:r>
      <w:r>
        <w:t xml:space="preserve"> прекратить в связи  с примирением сторон.</w:t>
      </w:r>
    </w:p>
    <w:p w:rsidR="00ED76A4" w:rsidP="00ED76A4">
      <w:r>
        <w:t xml:space="preserve">Меру пресечения в отношении </w:t>
      </w:r>
      <w:r>
        <w:t>фио</w:t>
      </w:r>
      <w:r>
        <w:t xml:space="preserve"> в виде подписки о невыезде и надлежащем поведении оставить прежней до вступления постановления в законную силу. </w:t>
      </w:r>
    </w:p>
    <w:p w:rsidR="00ED76A4" w:rsidP="00ED76A4">
      <w:r>
        <w:t>Гражданский иск по делу не заявлен.</w:t>
      </w:r>
    </w:p>
    <w:p w:rsidR="00ED76A4" w:rsidP="00ED76A4">
      <w:r>
        <w:t xml:space="preserve">Судебные издержки, связанные с расходами на оплату труда защитника участвующего по делу по назначению суда подлежат возмещение за счет средств федерального бюджета, через Управление Судебного департамента в Республике Крым.  </w:t>
      </w:r>
    </w:p>
    <w:p w:rsidR="00ED76A4" w:rsidP="00ED76A4">
      <w:r>
        <w:t xml:space="preserve">На основании изложенного и руководствуясь ст.76 УК РФ, ст. </w:t>
      </w:r>
      <w:r>
        <w:t>адресст</w:t>
      </w:r>
      <w:r>
        <w:t>. 252 адрес Российской Федерации, суд,</w:t>
      </w:r>
    </w:p>
    <w:p w:rsidR="00ED76A4" w:rsidP="00ED76A4"/>
    <w:p w:rsidR="00ED76A4" w:rsidP="00ED76A4">
      <w:r>
        <w:t>ПОСТАНОВИЛ:</w:t>
      </w:r>
    </w:p>
    <w:p w:rsidR="00ED76A4" w:rsidP="00ED76A4"/>
    <w:p w:rsidR="00ED76A4" w:rsidP="00ED76A4">
      <w:r>
        <w:t xml:space="preserve">Уголовное дело по ст. 112 ч.1 УК РФ в отношении подсудимого  </w:t>
      </w:r>
      <w:r>
        <w:t>фио</w:t>
      </w:r>
      <w:r>
        <w:t xml:space="preserve"> прекратить и освободить его от уголовной ответственности на основании ст. 76 УК РФ.</w:t>
      </w:r>
    </w:p>
    <w:p w:rsidR="00ED76A4" w:rsidP="00ED76A4">
      <w:r>
        <w:t xml:space="preserve">Меру пресечения в отношении </w:t>
      </w:r>
      <w:r>
        <w:t>фио</w:t>
      </w:r>
      <w:r>
        <w:t xml:space="preserve"> в виде подписки о невыезде и надлежащем поведении оставить прежней до вступления постановления в законную силу. </w:t>
      </w:r>
    </w:p>
    <w:p w:rsidR="00ED76A4" w:rsidP="00ED76A4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 в течение 10 суток со дня его провозглашения.</w:t>
      </w:r>
    </w:p>
    <w:p w:rsidR="00ED76A4" w:rsidP="00ED76A4"/>
    <w:p w:rsidR="00ED76A4" w:rsidP="00ED76A4"/>
    <w:p w:rsidR="00ED76A4" w:rsidP="00ED76A4">
      <w:r>
        <w:t>Мировой судья                                                                         Л.В. Сологуб.</w:t>
      </w:r>
    </w:p>
    <w:p w:rsidR="00ED76A4" w:rsidP="00ED76A4">
      <w:r>
        <w:t xml:space="preserve">           </w:t>
      </w:r>
    </w:p>
    <w:p w:rsidR="00ED76A4" w:rsidP="00ED76A4"/>
    <w:p w:rsidR="00ED76A4" w:rsidP="00ED76A4"/>
    <w:p w:rsidR="00764496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A4"/>
    <w:rsid w:val="00764496"/>
    <w:rsid w:val="00ED7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