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005E">
      <w:pPr>
        <w:jc w:val="right"/>
      </w:pPr>
      <w:r>
        <w:t>Дело № 1-88-16/2017</w:t>
      </w:r>
    </w:p>
    <w:p w:rsidR="00A77B3E" w:rsidP="002C005E">
      <w:pPr>
        <w:jc w:val="center"/>
      </w:pPr>
      <w:r>
        <w:t>П Р И Г О В О Р</w:t>
      </w:r>
    </w:p>
    <w:p w:rsidR="00A77B3E" w:rsidP="002C005E">
      <w:pPr>
        <w:jc w:val="center"/>
      </w:pPr>
      <w:r>
        <w:t>ИМЕНЕМ РОССИЙСКОЙ ФЕДЕРАЦИИ</w:t>
      </w:r>
    </w:p>
    <w:p w:rsidR="00A77B3E" w:rsidP="002C005E">
      <w:pPr>
        <w:jc w:val="center"/>
      </w:pPr>
    </w:p>
    <w:p w:rsidR="00A77B3E"/>
    <w:p w:rsidR="00A77B3E" w:rsidP="002C005E">
      <w:pPr>
        <w:ind w:left="-284" w:right="-574" w:firstLine="710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 w:rsidP="002C005E">
      <w:pPr>
        <w:ind w:left="-284" w:right="-574" w:firstLine="710"/>
        <w:jc w:val="both"/>
      </w:pPr>
      <w:r>
        <w:t xml:space="preserve">Мировой судья судебного участка № 88 Феодосийского судебного района (городской адрес) адрес </w:t>
      </w:r>
      <w:r>
        <w:t>фио</w:t>
      </w:r>
      <w:r>
        <w:t xml:space="preserve"> </w:t>
      </w:r>
    </w:p>
    <w:p w:rsidR="00A77B3E" w:rsidP="002C005E">
      <w:pPr>
        <w:ind w:left="-284" w:right="-574" w:firstLine="710"/>
        <w:jc w:val="both"/>
      </w:pPr>
      <w:r>
        <w:t xml:space="preserve">при секретаре: </w:t>
      </w:r>
      <w:r>
        <w:t>фио</w:t>
      </w:r>
      <w:r>
        <w:t>,</w:t>
      </w:r>
    </w:p>
    <w:p w:rsidR="00A77B3E" w:rsidP="002C005E">
      <w:pPr>
        <w:ind w:left="-284" w:right="-574" w:firstLine="710"/>
        <w:jc w:val="both"/>
      </w:pPr>
      <w:r>
        <w:t>с участием помощника прокурора адрес Н.В.</w:t>
      </w:r>
    </w:p>
    <w:p w:rsidR="00A77B3E" w:rsidP="002C005E">
      <w:pPr>
        <w:ind w:left="-284" w:right="-574" w:firstLine="710"/>
        <w:jc w:val="both"/>
      </w:pPr>
      <w:r>
        <w:t xml:space="preserve">защитника: </w:t>
      </w:r>
      <w:r>
        <w:t xml:space="preserve">адвоката </w:t>
      </w:r>
      <w:r>
        <w:t>фио</w:t>
      </w:r>
      <w:r>
        <w:t>, удостоверение адвоката №  1133 от дата</w:t>
      </w:r>
    </w:p>
    <w:p w:rsidR="00A77B3E" w:rsidP="002C005E">
      <w:pPr>
        <w:ind w:left="-284" w:right="-574" w:firstLine="710"/>
        <w:jc w:val="both"/>
      </w:pPr>
      <w:r>
        <w:t xml:space="preserve">подсудимого: </w:t>
      </w:r>
      <w:r>
        <w:t>фио</w:t>
      </w:r>
    </w:p>
    <w:p w:rsidR="00A77B3E" w:rsidP="002C005E">
      <w:pPr>
        <w:ind w:left="-284" w:right="-574" w:firstLine="710"/>
        <w:jc w:val="both"/>
      </w:pPr>
      <w:r>
        <w:t>рассмотрев в открытом судебном заседании уголовное дело по обвинению:</w:t>
      </w:r>
    </w:p>
    <w:p w:rsidR="00A77B3E" w:rsidP="002C005E">
      <w:pPr>
        <w:ind w:left="-284" w:right="-574" w:firstLine="710"/>
        <w:jc w:val="both"/>
      </w:pPr>
      <w:r>
        <w:t>фио</w:t>
      </w:r>
      <w:r>
        <w:t>, паспортные данные, гражданина Российской Федерации, с средне-специальным образованием, холостого, официально не</w:t>
      </w:r>
      <w:r>
        <w:t xml:space="preserve"> работающего, военнообязанного, несовершеннолетних детей нет, зарегистрированного по адресу: адрес, проживающего по адресу: адрес, ранее судимого:</w:t>
      </w:r>
    </w:p>
    <w:p w:rsidR="00A77B3E" w:rsidP="002C005E">
      <w:pPr>
        <w:ind w:left="-284" w:right="-574" w:firstLine="710"/>
        <w:jc w:val="both"/>
      </w:pPr>
      <w:r>
        <w:t>-дата Нижнегорским районным судом РК по ч. 2 ст. 309 к дата лишения свободы;</w:t>
      </w:r>
    </w:p>
    <w:p w:rsidR="00A77B3E" w:rsidP="002C005E">
      <w:pPr>
        <w:ind w:left="-284" w:right="-574" w:firstLine="710"/>
        <w:jc w:val="both"/>
      </w:pPr>
      <w:r>
        <w:t>-дата Нижнегорским районным судо</w:t>
      </w:r>
      <w:r>
        <w:t>м РК по ч. 3 ст. 186, ч. 4 ст. 70 УК Украины к дата лишения свободы;</w:t>
      </w:r>
    </w:p>
    <w:p w:rsidR="00A77B3E" w:rsidP="002C005E">
      <w:pPr>
        <w:ind w:left="-284" w:right="-574" w:firstLine="710"/>
        <w:jc w:val="both"/>
      </w:pPr>
      <w:r>
        <w:t>дата Железнодорожным районным судом адрес по ч. 2 ст. 309, ст. 71 УК Украины к дата лишения свободы; освободившегося дата условно-досрочно на неотбытый срок 5 мес. 6 дней,  к дата лишения</w:t>
      </w:r>
      <w:r>
        <w:t xml:space="preserve"> свободы; к дата лишения свободы;</w:t>
      </w:r>
    </w:p>
    <w:p w:rsidR="00A77B3E" w:rsidP="002C005E">
      <w:pPr>
        <w:ind w:left="-284" w:right="-574" w:firstLine="710"/>
        <w:jc w:val="both"/>
      </w:pPr>
      <w:r>
        <w:t xml:space="preserve">-дата Феодосийским городским судом по п. "б" ч. 2 ст. 158 УК РФ в виде двух лет лишения свободы без ограничения свободы, ст. 73 УК РФ назначенное наказание считается условным с испытательным сроком дата, </w:t>
      </w:r>
    </w:p>
    <w:p w:rsidR="00A77B3E" w:rsidP="002C005E">
      <w:pPr>
        <w:ind w:left="-284" w:right="-574" w:firstLine="710"/>
        <w:jc w:val="both"/>
      </w:pPr>
      <w:r>
        <w:t>обвиняемого в сов</w:t>
      </w:r>
      <w:r>
        <w:t>ершении преступления, предусмотренного ст. 264.1 УК РФ,-</w:t>
      </w:r>
    </w:p>
    <w:p w:rsidR="00A77B3E" w:rsidP="002C005E">
      <w:pPr>
        <w:ind w:left="-284" w:right="-574" w:firstLine="710"/>
        <w:jc w:val="both"/>
      </w:pPr>
    </w:p>
    <w:p w:rsidR="00A77B3E" w:rsidP="002C005E">
      <w:pPr>
        <w:ind w:left="-284" w:right="-574" w:firstLine="710"/>
        <w:jc w:val="center"/>
      </w:pPr>
      <w:r>
        <w:t>У С Т А Н О В И Л:</w:t>
      </w:r>
    </w:p>
    <w:p w:rsidR="00A77B3E" w:rsidP="002C005E">
      <w:pPr>
        <w:ind w:left="-284" w:right="-574" w:firstLine="710"/>
        <w:jc w:val="both"/>
      </w:pPr>
    </w:p>
    <w:p w:rsidR="00A77B3E" w:rsidP="002C005E">
      <w:pPr>
        <w:ind w:left="-284" w:right="-574" w:firstLine="710"/>
        <w:jc w:val="both"/>
      </w:pPr>
      <w:r>
        <w:t xml:space="preserve">Подсудимый </w:t>
      </w:r>
      <w:r>
        <w:t>фио</w:t>
      </w:r>
      <w:r>
        <w:t xml:space="preserve">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</w:t>
      </w:r>
      <w:r>
        <w:t xml:space="preserve"> опьянения, при следующих обстоятельствах: </w:t>
      </w:r>
    </w:p>
    <w:p w:rsidR="00A77B3E" w:rsidP="002C005E">
      <w:pPr>
        <w:ind w:left="-284" w:right="-574" w:firstLine="710"/>
        <w:jc w:val="both"/>
      </w:pPr>
      <w:r>
        <w:t>фио</w:t>
      </w:r>
      <w:r>
        <w:t xml:space="preserve">., дата за совершение административного правонарушения, предусмотренного ч. 3 ст. 12.8 КоАП РФ был привлечен к административной ответственности и ему назначено наказание в виде 10 суток ареста. </w:t>
      </w:r>
    </w:p>
    <w:p w:rsidR="00A77B3E" w:rsidP="002C005E">
      <w:pPr>
        <w:ind w:left="-284" w:right="-574" w:firstLine="710"/>
        <w:jc w:val="both"/>
      </w:pPr>
      <w:r>
        <w:t xml:space="preserve">дата примерно </w:t>
      </w:r>
      <w:r>
        <w:t xml:space="preserve">в 17час. 40 мин., </w:t>
      </w:r>
      <w:r>
        <w:t>фио</w:t>
      </w:r>
      <w:r>
        <w:t>, будучи в состоянии алкогольного опьянения,  осознавая общественную опасность своих действий и предвидя наступление общественно опасных последствий, в нарушение п. 2.1.1 и п. 2.3.2 Правил дорожного движения РФ, согласно которому водит</w:t>
      </w:r>
      <w:r>
        <w:t>елю запрещено управлять транспортным средством в состоянии опьянения (алкогольного, наркотического и другого), имея преступный умысел, направленный на управление транспортным средством в состоянии алкогольного опьянения повторно,  управлял автомобилем марк</w:t>
      </w:r>
      <w:r>
        <w:t xml:space="preserve">а </w:t>
      </w:r>
      <w:r>
        <w:t>автомобилядатан</w:t>
      </w:r>
      <w:r>
        <w:t xml:space="preserve">. О163УТ 23 регион, в адрес на адрес </w:t>
      </w:r>
      <w:r>
        <w:t>адрес</w:t>
      </w:r>
      <w:r>
        <w:t xml:space="preserve">, где был задержан инспектором ДПС ОГИБДД ОМВД России по адрес. В ходе проверки документов у </w:t>
      </w:r>
      <w:r>
        <w:t>фио</w:t>
      </w:r>
      <w:r>
        <w:t xml:space="preserve"> выявлены признаки опьянения в виде поведения, не соответствующего обстановке, в связи с чем, последн</w:t>
      </w:r>
      <w:r>
        <w:t xml:space="preserve">ему было предложено пройти освидетельствование на состояние опьянения в ГБУЗ РК «Феодосийский медицинский центр» Городская психиатрическая больница. </w:t>
      </w:r>
      <w:r>
        <w:t>фио</w:t>
      </w:r>
      <w:r>
        <w:t xml:space="preserve"> от прохождения медицинского освидетельствования отказался. </w:t>
      </w:r>
    </w:p>
    <w:p w:rsidR="00A77B3E" w:rsidP="002C005E">
      <w:pPr>
        <w:ind w:left="-284" w:right="-574" w:firstLine="710"/>
        <w:jc w:val="both"/>
      </w:pPr>
      <w:r>
        <w:t xml:space="preserve">Своими действиями </w:t>
      </w:r>
      <w:r>
        <w:t>фио</w:t>
      </w:r>
      <w:r>
        <w:t xml:space="preserve"> совершил преступление</w:t>
      </w:r>
      <w:r>
        <w:t>, предусмотренное ст. 264.1 УК РФ - управление автомобилем лицом, находящимся в состоянии опьянения, подвергнутым административному наказанию за управлением транспортным средством в состоянии опьянения.</w:t>
      </w:r>
    </w:p>
    <w:p w:rsidR="00A77B3E" w:rsidP="002C005E">
      <w:pPr>
        <w:ind w:left="-284" w:right="-574" w:firstLine="710"/>
        <w:jc w:val="both"/>
      </w:pPr>
      <w:r>
        <w:t xml:space="preserve">В судебном заседании подсудимый </w:t>
      </w:r>
      <w:r>
        <w:t>фио</w:t>
      </w:r>
      <w:r>
        <w:t xml:space="preserve"> заявил, что обвин</w:t>
      </w:r>
      <w:r>
        <w:t>ение по ст. 264.1 УК РФ ему понятно, он признает свою вину и не оспаривает правовую оценку деяния, приведенную в постановлении о возбуждении уголовного дела, с данным обвинением и перечисленными в обвинительном постановлении доказательствами он согласен по</w:t>
      </w:r>
      <w:r>
        <w:t>лностью.</w:t>
      </w:r>
    </w:p>
    <w:p w:rsidR="00A77B3E" w:rsidP="002C005E">
      <w:pPr>
        <w:ind w:left="-284" w:right="-574" w:firstLine="710"/>
        <w:jc w:val="both"/>
      </w:pPr>
      <w:r>
        <w:t xml:space="preserve">Подсудимый </w:t>
      </w:r>
      <w:r>
        <w:t>фио</w:t>
      </w:r>
      <w:r>
        <w:t xml:space="preserve"> подтвердил, что обращался с ходатайством о производстве дознания в сокращенной форме, предусмотренной гл.32.1 УПК РФ, просит постановить приговор по делу в особом порядке, предусмотренном ст. ст. 316, 317, 226-9 УПК РФ. </w:t>
      </w:r>
      <w:r>
        <w:t>фио</w:t>
      </w:r>
      <w:r>
        <w:t>. пояснил</w:t>
      </w:r>
      <w:r>
        <w:t>, что ходатайство о производстве дознания в сокращенной форме заявлено им добровольно, после консультации с защитником, адвокатом ему были разъяснены порядок и последствия рассмотрения дела в особом порядке, при проведении дознания в сокращенной форме, в с</w:t>
      </w:r>
      <w:r>
        <w:t>одеянном раскаивается, больше преступлений не совершит.</w:t>
      </w:r>
    </w:p>
    <w:p w:rsidR="00A77B3E" w:rsidP="002C005E">
      <w:pPr>
        <w:ind w:left="-284" w:right="-574" w:firstLine="710"/>
        <w:jc w:val="both"/>
      </w:pPr>
      <w:r>
        <w:t>Возражения какой-либо из сторон по делу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</w:t>
      </w:r>
      <w:r>
        <w:t>тва в судебном заседании не поступило.</w:t>
      </w:r>
    </w:p>
    <w:p w:rsidR="00A77B3E" w:rsidP="002C005E">
      <w:pPr>
        <w:ind w:left="-284" w:right="-574" w:firstLine="710"/>
        <w:jc w:val="both"/>
      </w:pPr>
      <w:r>
        <w:t>Судом исключается самооговор подсудимого.</w:t>
      </w:r>
    </w:p>
    <w:p w:rsidR="00A77B3E" w:rsidP="002C005E">
      <w:pPr>
        <w:ind w:left="-284" w:right="-574" w:firstLine="710"/>
        <w:jc w:val="both"/>
      </w:pPr>
      <w:r>
        <w:t xml:space="preserve">Обсуждая заявленное ходатайство, государственный обвинитель пояснил, что </w:t>
      </w:r>
      <w:r>
        <w:t>фио</w:t>
      </w:r>
      <w:r>
        <w:t xml:space="preserve"> обоснованно привлечен к ответственности по ст. 264.1 УК РФ по делу проведено дознание в сокращенной форме, в соответствии с требованиями части первой статьи 226.7 УК РФ, дознание </w:t>
      </w:r>
      <w:r>
        <w:t>в сокращенной форме проведено с соблюдением требований УПК РФ, по уголовному делу не были допущены существенные нарушения требований УПК РФ, повлекшие ущемление прав и законных интересов участников уголовного судопроизводства, собранных доказательств в сов</w:t>
      </w:r>
      <w:r>
        <w:t xml:space="preserve">окупности достаточно для обоснованного вывода о событии преступления, характере и размере причиненного им вреда, а также о виновности лица в совершении преступления, самооговор не установлен. </w:t>
      </w:r>
    </w:p>
    <w:p w:rsidR="00A77B3E" w:rsidP="002C005E">
      <w:pPr>
        <w:ind w:left="-284" w:right="-574" w:firstLine="710"/>
        <w:jc w:val="both"/>
      </w:pPr>
      <w:r>
        <w:t xml:space="preserve">Судом установлено, что дата </w:t>
      </w:r>
      <w:r>
        <w:t>фио</w:t>
      </w:r>
      <w:r>
        <w:t xml:space="preserve"> в присутствии своего адвоката в</w:t>
      </w:r>
      <w:r>
        <w:t xml:space="preserve"> соответствии со ст. 226.4 УПК РФ заявил письменное ходатайство о производстве дознания в сокращенной форме (л.д.31), которое было удовлетворено дата  (</w:t>
      </w:r>
      <w:r>
        <w:t>л.д</w:t>
      </w:r>
      <w:r>
        <w:t>. 32) и впоследствии дознание по делу проведено в порядке главы 32.1 УПК РФ - в сокращенном порядке.</w:t>
      </w:r>
    </w:p>
    <w:p w:rsidR="00A77B3E" w:rsidP="002C005E">
      <w:pPr>
        <w:ind w:left="-284" w:right="-574" w:firstLine="710"/>
        <w:jc w:val="both"/>
      </w:pPr>
      <w:r>
        <w:t xml:space="preserve">В ходе судебного рассмотрения, суд в соответствии с требованиями ст. 316 УПК РФ 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</w:t>
      </w:r>
      <w:r>
        <w:t xml:space="preserve">ст. 226.2 УПК РФ, отсутствуют, </w:t>
      </w:r>
      <w:r>
        <w:t>фио</w:t>
      </w:r>
      <w:r>
        <w:t xml:space="preserve"> разъяснены порядок и последствия постановления приговора без проведения судебного разбирательства в особом порядке.</w:t>
      </w:r>
    </w:p>
    <w:p w:rsidR="00A77B3E" w:rsidP="002C005E">
      <w:pPr>
        <w:ind w:left="-284" w:right="-574" w:firstLine="710"/>
        <w:jc w:val="both"/>
      </w:pPr>
      <w:r>
        <w:t>Принимая во внимание, что ходатайство о проведении дознания в сокращенной форме и рассмотрении дела в осо</w:t>
      </w:r>
      <w:r>
        <w:t>бом порядке заявлено подсудимым добровольно, после консультации с защитником, последствия заявленных ходатайств он осознает, санкция ст. 264.1 УК РФ не превышает 10 лет лишения свободы, суд, с соблюдением требований ст.226.9, ст.314 УПК РФ, считает возможн</w:t>
      </w:r>
      <w:r>
        <w:t>ым постановить приговор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 не имеется.</w:t>
      </w:r>
    </w:p>
    <w:p w:rsidR="00A77B3E" w:rsidP="002C005E">
      <w:pPr>
        <w:ind w:left="-284" w:right="-574" w:firstLine="710"/>
        <w:jc w:val="both"/>
      </w:pPr>
      <w:r>
        <w:t>Относимос</w:t>
      </w:r>
      <w:r>
        <w:t>ть, допустимость и дост</w:t>
      </w:r>
      <w:r>
        <w:t>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A77B3E" w:rsidP="002C005E">
      <w:pPr>
        <w:ind w:left="-284" w:right="-574" w:firstLine="710"/>
        <w:jc w:val="both"/>
      </w:pPr>
      <w:r>
        <w:t xml:space="preserve">Суд считает, что обвинение, с которым согласился </w:t>
      </w:r>
      <w:r>
        <w:t>фио</w:t>
      </w:r>
      <w:r>
        <w:t xml:space="preserve"> обосновано имеющимися в материалах дела доказ</w:t>
      </w:r>
      <w:r>
        <w:t>ательствами, полученными с соблюдением требований УПК РФ и действия подсудимого следует квалифицировать по ст. 264.1 УК РФ - управление автомобилем лицом, находящимся в состоянии опьянения, подвергнутым административному наказанию за управлением транспортн</w:t>
      </w:r>
      <w:r>
        <w:t>ым средством в состоянии опьянения.</w:t>
      </w:r>
    </w:p>
    <w:p w:rsidR="00A77B3E" w:rsidP="002C005E">
      <w:pPr>
        <w:ind w:left="-284" w:right="-574" w:firstLine="710"/>
        <w:jc w:val="both"/>
      </w:pPr>
      <w:r>
        <w:t>Решая вопрос о виде, размере и порядке отбывания наказания подсудимого, мировой судья учитывает требования ст.316 УПК РФ, характер и степень общественной опасности преступления, которое относится к категории преступлений</w:t>
      </w:r>
      <w:r>
        <w:t xml:space="preserve"> небольшой тяжести, принимает во внимание данные о личности подсудимого, ранее судим, на учете у врачей психиатра и нарколога не состоит, по месту жительства характеризуется посредственно.</w:t>
      </w:r>
    </w:p>
    <w:p w:rsidR="00A77B3E" w:rsidP="002C005E">
      <w:pPr>
        <w:ind w:left="-284" w:right="-574" w:firstLine="710"/>
        <w:jc w:val="both"/>
      </w:pPr>
      <w:r>
        <w:t>В качестве обстоятельств, смягчающих наказание, мировой судья учиты</w:t>
      </w:r>
      <w:r>
        <w:t>вает признание им своей вины, раскаяние в содеянном, активное способствование раскрытию преступления.</w:t>
      </w:r>
    </w:p>
    <w:p w:rsidR="00A77B3E" w:rsidP="002C005E">
      <w:pPr>
        <w:ind w:left="-284" w:right="-574" w:firstLine="710"/>
        <w:jc w:val="both"/>
      </w:pPr>
      <w:r>
        <w:t>Обстоятельством, отягчающим наказание подсудимого, мировым судьей признает в соответствии с п. "а" ст. 63 УК РФ -рецидив преступлений.</w:t>
      </w:r>
    </w:p>
    <w:p w:rsidR="00A77B3E" w:rsidP="002C005E">
      <w:pPr>
        <w:ind w:left="-284" w:right="-574" w:firstLine="710"/>
        <w:jc w:val="both"/>
      </w:pPr>
      <w:r>
        <w:t>На момент проведени</w:t>
      </w:r>
      <w:r>
        <w:t>я судебного разбирательства иных данных как смягчающих, так и отягчающих наказание подсудимого, суду не представлено.</w:t>
      </w:r>
    </w:p>
    <w:p w:rsidR="00A77B3E" w:rsidP="002C005E">
      <w:pPr>
        <w:ind w:left="-284" w:right="-574" w:firstLine="710"/>
        <w:jc w:val="both"/>
      </w:pPr>
      <w:r>
        <w:t>При назначении наказания подсудимому оснований для применения ст. 64 УК РФ судом не установлено, т.к. каких-либо обстоятельств, существенн</w:t>
      </w:r>
      <w:r>
        <w:t>о уменьшающих степень общественной опасности его действий и наступивших последствий, не имеется. При назначении наказания подсудимому суд также учитывает положения ч.5 ст. 62 УК РФ.</w:t>
      </w:r>
    </w:p>
    <w:p w:rsidR="00A77B3E" w:rsidP="002C005E">
      <w:pPr>
        <w:ind w:left="-284" w:right="-574" w:firstLine="710"/>
        <w:jc w:val="both"/>
      </w:pPr>
      <w:r>
        <w:t>В соответствии со ст.  226.9 УПК РФ, в случае постановления обвинительного</w:t>
      </w:r>
      <w:r>
        <w:t xml:space="preserve">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</w:t>
      </w:r>
      <w:r>
        <w:t>пление.</w:t>
      </w:r>
    </w:p>
    <w:p w:rsidR="00A77B3E" w:rsidP="002C005E">
      <w:pPr>
        <w:ind w:left="-284" w:right="-574" w:firstLine="710"/>
        <w:jc w:val="both"/>
      </w:pPr>
      <w:r>
        <w:t>Во исполнение требований закона о строго индивидуальном подходе к назначению наказания, принимая во внимание избранный подсудимым сокращенный порядок производства дознания, а также рассмотрение уголовного дела в особом порядке судебного разбиратель</w:t>
      </w:r>
      <w:r>
        <w:t xml:space="preserve">ства, с учётом всех обстоятельств по делу с учетом характера и степени общественной опасности совершенного преступления, обстоятельств его совершения, степени тяжести совершенного преступления, данных о личности подсудимого, влияния назначенного наказания </w:t>
      </w:r>
      <w:r>
        <w:t>на исправление подсудимого и условия его жизни, имущественного положения подсудимого, его доходов, наличия смягчающих и отягчающих наказание обстоятельств, с учетом мнения государственного обвинителя, в силу своего внутреннего убеждения, а также для достиж</w:t>
      </w:r>
      <w:r>
        <w:t xml:space="preserve">ения целей назначаемого наказания, суд полагает возможным и справедливым назначить </w:t>
      </w:r>
      <w:r>
        <w:t>фио</w:t>
      </w:r>
      <w:r>
        <w:t xml:space="preserve"> наказание, связанное с лишением свободы с применением ст. 73 УК РФ. </w:t>
      </w:r>
    </w:p>
    <w:p w:rsidR="00A77B3E" w:rsidP="002C005E">
      <w:pPr>
        <w:ind w:left="-284" w:right="-574" w:firstLine="710"/>
        <w:jc w:val="both"/>
      </w:pPr>
      <w:r>
        <w:t>При назначении наказания подсудимому суд учитывает требования ст. 68 ч. 2 УК РФ и ч. 7 ст. 316 УПК Р</w:t>
      </w:r>
      <w:r>
        <w:t>Ф.</w:t>
      </w:r>
    </w:p>
    <w:p w:rsidR="00A77B3E" w:rsidP="002C005E">
      <w:pPr>
        <w:ind w:left="-284" w:right="-574" w:firstLine="710"/>
        <w:jc w:val="both"/>
      </w:pPr>
      <w:r>
        <w:t>Гражданский иск не заявлен. Вопрос о вещественных доказательствах разрешить в порядке ст.81 УПК РФ. В соответствии с п.10 ст.316 УПК РФ процессуальные издержки взысканию с осужденного не подлежат.</w:t>
      </w:r>
    </w:p>
    <w:p w:rsidR="00A77B3E" w:rsidP="002C005E">
      <w:pPr>
        <w:ind w:left="-284" w:right="-574" w:firstLine="710"/>
        <w:jc w:val="both"/>
      </w:pPr>
      <w:r>
        <w:t xml:space="preserve">На основании изложенного и руководствуясь </w:t>
      </w:r>
      <w:r>
        <w:t>ст.ст</w:t>
      </w:r>
      <w:r>
        <w:t>. 307, 31</w:t>
      </w:r>
      <w:r>
        <w:t xml:space="preserve">4-316 УПК РФ, суд </w:t>
      </w:r>
    </w:p>
    <w:p w:rsidR="00A77B3E" w:rsidP="002C005E">
      <w:pPr>
        <w:ind w:left="-284" w:right="-574" w:firstLine="710"/>
        <w:jc w:val="center"/>
      </w:pPr>
      <w:r>
        <w:t>П Р И Г О В О Р И Л:</w:t>
      </w:r>
    </w:p>
    <w:p w:rsidR="00A77B3E" w:rsidP="002C005E">
      <w:pPr>
        <w:ind w:left="-284" w:right="-574" w:firstLine="710"/>
        <w:jc w:val="both"/>
      </w:pPr>
      <w:r>
        <w:t>фио</w:t>
      </w:r>
      <w:r>
        <w:t xml:space="preserve"> признать виновным в совершении преступления, предусмотренного ст. 264.1 УК РФ, и назначить ему наказание в виде дата лишения свободы с лишением права занимать определенные должности или заниматься определенной де</w:t>
      </w:r>
      <w:r>
        <w:t>ятельностью на срок два года.</w:t>
      </w:r>
    </w:p>
    <w:p w:rsidR="00A77B3E" w:rsidP="002C005E">
      <w:pPr>
        <w:ind w:left="-284" w:right="-574" w:firstLine="710"/>
        <w:jc w:val="both"/>
      </w:pPr>
      <w:r>
        <w:t>В соответствии со ст. 73 УК РФ назначенное наказание считать условным с испытательным сроком 1 (один) год шасть месяцев.</w:t>
      </w:r>
    </w:p>
    <w:p w:rsidR="00A77B3E" w:rsidP="002C005E">
      <w:pPr>
        <w:ind w:left="-284" w:right="-574" w:firstLine="710"/>
        <w:jc w:val="both"/>
      </w:pPr>
      <w:r>
        <w:t xml:space="preserve">Установить </w:t>
      </w:r>
      <w:r>
        <w:t>фио</w:t>
      </w:r>
      <w:r>
        <w:t xml:space="preserve"> следующие обязанности: не выезжать за пределы Российской Федерации, не менять постоянного </w:t>
      </w:r>
      <w:r>
        <w:t>места жительства без уведомления специализированного государственного органа, осуществляющего контроль за поведением осужденного, являться в специализированный государственный орган, осуществляющий надзор за отбыванием осужденным наказания, один раз в меся</w:t>
      </w:r>
      <w:r>
        <w:t>ц для регистрации.</w:t>
      </w:r>
    </w:p>
    <w:p w:rsidR="00A77B3E" w:rsidP="002C005E">
      <w:pPr>
        <w:ind w:left="-284" w:right="-574" w:firstLine="710"/>
        <w:jc w:val="both"/>
      </w:pPr>
      <w:r>
        <w:t xml:space="preserve">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 до вступления приговора в законную силу– оставить без изменения. </w:t>
      </w:r>
    </w:p>
    <w:p w:rsidR="00A77B3E" w:rsidP="002C005E">
      <w:pPr>
        <w:ind w:left="-284" w:right="-574" w:firstLine="710"/>
        <w:jc w:val="both"/>
      </w:pPr>
      <w:r>
        <w:t xml:space="preserve">Приговор Феодосийского городского суда от дата исполнять самостоятельно. </w:t>
      </w:r>
    </w:p>
    <w:p w:rsidR="00A77B3E" w:rsidP="002C005E">
      <w:pPr>
        <w:ind w:left="-284" w:right="-574" w:firstLine="710"/>
        <w:jc w:val="both"/>
      </w:pPr>
      <w:r>
        <w:t>Приг</w:t>
      </w:r>
      <w:r>
        <w:t>овор может быть обжалован в Феодосийский городской суд адрес в течение 10 суток со дня провозглашения, с соблюдением требований ст.317 УПК РФ, путем подачи жалобы, представления через мирового судью судебного участка № 88 Феодосийского судебного района (го</w:t>
      </w:r>
      <w:r>
        <w:t xml:space="preserve">родской адрес) адрес. </w:t>
      </w:r>
    </w:p>
    <w:p w:rsidR="00A77B3E" w:rsidP="002C005E">
      <w:pPr>
        <w:ind w:left="-284" w:right="-574" w:firstLine="710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 w:rsidP="002C005E">
      <w:pPr>
        <w:ind w:left="-284" w:right="-574" w:firstLine="710"/>
        <w:jc w:val="both"/>
      </w:pPr>
    </w:p>
    <w:p w:rsidR="00A77B3E" w:rsidP="002C005E">
      <w:pPr>
        <w:ind w:left="-284" w:right="-574" w:firstLine="710"/>
        <w:jc w:val="both"/>
      </w:pPr>
      <w:r>
        <w:t xml:space="preserve">Мировой судья         </w:t>
      </w:r>
      <w:r>
        <w:t xml:space="preserve">   (</w:t>
      </w:r>
      <w:r>
        <w:t xml:space="preserve">подпись)               </w:t>
      </w:r>
      <w:r>
        <w:t>фио</w:t>
      </w:r>
      <w:r>
        <w:t xml:space="preserve"> </w:t>
      </w:r>
    </w:p>
    <w:p w:rsidR="00A77B3E" w:rsidP="002C005E">
      <w:pPr>
        <w:ind w:left="-284" w:right="-574" w:firstLine="710"/>
        <w:jc w:val="both"/>
      </w:pPr>
      <w:r>
        <w:t xml:space="preserve">Копия верна: </w:t>
      </w:r>
      <w:r>
        <w:t xml:space="preserve">мировой судья                     </w:t>
      </w:r>
      <w:r>
        <w:t>фио</w:t>
      </w:r>
    </w:p>
    <w:p w:rsidR="00A77B3E" w:rsidP="002C005E">
      <w:pPr>
        <w:ind w:left="-284" w:right="-574" w:firstLine="710"/>
        <w:jc w:val="both"/>
      </w:pPr>
    </w:p>
    <w:p w:rsidR="00A77B3E" w:rsidP="002C005E">
      <w:pPr>
        <w:ind w:left="-284" w:right="-574" w:firstLine="710"/>
        <w:jc w:val="both"/>
      </w:pPr>
    </w:p>
    <w:sectPr w:rsidSect="002C005E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5E"/>
    <w:rsid w:val="002C00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371627-C6F2-4A94-ADB2-B2233723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C005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C0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