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Дело№1-89-6/2026</w:t>
      </w:r>
    </w:p>
    <w:p w:rsidR="00A77B3E">
      <w:r>
        <w:t>УИД: 91MS0089-телефон-телефон</w:t>
      </w:r>
    </w:p>
    <w:p w:rsidR="00A77B3E">
      <w:r>
        <w:t xml:space="preserve">                                               </w:t>
      </w:r>
    </w:p>
    <w:p w:rsidR="00A77B3E">
      <w:r>
        <w:t>ПОСТАНОВЛЕНИЕ</w:t>
      </w:r>
    </w:p>
    <w:p w:rsidR="00A77B3E">
      <w:r>
        <w:t xml:space="preserve">20 апреля 2026 года                                </w:t>
      </w:r>
      <w:r>
        <w:t xml:space="preserve">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>при секретаре – Масловой А.О.,</w:t>
      </w:r>
    </w:p>
    <w:p w:rsidR="00A77B3E">
      <w:r>
        <w:t>с участием:</w:t>
      </w:r>
    </w:p>
    <w:p w:rsidR="00A77B3E">
      <w:r>
        <w:t>государственн</w:t>
      </w:r>
      <w:r>
        <w:t xml:space="preserve">ого обвинителя – </w:t>
      </w:r>
      <w:r>
        <w:t>фио</w:t>
      </w:r>
      <w:r>
        <w:t>,</w:t>
      </w:r>
    </w:p>
    <w:p w:rsidR="00A77B3E">
      <w:r>
        <w:t xml:space="preserve">потерпевшей – </w:t>
      </w:r>
      <w:r>
        <w:t>фио</w:t>
      </w:r>
      <w:r>
        <w:t>,</w:t>
      </w:r>
    </w:p>
    <w:p w:rsidR="00A77B3E">
      <w:r>
        <w:t xml:space="preserve">защитника подсудимого – адвоката  </w:t>
      </w:r>
      <w:r>
        <w:t>фио</w:t>
      </w:r>
      <w:r>
        <w:t xml:space="preserve">, </w:t>
      </w:r>
    </w:p>
    <w:p w:rsidR="00A77B3E">
      <w:r>
        <w:t xml:space="preserve">подсудимого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особом порядке уголовное дело по обвинению:</w:t>
      </w:r>
    </w:p>
    <w:p w:rsidR="00A77B3E">
      <w:r>
        <w:t>фио</w:t>
      </w:r>
      <w:r>
        <w:t>, паспортные данные, гражданина Российской Федерации, имеющего не</w:t>
      </w:r>
      <w:r>
        <w:t xml:space="preserve">полное среднее образование, не женатого, </w:t>
      </w:r>
      <w:r>
        <w:t>самозанятого</w:t>
      </w:r>
      <w:r>
        <w:t xml:space="preserve">,  зарегистрированного и проживающего по адресу: адрес, не судимого, </w:t>
      </w:r>
    </w:p>
    <w:p w:rsidR="00A77B3E">
      <w:r>
        <w:t>обвиняемого в совершении преступления, предусмотренного п. «в» ч. 2 ст. 115 УК РФ Уголовного кодекса Российской Федерации,</w:t>
      </w:r>
    </w:p>
    <w:p w:rsidR="00A77B3E">
      <w:r>
        <w:t xml:space="preserve">          </w:t>
      </w:r>
      <w:r>
        <w:t xml:space="preserve">                                           УСТАНОВИЛ:</w:t>
      </w:r>
    </w:p>
    <w:p w:rsidR="00A77B3E">
      <w:r>
        <w:t>фио</w:t>
      </w:r>
      <w:r>
        <w:t xml:space="preserve"> органами предварительного расследования обвиняется в совершении преступления против жизни и здоровья, при следующих обстоятельствах.</w:t>
      </w:r>
    </w:p>
    <w:p w:rsidR="00A77B3E">
      <w:r>
        <w:t xml:space="preserve">дата в период времени с время по время, </w:t>
      </w:r>
      <w:r>
        <w:t>фио</w:t>
      </w:r>
      <w:r>
        <w:t>, находясь по месту св</w:t>
      </w:r>
      <w:r>
        <w:t xml:space="preserve">оего жительства по адресу: адрес, вступил со своей сожительницей </w:t>
      </w:r>
      <w:r>
        <w:t>фио</w:t>
      </w:r>
      <w:r>
        <w:t xml:space="preserve"> в словесный конфликт, в ходе которого, осознавая противоправный характер и общественную опасность своих действий, предвидя наступление  общественно опасных последствий в виде причинения ф</w:t>
      </w:r>
      <w:r>
        <w:t xml:space="preserve">изической боли </w:t>
      </w:r>
      <w:r>
        <w:t>фио</w:t>
      </w:r>
      <w:r>
        <w:t xml:space="preserve"> и желая их наступления, </w:t>
      </w:r>
      <w:r>
        <w:t>фио</w:t>
      </w:r>
      <w:r>
        <w:t xml:space="preserve"> удерживая в правой руке «</w:t>
      </w:r>
      <w:r>
        <w:t>вэйп</w:t>
      </w:r>
      <w:r>
        <w:t xml:space="preserve">» (электронную сигарету), который используя в качестве оружия, умышленно нанес </w:t>
      </w:r>
      <w:r>
        <w:t>фио</w:t>
      </w:r>
      <w:r>
        <w:t xml:space="preserve"> множественные телесные повреждения в область головы теменной, затылочной области. </w:t>
      </w:r>
    </w:p>
    <w:p w:rsidR="00A77B3E">
      <w:r>
        <w:t>В результате у</w:t>
      </w:r>
      <w:r>
        <w:t xml:space="preserve">мышленных противоправных действий </w:t>
      </w:r>
      <w:r>
        <w:t>фио</w:t>
      </w:r>
      <w:r>
        <w:t xml:space="preserve">, потерпевшей </w:t>
      </w:r>
      <w:r>
        <w:t>фио</w:t>
      </w:r>
      <w:r>
        <w:t xml:space="preserve"> причинены телесные повреждения в виде: ушибленной раны левой теменной области, повлекшие за собой кратковременное расстройство здоровья продолжительностью до трех недель (менее 21 дня) и согласно п. 5.</w:t>
      </w:r>
      <w:r>
        <w:t>3.1 Порядка определения степени тяжести вреда, причиненного здоровью человека: Приказ Министерства здравоохранения РФ от дата №490н «О внесении изменений в Порядок определения степени тяжести вреда, причиненного здоровью человека, утвержденного Приказом Ми</w:t>
      </w:r>
      <w:r>
        <w:t>нистерства здравоохранения РФ от дата №172Н», относится к повреждениям, причинившим легкий вред здоровью.</w:t>
      </w:r>
    </w:p>
    <w:p w:rsidR="00A77B3E">
      <w:r>
        <w:t xml:space="preserve">   Указанные действия </w:t>
      </w:r>
      <w:r>
        <w:t>фио</w:t>
      </w:r>
      <w:r>
        <w:t xml:space="preserve"> квалифицированы органами предварительного расследования по признакам состава преступления, предусмотренного п. «в» ч. 2 ст. </w:t>
      </w:r>
      <w:r>
        <w:t xml:space="preserve">115 Уголовного кодекса Российской Федерации, умышленное причинение </w:t>
      </w:r>
      <w:r>
        <w:t>легкого вреда здоровью, вызвавшего кратковременное расстройство здоровья, с применением предметов, используемых в качестве оружия.</w:t>
      </w:r>
    </w:p>
    <w:p w:rsidR="00A77B3E">
      <w:r>
        <w:t xml:space="preserve">В судебном заседании от потерпевшей поступило заявление о </w:t>
      </w:r>
      <w:r>
        <w:t>прекращении уголовного дела в отношении подсудимым, поскольку к подсудимому она претензий не имеет, вред возмещен в полном объеме, подсудимый принес извинения, и между ними состоялось фактическое примирение.</w:t>
      </w:r>
    </w:p>
    <w:p w:rsidR="00A77B3E">
      <w:r>
        <w:t xml:space="preserve">Подсудимый </w:t>
      </w:r>
      <w:r>
        <w:t>фио</w:t>
      </w:r>
      <w:r>
        <w:t xml:space="preserve"> просил прекратить уголовное дело </w:t>
      </w:r>
      <w:r>
        <w:t xml:space="preserve">в связи с примирением с потерпевшей и заглаживанием причиненного вреда, указав, что вину в совершении преступления он признает в полном объеме, в содеянном чистосердечно раскаивается, обстоятельства, установленные в ходе предварительного расследования, не </w:t>
      </w:r>
      <w:r>
        <w:t>оспаривает, ему понятно основание и последствия прекращения уголовного дела в связи с примирением сторон, которое не является реабилитирующим.</w:t>
      </w:r>
    </w:p>
    <w:p w:rsidR="00A77B3E">
      <w:r>
        <w:t xml:space="preserve">Защитник подсудимого просил производство по уголовному делу прекратить в связи с примирением сторон в силу </w:t>
      </w:r>
      <w:r>
        <w:t>адресс</w:t>
      </w:r>
      <w:r>
        <w:t>т</w:t>
      </w:r>
      <w:r>
        <w:t>. 25 адреса Российской Федерации, на основании ст. 76 Уголовного кодекса Российской Федерации освободить подсудимого от уголовной ответственности.</w:t>
      </w:r>
    </w:p>
    <w:p w:rsidR="00A77B3E">
      <w:r>
        <w:t>Государственный обвинитель не возражал против прекращения уголовного дела в связи с примирением сторон.</w:t>
      </w:r>
    </w:p>
    <w:p w:rsidR="00A77B3E">
      <w:r>
        <w:t xml:space="preserve">    </w:t>
      </w:r>
      <w:r>
        <w:t xml:space="preserve">    Выслушав участников процесса, исследовав материалы дела, суд приходит к следующему.</w:t>
      </w:r>
    </w:p>
    <w:p w:rsidR="00A77B3E">
      <w:r>
        <w:t xml:space="preserve">В соответствии со </w:t>
      </w:r>
      <w:r>
        <w:t>адресст</w:t>
      </w:r>
      <w:r>
        <w:t>. 25 адреса Российской Федерации, суд вправе на основании заявления потерпевшего прекратить уголовное дело в отношении лица, обвиняемого в сове</w:t>
      </w:r>
      <w:r>
        <w:t>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A77B3E">
      <w:r>
        <w:t>В силу ст. 76 Уголовного кодекса Российской Федерации, лицо, впервые совершившее преступление небольшой или средней тяжести, может</w:t>
      </w:r>
      <w:r>
        <w:t xml:space="preserve">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A77B3E">
      <w:r>
        <w:t xml:space="preserve">Судом установлено, что </w:t>
      </w:r>
      <w:r>
        <w:t>фио</w:t>
      </w:r>
      <w:r>
        <w:t xml:space="preserve"> обвиняется в совершении преступления, предусмотренного п. «в» ч. 2 ст. 115 Уголовного кодекса Российско</w:t>
      </w:r>
      <w:r>
        <w:t>й Федерации, относящегося к преступным деяниям небольшой тяжести, ранее не судим, характеризуется с положительной стороны, на учете у врача-нарколога, врача-психиатра не состоит, загладил причиненный преступлением потерпевшему вред, и они примирились.</w:t>
      </w:r>
    </w:p>
    <w:p w:rsidR="00A77B3E">
      <w:r>
        <w:t xml:space="preserve">Согласно п. 9 Постановления Пленума Верховного Суда Российской Федерации от дата №19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</w:t>
      </w:r>
      <w:r>
        <w:t>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</w:t>
      </w:r>
      <w:r>
        <w:t>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</w:t>
      </w:r>
      <w:r>
        <w:t xml:space="preserve">сти лица, совершившего преступление, после заглаживания </w:t>
      </w:r>
      <w:r>
        <w:t>вреда и примирения с потерпевшим, личность совершившего преступление, обстоятельства, смягчающие и отягчающие наказание.</w:t>
      </w:r>
    </w:p>
    <w:p w:rsidR="00A77B3E">
      <w:r>
        <w:t>В п. 10 данного Постановления также указано, что под заглаживанием вреда для це</w:t>
      </w:r>
      <w:r>
        <w:t>лей статьи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пункте 2.1 настоящего постановления Пленума. Способы загл</w:t>
      </w:r>
      <w:r>
        <w:t>аживания вреда, а также размер его возмещения определяются потерпевшим.</w:t>
      </w:r>
    </w:p>
    <w:p w:rsidR="00A77B3E">
      <w:r>
        <w:t>Из положений уголовного закона в их системном единстве следует, что под заглаживанием вреда, причиненного преступлением, понимается имущественная, в том числе денежная, компенсация мор</w:t>
      </w:r>
      <w:r>
        <w:t xml:space="preserve">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A77B3E">
      <w:r>
        <w:t>Матер</w:t>
      </w:r>
      <w:r>
        <w:t xml:space="preserve">иалы дела свидетельствуют, что причиненный потерпевшей вред подсудимым заглажен в полном объеме, что подтверждается письменным заявлением представителя потерпевшей, а также пояснениями, данными подсудимым в судебном заседании. </w:t>
      </w:r>
    </w:p>
    <w:p w:rsidR="00A77B3E">
      <w:r>
        <w:t xml:space="preserve">В силу ч. 2 </w:t>
      </w:r>
      <w:r>
        <w:t>адресст</w:t>
      </w:r>
      <w:r>
        <w:t>. 239 адр</w:t>
      </w:r>
      <w:r>
        <w:t xml:space="preserve">ес Российской Федерации, судья может также прекратить уголовное дело при наличии оснований, предусмотренных статьями 25 и 28 настоящего Кодекса, по ходатайству одной из сторон. </w:t>
      </w:r>
    </w:p>
    <w:p w:rsidR="00A77B3E">
      <w:r>
        <w:t xml:space="preserve">Согласно п. 3 ч. 1 </w:t>
      </w:r>
      <w:r>
        <w:t>адресст</w:t>
      </w:r>
      <w:r>
        <w:t>. 254 адрес Российской Федерации, суд прекращает уго</w:t>
      </w:r>
      <w:r>
        <w:t>ловное дело в судебном заседании в случаях, предусмотренных статьями 25 и 28 настоящего Кодекса.</w:t>
      </w:r>
    </w:p>
    <w:p w:rsidR="00A77B3E">
      <w:r>
        <w:t xml:space="preserve">Учитывая положения </w:t>
      </w:r>
      <w:r>
        <w:t>адресст</w:t>
      </w:r>
      <w:r>
        <w:t>. 25 адреса Российской Федерации и ст. 76 Уголовного кодекса Российской Федерации, принимая во внимание установленные по делу обстоят</w:t>
      </w:r>
      <w:r>
        <w:t xml:space="preserve">ельства, наличие свободно выраженного волеизъявления потерпевшей в части заглаживания подсудимым причиненного вреда, и примирения с подсудимым, изменение степени общественной опасности лица, совершившего преступление, после заглаживания вреда и примирения </w:t>
      </w:r>
      <w:r>
        <w:t xml:space="preserve">с потерпевшим, то обстоятельство, что </w:t>
      </w:r>
      <w:r>
        <w:t>фио</w:t>
      </w:r>
      <w:r>
        <w:t xml:space="preserve"> ранее не судим, на учете у врача-психиатра, врача-нарколога не состоит, по месту жительства характеризуется с положительной стороны, обвиняется в совершении преступления небольшой тяжести, вину признал в полном объ</w:t>
      </w:r>
      <w:r>
        <w:t>еме, чистосердечно раскаялся в содеянном, загладил причиненный преступлением потерпевшей вред, ему были разъяснены последствия прекращения уголовного дела по данному основанию, суд приходит к выводу о наличии оснований для прекращения уголовного дела в отн</w:t>
      </w:r>
      <w:r>
        <w:t xml:space="preserve">ошении </w:t>
      </w:r>
      <w:r>
        <w:t>фио</w:t>
      </w:r>
      <w:r>
        <w:t xml:space="preserve"> в силу </w:t>
      </w:r>
      <w:r>
        <w:t>адресст</w:t>
      </w:r>
      <w:r>
        <w:t xml:space="preserve">. 25 адреса Российской Федерации, в связи с примирением сторон, с освобождением </w:t>
      </w:r>
      <w:r>
        <w:t>фио</w:t>
      </w:r>
      <w:r>
        <w:t xml:space="preserve"> от уголовной ответственности на основании ст. 76 Уголовного кодекса Российской Федерации, поскольку обстоятельств, препятствующих этому, не имеется</w:t>
      </w:r>
      <w:r>
        <w:t>.</w:t>
      </w:r>
    </w:p>
    <w:p w:rsidR="00A77B3E">
      <w:r>
        <w:t xml:space="preserve">Согласно ч. 3 </w:t>
      </w:r>
      <w:r>
        <w:t>адресст</w:t>
      </w:r>
      <w:r>
        <w:t>. 24 адреса Российской Федерации прекращение уголовного дела влечет за собой одновременно прекращение уголовного преследования.</w:t>
      </w:r>
    </w:p>
    <w:p w:rsidR="00A77B3E">
      <w:r>
        <w:t xml:space="preserve">По вступлению постановления в законную силу меру процессуального принуждения в отношении </w:t>
      </w:r>
      <w:r>
        <w:t>фио</w:t>
      </w:r>
      <w:r>
        <w:t xml:space="preserve"> в виде обяза</w:t>
      </w:r>
      <w:r>
        <w:t xml:space="preserve">тельства о явке отменить. </w:t>
      </w:r>
    </w:p>
    <w:p w:rsidR="00A77B3E">
      <w:r>
        <w:t>Гражданский иск не заявлен.</w:t>
      </w:r>
    </w:p>
    <w:p w:rsidR="00A77B3E">
      <w:r>
        <w:t xml:space="preserve">Процессуальные издержки взысканию с </w:t>
      </w:r>
      <w:r>
        <w:t>фио</w:t>
      </w:r>
      <w:r>
        <w:t xml:space="preserve"> не подлежат. </w:t>
      </w:r>
    </w:p>
    <w:p w:rsidR="00A77B3E">
      <w:r>
        <w:t xml:space="preserve">Вещественными доказательствами по делу надлежит распорядиться в соответствии со </w:t>
      </w:r>
      <w:r>
        <w:t>адресст</w:t>
      </w:r>
      <w:r>
        <w:t xml:space="preserve">. 81 адреса Российской Федерации. </w:t>
      </w:r>
    </w:p>
    <w:p w:rsidR="00A77B3E">
      <w:r>
        <w:t>Руководствуясь ст.76 Угол</w:t>
      </w:r>
      <w:r>
        <w:t xml:space="preserve">овного кодекса Российской Федерации, </w:t>
      </w:r>
      <w:r>
        <w:t>ст.ст</w:t>
      </w:r>
      <w:r>
        <w:t>. 25, 254 Уголовно-процессуального кодекса Российской Федерации, мировой судья –</w:t>
      </w:r>
    </w:p>
    <w:p w:rsidR="00A77B3E">
      <w:r>
        <w:t xml:space="preserve">                                                  ПОСТАНОВИЛ:</w:t>
      </w:r>
    </w:p>
    <w:p w:rsidR="00A77B3E">
      <w:r>
        <w:t xml:space="preserve">Уголовное дело  и уголовное преследование в отношении </w:t>
      </w:r>
      <w:r>
        <w:t>фио</w:t>
      </w:r>
      <w:r>
        <w:t xml:space="preserve">, обвиняемого </w:t>
      </w:r>
      <w:r>
        <w:t xml:space="preserve">в совершении преступления, предусмотренного п. «в» ч. 2 ст. 115 Уголовного кодекса Российской Федерации, прекратить на основании </w:t>
      </w:r>
      <w:r>
        <w:t>адресст</w:t>
      </w:r>
      <w:r>
        <w:t>. 25 адреса Российской Федерации в связи с примирением сторон.</w:t>
      </w:r>
    </w:p>
    <w:p w:rsidR="00A77B3E">
      <w:r>
        <w:t>На основании ст. 76 Уголовного кодекса Российской Федерац</w:t>
      </w:r>
      <w:r>
        <w:t xml:space="preserve">ии </w:t>
      </w:r>
      <w:r>
        <w:t>фио</w:t>
      </w:r>
      <w:r>
        <w:t xml:space="preserve"> освободить от уголовной ответственности. </w:t>
      </w:r>
    </w:p>
    <w:p w:rsidR="00A77B3E">
      <w:r>
        <w:t xml:space="preserve">По вступлению постановления в законную силу меру процессуального принуждения в отношении </w:t>
      </w:r>
      <w:r>
        <w:t>фио</w:t>
      </w:r>
      <w:r>
        <w:t xml:space="preserve"> в виде обязательства о явке - отменить. </w:t>
      </w:r>
    </w:p>
    <w:p w:rsidR="00A77B3E">
      <w:r>
        <w:t xml:space="preserve">Процессуальные издержки подлежат возмещению за счет средств федерального </w:t>
      </w:r>
      <w:r>
        <w:t>бюджета.</w:t>
      </w:r>
    </w:p>
    <w:p w:rsidR="00A77B3E">
      <w:r>
        <w:t xml:space="preserve">Вещественными доказательствами надлежит распорядиться в соответствии со </w:t>
      </w:r>
      <w:r>
        <w:t>адресст</w:t>
      </w:r>
      <w:r>
        <w:t xml:space="preserve">. 81 адреса Российской Федерации:  прозрачный сейф пакет №00031089, внутри которого находится </w:t>
      </w:r>
      <w:r>
        <w:t>вэйп</w:t>
      </w:r>
      <w:r>
        <w:t xml:space="preserve"> (электронная сигарета), переданный на хранение в камеру хранения веще</w:t>
      </w:r>
      <w:r>
        <w:t>ственных доказательств ОМВД России по адрес согласно квитанции №2081 от дата, после вступления постановления в законную силу – уничтожить.</w:t>
      </w:r>
    </w:p>
    <w:p w:rsidR="00A77B3E">
      <w:r>
        <w:t>Постановление может быть обжаловано в Феодосийский городской суд  адрес через мирового судью судебного участка №89 Фе</w:t>
      </w:r>
      <w:r>
        <w:t>одосийского судебного района (город республиканского значения Феодосия с подчиненной ему территорией) адрес в течение 15 суток со дня его вынесения.</w:t>
      </w:r>
    </w:p>
    <w:p w:rsidR="00A77B3E"/>
    <w:p w:rsidR="00A77B3E">
      <w:r>
        <w:t xml:space="preserve">Мировой судья                                                  </w:t>
      </w:r>
      <w:r>
        <w:t>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23C"/>
    <w:rsid w:val="0024023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