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7</w:t>
      </w:r>
    </w:p>
    <w:p w:rsidR="00A77B3E">
      <w:r>
        <w:t>№ 1-89-8/2026</w:t>
      </w:r>
    </w:p>
    <w:p w:rsidR="00A77B3E">
      <w:r>
        <w:t>91MS0089-телефон-телефон</w:t>
      </w:r>
    </w:p>
    <w:p w:rsidR="00A77B3E"/>
    <w:p w:rsidR="00A77B3E">
      <w:r>
        <w:t>ПРИГОВОР</w:t>
      </w:r>
    </w:p>
    <w:p w:rsidR="00A77B3E">
      <w:r>
        <w:t>именем Российской Федерации</w:t>
      </w:r>
    </w:p>
    <w:p w:rsidR="00A77B3E"/>
    <w:p w:rsidR="00A77B3E">
      <w:r>
        <w:t>15 июня 2026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г. Феодосия</w:t>
      </w:r>
    </w:p>
    <w:p w:rsidR="00A77B3E"/>
    <w:p w:rsidR="00A77B3E">
      <w:r>
        <w:t xml:space="preserve">Мировой судья судебного участка №89 Феодосийского судебного района (город республиканского значения Феодосия с подчиненной ему </w:t>
      </w:r>
      <w:r>
        <w:t xml:space="preserve">территорией) адрес </w:t>
      </w:r>
      <w:r>
        <w:t>Макарчук</w:t>
      </w:r>
      <w:r>
        <w:t xml:space="preserve"> В.Д.,</w:t>
      </w:r>
    </w:p>
    <w:p w:rsidR="00A77B3E">
      <w:r>
        <w:t>при секретаре – Масловой А.О.,</w:t>
      </w:r>
    </w:p>
    <w:p w:rsidR="00A77B3E">
      <w:r>
        <w:t xml:space="preserve">с участием государственного обвинителя – </w:t>
      </w:r>
      <w:r>
        <w:t>фио</w:t>
      </w:r>
      <w:r>
        <w:t>,</w:t>
      </w:r>
    </w:p>
    <w:p w:rsidR="00A77B3E">
      <w:r>
        <w:t xml:space="preserve">защитника – адвоката </w:t>
      </w:r>
      <w:r>
        <w:t>фио</w:t>
      </w:r>
      <w:r>
        <w:t>,</w:t>
      </w:r>
    </w:p>
    <w:p w:rsidR="00A77B3E">
      <w:r>
        <w:t xml:space="preserve">подсудимого – </w:t>
      </w:r>
      <w:r>
        <w:t>фио</w:t>
      </w:r>
      <w:r>
        <w:t xml:space="preserve">,  </w:t>
      </w:r>
    </w:p>
    <w:p w:rsidR="00A77B3E">
      <w:r>
        <w:t>рассмотрев в открытом судебном заседании в особом порядке  уголовное дело в отношении</w:t>
      </w:r>
    </w:p>
    <w:p w:rsidR="00A77B3E">
      <w:r>
        <w:t>фио</w:t>
      </w:r>
      <w:r>
        <w:t>, паспорт</w:t>
      </w:r>
      <w:r>
        <w:t xml:space="preserve">ные данные, гражданин РФ, имеющего неоконченное средне-специальное образование, холостого, официально трудоустроенного, военнообязанного, не судимого, </w:t>
      </w:r>
    </w:p>
    <w:p w:rsidR="00A77B3E">
      <w:r>
        <w:t>обвиняемого в совершении преступления, предусмотренного ч. 3 ст. 187 УК РФ, суд</w:t>
      </w:r>
    </w:p>
    <w:p w:rsidR="00A77B3E"/>
    <w:p w:rsidR="00A77B3E">
      <w:r>
        <w:t xml:space="preserve">УСТАНОВИЛ: </w:t>
      </w:r>
    </w:p>
    <w:p w:rsidR="00A77B3E"/>
    <w:p w:rsidR="00A77B3E">
      <w:r>
        <w:t>дата, в дн</w:t>
      </w:r>
      <w:r>
        <w:t xml:space="preserve">евное время суток, </w:t>
      </w:r>
      <w:r>
        <w:t>фио</w:t>
      </w:r>
      <w:r>
        <w:t xml:space="preserve">, обратился в отделение наименование организации, расположенное по адресу адрес для открытия банковского счета и получения электронного средства платежа - банковской карты, эмитированной указанным выше банком. В результате чего, дата </w:t>
      </w:r>
      <w:r>
        <w:t xml:space="preserve">было подписано заявление на предоставление и обслуживание банковской карты, и таким образом был заключен договор комплексного банковского обслуживания физических лиц между </w:t>
      </w:r>
      <w:r>
        <w:t>фиои</w:t>
      </w:r>
      <w:r>
        <w:t xml:space="preserve"> наименование организации (филиал наименование организации), путем его присоедин</w:t>
      </w:r>
      <w:r>
        <w:t>ения к действующей редакции Договора комплексного банковского обслуживания физических лиц в наименование организации, в том числе к приложению №4 Правилам выпуска и обслуживания банковских карт наименование организации, согласно которым (п. 6.4.4) клиент о</w:t>
      </w:r>
      <w:r>
        <w:t>бязуется «не передавать Карту и не сообщать реквизиты карты, ПИН-код, направленный Банком одноразовый пароль третьим лицам, предпринимать необходимые меры для предотвращения утраты, повреждения, компрометации карты, реквизитов карты и ПИН- кода», тем самым</w:t>
      </w:r>
      <w:r>
        <w:t xml:space="preserve"> был ознакомлен с правилами банковского учреждения. После чего, наименование организации (филиал наименование организации) на имя </w:t>
      </w:r>
      <w:r>
        <w:t>фио</w:t>
      </w:r>
      <w:r>
        <w:t xml:space="preserve"> открыт банковский счет № 40817810900668718156, к банковскому счету выпущена банковская карта №2200020719610265.</w:t>
      </w:r>
    </w:p>
    <w:p w:rsidR="00A77B3E">
      <w:r>
        <w:t>В дата в д</w:t>
      </w:r>
      <w:r>
        <w:t xml:space="preserve">невное время суток, </w:t>
      </w:r>
      <w:r>
        <w:t>фио</w:t>
      </w:r>
      <w:r>
        <w:t xml:space="preserve">, находившемуся в адрес, в ходе личного общения от ранее знакомого </w:t>
      </w:r>
      <w:r>
        <w:t>фио</w:t>
      </w:r>
      <w:r>
        <w:t xml:space="preserve"> </w:t>
      </w:r>
      <w:r>
        <w:t>фио</w:t>
      </w:r>
      <w:r>
        <w:t xml:space="preserve"> (уголовное дело по обвинению которого в </w:t>
      </w:r>
      <w:r>
        <w:t>совершении преступления, предусмотренного ч.5 ст. 187 УК РФ, находится в производстве СО ОМВД России по адрес) поступи</w:t>
      </w:r>
      <w:r>
        <w:t xml:space="preserve">ло предложение о продаже выпущенной на его имя банковской карты за вознаграждение в размере сумма, на что </w:t>
      </w:r>
      <w:r>
        <w:t>фио</w:t>
      </w:r>
      <w:r>
        <w:t xml:space="preserve"> ответил согласием.</w:t>
      </w:r>
    </w:p>
    <w:p w:rsidR="00A77B3E">
      <w:r>
        <w:t xml:space="preserve">После чего в дата в дневное время суток, </w:t>
      </w:r>
      <w:r>
        <w:t>фио</w:t>
      </w:r>
      <w:r>
        <w:t xml:space="preserve">, находясь в адрес, действуя умышленно и противоправно, из корыстных побуждений, в </w:t>
      </w:r>
      <w:r>
        <w:t>целях извлечения прибыли, осознавая то, что передача банковской карты и данных от нее, а также совершение операций по выпущенной на его имя банковской карте иными лицами недопустимо, противоречит вышеуказанным Правилам банковского учреждения, а также части</w:t>
      </w:r>
      <w:r>
        <w:t xml:space="preserve"> 1 статьи 5 Федерального закона № 161-ФЗ «О национальной платежной системе», </w:t>
      </w:r>
      <w:r>
        <w:t>фио</w:t>
      </w:r>
      <w:r>
        <w:t>, паспортные данные, будучи клиентом оператора по переводу денежных средств, совершил передачу из корыстной заинтересованности электронного средства платежа и доступа к нему др</w:t>
      </w:r>
      <w:r>
        <w:t>угому лицу для осуществления таким лицом неправомерных операций, при следующих обстоятельствах.</w:t>
      </w:r>
    </w:p>
    <w:p w:rsidR="00A77B3E">
      <w:r>
        <w:t xml:space="preserve">дата, в дневное время суток, </w:t>
      </w:r>
      <w:r>
        <w:t>фио</w:t>
      </w:r>
      <w:r>
        <w:t>, обратился в отделение наименование организации, расположенное по адресу адрес для открытия банковского счета и получения элект</w:t>
      </w:r>
      <w:r>
        <w:t>ронного средства платежа - банковской карты, эмитированной указанным выше банком. В результате чего, дата было подписано заявление на предоставление и обслуживание банковской карты, и таким образом был заключен договор комплексного банковского обслуживания</w:t>
      </w:r>
      <w:r>
        <w:t xml:space="preserve"> физических лиц между </w:t>
      </w:r>
      <w:r>
        <w:t>фиои</w:t>
      </w:r>
      <w:r>
        <w:t xml:space="preserve"> наименование организации (филиал наименование организации), путем его присоединения к действующей редакции Договора комплексного банковского обслуживания физических лиц в наименование организации, в том числе к приложению №4 Прав</w:t>
      </w:r>
      <w:r>
        <w:t xml:space="preserve">илам выпуска и обслуживания банковских карт наименование организации, согласно которым (п. 6.4.4) клиент обязуется «не передавать Карту и не сообщать Реквизиты Карты, ПИН-код, направленный Банком одноразовый пароль третьим лицам, предпринимать необходимые </w:t>
      </w:r>
      <w:r>
        <w:t>меры для предотвращения утраты, повреждения, компрометации карты, согласно которой перевод денежных средств оператором по переводу денежных средств осуществляется только по распоряжению клиента (плательщика или получателя средств), оформленному в рамках пр</w:t>
      </w:r>
      <w:r>
        <w:t>именяемой формы безналичных расчетов, и пункта 1.26 Положения Центрального банка Российской Федерации от дата № 762-П «О правилах осуществления перевода денежных средств», в соответствии с которым электронная подпись, являющаяся аналогом собственноручной п</w:t>
      </w:r>
      <w:r>
        <w:t xml:space="preserve">одписи, и удостоверяемая кодами, паролями и иными средствами, необходима для подтверждения того, что распоряжение плательщика в электронном виде составлено плательщиком или уполномоченным на это лицом, и может повлечь наступление от ее действий негативных </w:t>
      </w:r>
      <w:r>
        <w:t>юридических, финансовых или социальных последствий для других лиц, но относясь к ним безразлично, лишая наименование организации (филиал наименование организации) возможности в соответствии со статьей 27 Федерального закона № 161-ФЗ «О национальной платежн</w:t>
      </w:r>
      <w:r>
        <w:t>ой системе» обеспечивать защиту информации о средствах и методах обеспечения информационной безопасности, персональных данных и об иной информации, подлежащей обязательной защите в соответствии с законодательством Российской Федерации, принял решение о пер</w:t>
      </w:r>
      <w:r>
        <w:t xml:space="preserve">едаче </w:t>
      </w:r>
      <w:r>
        <w:t>фио</w:t>
      </w:r>
      <w:r>
        <w:t xml:space="preserve"> (уголовное дело по обвинению которого в совершении преступления, </w:t>
      </w:r>
      <w:r>
        <w:t>предусмотренного ч.5 ст. 187 УК РФ, находится в производстве СО ОМВД России по адрес) банковской карты №2200020719610265, выпущенной к банковскому счету №40817810900668718156, откры</w:t>
      </w:r>
      <w:r>
        <w:t>тому наименование организации (филиал наименование организации) на его имя, за соответствующее денежное вознаграждение в размере сумма, для последующего совершения неправомерных операций.</w:t>
      </w:r>
    </w:p>
    <w:p w:rsidR="00A77B3E">
      <w:r>
        <w:t>Во исполнение своего преступного умысла, направленного на неправомер</w:t>
      </w:r>
      <w:r>
        <w:t xml:space="preserve">ный оборот средств платежей, в дата в дневное время, </w:t>
      </w:r>
      <w:r>
        <w:t>фио</w:t>
      </w:r>
      <w:r>
        <w:t xml:space="preserve">, находясь в адрес, передал </w:t>
      </w:r>
      <w:r>
        <w:t>фио</w:t>
      </w:r>
      <w:r>
        <w:t xml:space="preserve"> (уголовное дело по обвинению которого в совершении преступления, предусмотренного ч.5 ст. 187 УК РФ, находится в производстве СО ОМВД России по адрес) выданную банком б</w:t>
      </w:r>
      <w:r>
        <w:t>анковскую карту №2200020719610265, выпущенную к банковскому счету № 40817810900668718156, открытому наименование организации (филиал наименование организации), а также сим-карту оператора «МТС» с абонентским номером телефон, необходимую для доступа к лично</w:t>
      </w:r>
      <w:r>
        <w:t xml:space="preserve">му кабинету в приложении наименование организации (филиал наименование организации), за соответствующее денежное вознаграждение, для последующего совершения неправомерных операций, однако, в свою очередь </w:t>
      </w:r>
      <w:r>
        <w:t>фио</w:t>
      </w:r>
      <w:r>
        <w:t xml:space="preserve"> (уголовное дело по обвинению которого в совершен</w:t>
      </w:r>
      <w:r>
        <w:t xml:space="preserve">ии преступления, предусмотренного ч.5 ст. 187 УК РФ, находится в производстве СО ОМВД России по адрес) денежные средства в размере сумма </w:t>
      </w:r>
      <w:r>
        <w:t>фио</w:t>
      </w:r>
      <w:r>
        <w:t xml:space="preserve"> передавать отказался.</w:t>
      </w:r>
    </w:p>
    <w:p w:rsidR="00A77B3E">
      <w:r>
        <w:t>В результате чего в период времени с дата по дата, банковская карта №2200020719610265 открыта</w:t>
      </w:r>
      <w:r>
        <w:t xml:space="preserve">я дата к банковскому счету №40817810900668718156 от дата, эмитированную наименование организации (филиал Г1АО «ВТБ») на имя </w:t>
      </w:r>
      <w:r>
        <w:t>фио</w:t>
      </w:r>
      <w:r>
        <w:t xml:space="preserve">, использовалась </w:t>
      </w:r>
      <w:r>
        <w:t>фио</w:t>
      </w:r>
      <w:r>
        <w:t xml:space="preserve"> для осуществления неправомерных операций, а именно совершенных с использованием электронного средства платеж</w:t>
      </w:r>
      <w:r>
        <w:t>а переводов денежных средств, которые зачислены на банковский счет клиента оператора но переводу денежных средств без предусмотренных законом, иными правовыми актами или сделкой оснований.</w:t>
      </w:r>
    </w:p>
    <w:p w:rsidR="00A77B3E">
      <w:r>
        <w:t xml:space="preserve">В соответствии с ч. 1 </w:t>
      </w:r>
      <w:r>
        <w:t>адресст</w:t>
      </w:r>
      <w:r>
        <w:t>. 314 адрес Российской Федерации по уг</w:t>
      </w:r>
      <w:r>
        <w:t>оловным делам о преступлениях небольшой или средней тяжести обвиняемый вправе заявить о согласии с предъявленным ему обвинением и ходатайствовать о постановлении приговора без проведения судебного разбирательства в общем порядке.</w:t>
      </w:r>
    </w:p>
    <w:p w:rsidR="00A77B3E">
      <w:r>
        <w:t xml:space="preserve">В случае, предусмотренном </w:t>
      </w:r>
      <w:r>
        <w:t>частью первой настоящей статьи, суд вправе постановить приговор без проведения судебного разбирательства в общем порядке, если удостоверится, что: 1) обвиняемый осознает характер и последствия заявленного им ходатайства; 2) ходатайство было заявлено добров</w:t>
      </w:r>
      <w:r>
        <w:t xml:space="preserve">ольно и после проведения консультаций с защитником; 3) государственный или частный обвинитель и (или) потерпевший не возражают против заявленного обвиняемым ходатайства (ч. 2 </w:t>
      </w:r>
      <w:r>
        <w:t>адресст</w:t>
      </w:r>
      <w:r>
        <w:t xml:space="preserve">. 314 адрес Российской Федерации). </w:t>
      </w:r>
    </w:p>
    <w:p w:rsidR="00A77B3E">
      <w:r>
        <w:t xml:space="preserve">Подсудимый </w:t>
      </w:r>
      <w:r>
        <w:t>фио</w:t>
      </w:r>
      <w:r>
        <w:t xml:space="preserve"> по окончанию предварите</w:t>
      </w:r>
      <w:r>
        <w:t xml:space="preserve">льного следствия при ознакомлении с материалами дела в присутствии защитника заявил ходатайство о рассмотрении дела в особом порядке без судебного разбирательства. </w:t>
      </w:r>
    </w:p>
    <w:p w:rsidR="00A77B3E">
      <w:r>
        <w:t xml:space="preserve">В судебном заседании подсудимый </w:t>
      </w:r>
      <w:r>
        <w:t>фио</w:t>
      </w:r>
      <w:r>
        <w:t xml:space="preserve"> с предъявленным обвинением согласился, вину в совершении инкриминируемого преступления признал в полном объеме, в содеянном раскаялся, обстоятельства, установленные в ходе предварительного </w:t>
      </w:r>
      <w:r>
        <w:t xml:space="preserve">расследования, не оспаривал, в </w:t>
      </w:r>
      <w:r>
        <w:t>присутствии своего защитника поддержал заявленное им ходатайство о постановлении в отношении него приговора без проведения судебного разбирательства по делу, пояснив, что данное ходатайство им заявлено осознанно и добровольно, после предварительной консуль</w:t>
      </w:r>
      <w:r>
        <w:t>тации с защитником, суть заявленного ходатайства и последствия удовлетворения его судом он осознает, дополнительно просил суд прекратить уголовное дело и уголовное преследование с назначением меры уголовно-процессуального характера в виде судебного штрафа.</w:t>
      </w:r>
      <w:r>
        <w:t xml:space="preserve"> </w:t>
      </w:r>
    </w:p>
    <w:p w:rsidR="00A77B3E">
      <w:r>
        <w:t>Подсудимому мировым судьей разъяснено ограничение при назначении наказания, предусмотренное ч. 7 ст. 316 УПК РФ и пределы обжалования приговора, установленные ст. 317 УПК РФ.</w:t>
      </w:r>
    </w:p>
    <w:p w:rsidR="00A77B3E">
      <w:r>
        <w:t>В судебном заседании суд убедился, что заявление о признании вины сделано подсу</w:t>
      </w:r>
      <w:r>
        <w:t xml:space="preserve">димым добровольно, после консультации с защитником, с полным пониманием предъявленного ему обвинения, и последствий такого заявления. </w:t>
      </w:r>
    </w:p>
    <w:p w:rsidR="00A77B3E">
      <w:r>
        <w:t>Защитник подсудимого не оспаривал законность и допустимость имеющихся в деле доказательств и не заявил о нарушении прав п</w:t>
      </w:r>
      <w:r>
        <w:t xml:space="preserve">одсудимого в ходе предварительного расследования, заявленное ходатайство подсудимого поддержал, дополнительно просил суд, принимая во внимание положительные характеристики </w:t>
      </w:r>
      <w:r>
        <w:t>фио</w:t>
      </w:r>
      <w:r>
        <w:t>, заглаживание вреда путем внесения пожертвования, прекратить уголовное дело и уг</w:t>
      </w:r>
      <w:r>
        <w:t xml:space="preserve">оловное преследование на основании ст. 25.1 УПК РФ с назначением меры уголовно-процессуального характера в виде судебного штрафа. </w:t>
      </w:r>
    </w:p>
    <w:p w:rsidR="00A77B3E">
      <w:r>
        <w:t>Государственный обвинитель в судебном заседании не возражал против рассмотрения дела в особом порядке судебного разбирательст</w:t>
      </w:r>
      <w:r>
        <w:t>ва.</w:t>
      </w:r>
    </w:p>
    <w:p w:rsidR="00A77B3E">
      <w:r>
        <w:t>Принимая во внимание, что во время производства по делу были установлены все обстоятельства, при которых возможно постановить приговор без проведения судебного разбирательства, и, учитывая мнение государственного обвинителя, защитника, подсудимого, суд</w:t>
      </w:r>
      <w:r>
        <w:t xml:space="preserve"> полагает возможным рассмотреть данное уголовное дело в особом порядке.  </w:t>
      </w:r>
    </w:p>
    <w:p w:rsidR="00A77B3E">
      <w:r>
        <w:t xml:space="preserve">Суд приходит к выводу, что обвинение, с которым согласился подсудимый </w:t>
      </w:r>
      <w:r>
        <w:t>фио</w:t>
      </w:r>
      <w:r>
        <w:t xml:space="preserve"> обоснованно и подтверждается собранными по делу доказательствами, приведенными в обвинительном заключении, и</w:t>
      </w:r>
      <w:r>
        <w:t xml:space="preserve"> квалифицирует действия </w:t>
      </w:r>
      <w:r>
        <w:t>фио</w:t>
      </w:r>
      <w:r>
        <w:t xml:space="preserve"> по ч.3 ст.187 Уголовного кодекса Российской Федерации как передачу из корыстной заинтересованности клиентом оператора по переводу денежных средств предоставленных ему оператором по переводу денежных средств электронного средства</w:t>
      </w:r>
      <w:r>
        <w:t xml:space="preserve"> платежа и доступа к нему другому лицу для осуществления таким лицом неправомерных операций.</w:t>
      </w:r>
    </w:p>
    <w:p w:rsidR="00A77B3E">
      <w:r>
        <w:t>В судебных прениях сторона защиты просила суд о прекращении уголовного дела и уголовного преследования на основании ст. 25.1 УПК РФ с назначением меры уголовно-пра</w:t>
      </w:r>
      <w:r>
        <w:t xml:space="preserve">вового характера в виде судебного штрафа, учитывая те обстоятельства, что </w:t>
      </w:r>
      <w:r>
        <w:t>фио</w:t>
      </w:r>
      <w:r>
        <w:t xml:space="preserve"> совершил преступление небольшой тяжести, загладил причиненный вред путем внесения пожертвования в наименование организации на общую сумму в размере сумма.</w:t>
      </w:r>
    </w:p>
    <w:p w:rsidR="00A77B3E">
      <w:r>
        <w:t>Однако, суд не усматрив</w:t>
      </w:r>
      <w:r>
        <w:t xml:space="preserve">ает оснований для прекращения уголовного дела и уголовного преследования, исходя из следующего.  </w:t>
      </w:r>
    </w:p>
    <w:p w:rsidR="00A77B3E">
      <w:r>
        <w:t xml:space="preserve">В соответствии со ст. 76.2 УК РФ и ч. 1 ст. 25.1 УПК РФ суд вправе прекратить уголовное дело или уголовное преследование в отношении лица, обвиняемого в </w:t>
      </w:r>
      <w:r>
        <w:t>совер</w:t>
      </w:r>
      <w:r>
        <w:t>шении преступления небольшой или средней тяжести, если это лицо возместило ущерб или иным образом загладило причиненный преступлением вред, и назначить данному лицу меру уголовно-правового характера в виде судебного штрафа.</w:t>
      </w:r>
    </w:p>
    <w:p w:rsidR="00A77B3E">
      <w:r>
        <w:t>Вместе с тем, избранный способ в</w:t>
      </w:r>
      <w:r>
        <w:t>озмещения ущерба и заглаживания причиненного преступлением вреда в виде участия в благотворительной деятельности после совершения инкриминируемого преступления несоизмерим с тем вредом, который причинен интересам общества и государства в результате инкрими</w:t>
      </w:r>
      <w:r>
        <w:t xml:space="preserve">нируемого </w:t>
      </w:r>
      <w:r>
        <w:t>фио</w:t>
      </w:r>
      <w:r>
        <w:t xml:space="preserve"> преступления, и указанные обстоятельства не могут свидетельствовать о направленности на исключение вредных последствий и являются явно недостаточными, чтобы расценить уменьшение общественной опасности содеянного и позволяющие освободить осужд</w:t>
      </w:r>
      <w:r>
        <w:t>енного от уголовной ответственности по основанию, предусмотренному ст. 25.1 УПК РФ.</w:t>
      </w:r>
    </w:p>
    <w:p w:rsidR="00A77B3E">
      <w:r>
        <w:t>При назначении подсудимому наказания, суд в соответствии со ст. ст. 6, 43, 60 Уголовного кодекса Российской Федерации учитывает характер и степень общественной опасности со</w:t>
      </w:r>
      <w:r>
        <w:t xml:space="preserve">вершенного преступления и личность виновного, в том числе обстоятельства, смягчающие наказание и отсутствие обстоятельств отягчающих наказание, а также влияние назначенного наказания на исправление </w:t>
      </w:r>
      <w:r>
        <w:t>фио</w:t>
      </w:r>
      <w:r>
        <w:t xml:space="preserve"> и на условия жизни его семьи.</w:t>
      </w:r>
    </w:p>
    <w:p w:rsidR="00A77B3E">
      <w:r>
        <w:t>Преступление, совершенно</w:t>
      </w:r>
      <w:r>
        <w:t xml:space="preserve">е подсудимым </w:t>
      </w:r>
      <w:r>
        <w:t>фио</w:t>
      </w:r>
      <w:r>
        <w:t xml:space="preserve"> согласно ст. 15 Уголовного кодекса Российской Федерации, относится к категории небольшой тяжести в сфере экономической деятельности.</w:t>
      </w:r>
    </w:p>
    <w:p w:rsidR="00A77B3E">
      <w:r>
        <w:t xml:space="preserve">При исследовании данных о личности подсудимого </w:t>
      </w:r>
      <w:r>
        <w:t>фио</w:t>
      </w:r>
      <w:r>
        <w:t xml:space="preserve"> судом установлено, что он по месту жительства, месту уч</w:t>
      </w:r>
      <w:r>
        <w:t>ебы и работы характеризуется с положительной стороны, на учете у врача-нарколога, врача-психиатра не состоит, ранее не судим.</w:t>
      </w:r>
    </w:p>
    <w:p w:rsidR="00A77B3E">
      <w:r>
        <w:t xml:space="preserve">Обстоятельствами, смягчающими наказание </w:t>
      </w:r>
      <w:r>
        <w:t>фио</w:t>
      </w:r>
      <w:r>
        <w:t xml:space="preserve"> суд признает в соответствии с п. «и» ч. 1 ст. 61 Уголовного кодекса Российской Федерац</w:t>
      </w:r>
      <w:r>
        <w:t>ии – активное способствование раскрытию и расследованию преступления,  с ч. 2 ст. 61 УК РФ – полное признание вины, чистосердечное раскаяние в содеянном, положительные характеристики, имущественное положение, участие в благотворительности.</w:t>
      </w:r>
    </w:p>
    <w:p w:rsidR="00A77B3E">
      <w:r>
        <w:t>Обстоятельств, п</w:t>
      </w:r>
      <w:r>
        <w:t>редусмотренных ч. 1 ст. 63 Уголовного кодекса Российской Федерации, отягчающих наказание подсудимого, по делу не установлено.</w:t>
      </w:r>
    </w:p>
    <w:p w:rsidR="00A77B3E">
      <w:r>
        <w:t xml:space="preserve">Учитывая данные о личности подсудимого, конкретные обстоятельства дела, влияние назначенного наказания на исправление </w:t>
      </w:r>
      <w:r>
        <w:t>фио</w:t>
      </w:r>
      <w:r>
        <w:t>, а также</w:t>
      </w:r>
      <w:r>
        <w:t xml:space="preserve"> на условия жизни его семьи, суд полагает целесообразным назначить подсудимому наказание в виде штрафа.</w:t>
      </w:r>
    </w:p>
    <w:p w:rsidR="00A77B3E">
      <w:r>
        <w:t>Определяя указанный вид и размер наказания, суд пришел к выводу о том, что цели наказания, предусмотренные ст.43 УК РФ, могут быть достигнуты при назнач</w:t>
      </w:r>
      <w:r>
        <w:t xml:space="preserve">ении </w:t>
      </w:r>
      <w:r>
        <w:t>фио</w:t>
      </w:r>
      <w:r>
        <w:t xml:space="preserve"> наказания в виде штрафа и именно данный вид наказания будет отвечать принципам законности и справедливости, а также содействовать исправлению </w:t>
      </w:r>
      <w:r>
        <w:t>фио</w:t>
      </w:r>
      <w:r>
        <w:t xml:space="preserve"> и предупреждению совершения им новых преступлений.  </w:t>
      </w:r>
    </w:p>
    <w:p w:rsidR="00A77B3E">
      <w:r>
        <w:t>При этом обстоятельств, объективно препятствующи</w:t>
      </w:r>
      <w:r>
        <w:t xml:space="preserve">х назначению данного вида наказания, а также обстоятельств, свидетельствующих о невозможности исполнения его </w:t>
      </w:r>
      <w:r>
        <w:t>фио</w:t>
      </w:r>
      <w:r>
        <w:t xml:space="preserve"> в ходе рассмотрения дела судом не установлено.</w:t>
      </w:r>
    </w:p>
    <w:p w:rsidR="00A77B3E">
      <w:r>
        <w:t>Оснований для назначения иных альтернативных видов наказания, исходя из характера, степени общес</w:t>
      </w:r>
      <w:r>
        <w:t xml:space="preserve">твенной опасности совершенного преступления, личности </w:t>
      </w:r>
      <w:r>
        <w:t>виновного, наличия обстоятельств, смягчающих наказание, отсутствие обстоятельств отягчающих наказание, суд не усматривает. Оснований для постановления приговора без назначения наказания либо прекращения</w:t>
      </w:r>
      <w:r>
        <w:t xml:space="preserve"> уголовного дела судом не усматривается.</w:t>
      </w:r>
    </w:p>
    <w:p w:rsidR="00A77B3E">
      <w:r>
        <w:t xml:space="preserve">С учетом данных о личности подсудимого, фактических обстоятельств совершенного преступления, суд не находит оснований для применения в отношении </w:t>
      </w:r>
      <w:r>
        <w:t>фио</w:t>
      </w:r>
      <w:r>
        <w:t xml:space="preserve"> правил ст. 64 Уголовного кодекса Российской Федерации, поскольку в</w:t>
      </w:r>
      <w:r>
        <w:t xml:space="preserve"> ходе судебного разбирательства каких-либо исключительных обстоятельств, существенно уменьшающих степень общественной опасности преступления, установлено не было, при этом смягчающие наказание обстоятельства не снижают опасность содеянного и не являются ис</w:t>
      </w:r>
      <w:r>
        <w:t>ключительными, как по отдельности, так и в совокупности, и учтены судом при определении вида и размера наказания.</w:t>
      </w:r>
    </w:p>
    <w:p w:rsidR="00A77B3E">
      <w:r>
        <w:t>Поскольку совершенное подсудимым преступление относится к категории небольшой тяжести, разрешение вопроса по ч. 6 ст. 15 Уголовного кодекса Ро</w:t>
      </w:r>
      <w:r>
        <w:t>ссийской Федерации не требуется.</w:t>
      </w:r>
    </w:p>
    <w:p w:rsidR="00A77B3E">
      <w:r>
        <w:t>Меру пресечения в виде подписки о невыезде и надлежащем поведении суд считает необходимым оставить без изменений до вступления приговора в законную силу.</w:t>
      </w:r>
    </w:p>
    <w:p w:rsidR="00A77B3E">
      <w:r>
        <w:t xml:space="preserve">В соответствии с ч. 10 </w:t>
      </w:r>
      <w:r>
        <w:t>адресст</w:t>
      </w:r>
      <w:r>
        <w:t>. 316 адрес Российской Федерации процес</w:t>
      </w:r>
      <w:r>
        <w:t xml:space="preserve">суальные издержки, предусмотренные ст. 131 настоящего Кодекса, взысканию с подсудимого не подлежат. </w:t>
      </w:r>
    </w:p>
    <w:p w:rsidR="00A77B3E">
      <w:r>
        <w:t xml:space="preserve">Вещественными доказательствами по делу надлежит распорядиться в соответствии со </w:t>
      </w:r>
      <w:r>
        <w:t>адресст</w:t>
      </w:r>
      <w:r>
        <w:t xml:space="preserve">. 81 адреса Российской Федерации. </w:t>
      </w:r>
    </w:p>
    <w:p w:rsidR="00A77B3E">
      <w:r>
        <w:t>На основании изложенного, руковод</w:t>
      </w:r>
      <w:r>
        <w:t xml:space="preserve">ствуясь </w:t>
      </w:r>
      <w:r>
        <w:t>ст.ст</w:t>
      </w:r>
      <w:r>
        <w:t>. 307-309, 314-317 Уголовно-процессуального кодекса Российской Федерации, суд,</w:t>
      </w:r>
    </w:p>
    <w:p w:rsidR="00A77B3E"/>
    <w:p w:rsidR="00A77B3E">
      <w:r>
        <w:t>ПРИГОВОРИЛ:</w:t>
      </w:r>
    </w:p>
    <w:p w:rsidR="00A77B3E"/>
    <w:p w:rsidR="00A77B3E">
      <w:r>
        <w:t xml:space="preserve">Признать </w:t>
      </w:r>
      <w:r>
        <w:t>фио</w:t>
      </w:r>
      <w:r>
        <w:t xml:space="preserve"> виновным в совершении преступления, предусмотренного ч. 3 ст. 187 Уголовного кодекса Российской Федерации, и назначить ему наказание в </w:t>
      </w:r>
      <w:r>
        <w:t>виде штрафа в размере сумма.</w:t>
      </w:r>
    </w:p>
    <w:p w:rsidR="00A77B3E">
      <w:r>
        <w:t>Реквизиты для уплаты штрафа: Получатель: УФК по адрес (ОМВД России по адрес, л/</w:t>
      </w:r>
      <w:r>
        <w:t>сч</w:t>
      </w:r>
      <w:r>
        <w:t>. 04751А92680); БИК</w:t>
      </w:r>
      <w:r>
        <w:tab/>
        <w:t>телефон; ОТДЕЛЕНИЕ адрес р/</w:t>
      </w:r>
      <w:r>
        <w:t>сч</w:t>
      </w:r>
      <w:r>
        <w:t xml:space="preserve"> 40101810335100010001; ИНН телефон; КПП телефон; ОКТМО телефон; КБК телефон </w:t>
      </w:r>
      <w:r>
        <w:t>телефон</w:t>
      </w:r>
      <w:r>
        <w:t xml:space="preserve"> 140; УИН 1885</w:t>
      </w:r>
      <w:r>
        <w:t>8224011220002953.</w:t>
      </w:r>
    </w:p>
    <w:p w:rsidR="00A77B3E">
      <w:r>
        <w:t>До вступления приговора в законную силу меру пресечения в виде подписки о невыезде и надлежащем помещении оставить прежней.</w:t>
      </w:r>
    </w:p>
    <w:p w:rsidR="00A77B3E">
      <w:r>
        <w:t xml:space="preserve">Вещественные доказательства – мобильный телефон марки «Айфон11», возвращенный </w:t>
      </w:r>
      <w:r>
        <w:t>фио</w:t>
      </w:r>
      <w:r>
        <w:t xml:space="preserve"> согласно акту прием-передачи от </w:t>
      </w:r>
      <w:r>
        <w:t>дата, после вступления приговора в законную силу оставить последнему по принадлежности.</w:t>
      </w:r>
    </w:p>
    <w:p w:rsidR="00A77B3E">
      <w:r>
        <w:t xml:space="preserve">Оплату труда адвокату </w:t>
      </w:r>
      <w:r>
        <w:t>фио</w:t>
      </w:r>
      <w:r>
        <w:t xml:space="preserve"> в размере сумма произвести за счет средств федерального бюджета.</w:t>
      </w:r>
    </w:p>
    <w:p w:rsidR="00A77B3E">
      <w:r>
        <w:t>Приговор может быть обжалован в Феодосийский городской суд адрес через судебн</w:t>
      </w:r>
      <w:r>
        <w:t xml:space="preserve">ый участок № 89 Феодосийского судебного района (город республиканского значения Феодосия с подчиненной ему территорией)  адрес в течение пятнадцати </w:t>
      </w:r>
      <w:r>
        <w:t xml:space="preserve">суток со дня его провозглашения с соблюдением требований ст.317 УПК Российской Федерации. </w:t>
      </w:r>
    </w:p>
    <w:p w:rsidR="00A77B3E"/>
    <w:p w:rsidR="00A77B3E">
      <w:r>
        <w:t xml:space="preserve">                </w:t>
      </w:r>
      <w:r>
        <w:t xml:space="preserve"> Мировой судья </w:t>
      </w:r>
      <w:r>
        <w:tab/>
        <w:t xml:space="preserve">        </w:t>
      </w:r>
      <w:r>
        <w:tab/>
        <w:t xml:space="preserve">                   </w:t>
      </w:r>
      <w:r>
        <w:t>фио</w:t>
      </w:r>
    </w:p>
    <w:p w:rsidR="00A77B3E"/>
    <w:p w:rsidR="00A77B3E"/>
    <w:p w:rsidR="00A77B3E"/>
    <w:p w:rsidR="00A77B3E"/>
    <w:p w:rsidR="00A77B3E">
      <w:r>
        <w:t xml:space="preserve">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66F"/>
    <w:rsid w:val="003E666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