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1-89-15/2020</w:t>
      </w:r>
    </w:p>
    <w:p w:rsidR="00A77B3E">
      <w:r>
        <w:t>УИД: 91MS0089-01-2020-000455-28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>14 июля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</w:t>
      </w:r>
      <w:r>
        <w:t xml:space="preserve"> Крым</w:t>
      </w:r>
      <w:r>
        <w:tab/>
      </w:r>
      <w:r>
        <w:tab/>
      </w:r>
      <w:r>
        <w:tab/>
      </w:r>
      <w:r>
        <w:tab/>
      </w:r>
      <w:r>
        <w:tab/>
      </w:r>
      <w:r>
        <w:tab/>
        <w:t>Макаров И.Ю.,</w:t>
      </w:r>
    </w:p>
    <w:p w:rsidR="00A77B3E">
      <w:r>
        <w:t>при секретаре судебного заседания</w:t>
      </w:r>
      <w:r>
        <w:tab/>
      </w:r>
      <w:r>
        <w:tab/>
      </w:r>
      <w:r>
        <w:tab/>
      </w:r>
      <w:r>
        <w:tab/>
      </w:r>
      <w:r>
        <w:tab/>
      </w:r>
      <w:r>
        <w:tab/>
        <w:t>Нестеровой М.Ф.,</w:t>
      </w:r>
    </w:p>
    <w:p w:rsidR="00A77B3E">
      <w:r>
        <w:t>государственного обвинителя - помощника прокурора г. Феодосии</w:t>
      </w:r>
      <w:r>
        <w:tab/>
      </w:r>
      <w:r>
        <w:tab/>
        <w:t>Шевченко А.Ю.,</w:t>
      </w:r>
    </w:p>
    <w:p w:rsidR="00A77B3E">
      <w:r>
        <w:t>защитника - адвоката Лисовенко А.П., представившего ордер № 8 от дата и</w:t>
      </w:r>
    </w:p>
    <w:p w:rsidR="00A77B3E">
      <w:r>
        <w:t xml:space="preserve">удостоверение адвоката № </w:t>
      </w:r>
      <w:r>
        <w:t>900 от 03.04.2015 г.,</w:t>
      </w:r>
    </w:p>
    <w:p w:rsidR="00A77B3E"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фио,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>фио, паспортные данные, со средним образованием, не женатого, военнообязанного, официально не трудоустроенного, зарегистрированного и прож</w:t>
      </w:r>
      <w:r>
        <w:t>ивающего по адресу: адрес, не судимого,</w:t>
      </w:r>
    </w:p>
    <w:p w:rsidR="00A77B3E">
      <w:r>
        <w:t>в совершении преступления, предусмотренного ст. 319 УК РФ,</w:t>
      </w:r>
    </w:p>
    <w:p w:rsidR="00A77B3E"/>
    <w:p w:rsidR="00A77B3E">
      <w:r>
        <w:t>У С Т А Н О В И Л:</w:t>
      </w:r>
    </w:p>
    <w:p w:rsidR="00A77B3E"/>
    <w:p w:rsidR="00A77B3E">
      <w:r>
        <w:t>Подсудимый фио совершил публичное оскорбление представителя власти при исполнении им своих должностных обязанностей, при следующих обсто</w:t>
      </w:r>
      <w:r>
        <w:t>ятельствах.</w:t>
      </w:r>
    </w:p>
    <w:p w:rsidR="00A77B3E">
      <w:r>
        <w:t>дата полицейский отдельного взвода патрульно-постовой службы полиции ОМВД Российской Федерации по городу Феодосии младший сержант полиции фио, назначенный на должность приказом начальника ОМВД России по г. Феодосия полковником полиции фио № 82л</w:t>
      </w:r>
      <w:r>
        <w:t>/с от 01.04.2016 г. (далее полицейский) он являясь представителем власти и должностным лицом, находился в форменной одежде при исполнении своих должностных обязанностей, в соответствии с должностной инструкцией, утвержденной начальником ОМВД России по г. Ф</w:t>
      </w:r>
      <w:r>
        <w:t>еодосии фио от 01.07.2019 г., согласно которой он выполняет задачи: обеспечение правопорядка на улицах, объектах транспорта и в других общественных местах; обеспечение безопасности личности, предупреждение и пресечение преступлений и административных право</w:t>
      </w:r>
      <w:r>
        <w:t>нарушений на постах и маршрутах патрулирования; имеет право: требовать от граждан (групп граждан) покинуть место совершения преступления, административного правонарушения место происшествия, если это необходимо для проведения следственных действий, операти</w:t>
      </w:r>
      <w:r>
        <w:t>вно-розыскных мероприятий, документирования обстоятельств совершения преступления, административного правонарушения, происшествия, для обеспечения безопасности граждан; составлять протоколы об административных правонарушениях, собирать доказательства, прим</w:t>
      </w:r>
      <w:r>
        <w:t xml:space="preserve">енять меры обеспечения производства по делам об </w:t>
      </w:r>
      <w:r>
        <w:t>административных правонарушениях, применять иные меры, предусмотренные законодательством об административных правонарушениях в пределах компетенции установленной Федеральным законодательством и ведомственными</w:t>
      </w:r>
      <w:r>
        <w:t xml:space="preserve"> нормативными правовыми актами; требовать от граждан и должностных лиц прекращения противоправных действий; вызывать в полицию граждан и должностных лиц по находящимся в производстве делам об административных правонарушениях, а также в связи с проверкой за</w:t>
      </w:r>
      <w:r>
        <w:t>регистрированных в установленном порядке заявлений и сообщений о преступлениях, об административных правонарушениях, о происшествиях, разрешение которых отнесено к компетенции полиции; обязан: обеспечивать правопорядок и безопасность граждан на улицах и др</w:t>
      </w:r>
      <w:r>
        <w:t>угих общественных местах, предотвращать и пресекать преступления и административные правонарушения, выяснять причины и обстоятельства, способствующие их совершению, в пределах своих прав принимать к нарушителям меры административного воздействия; направлен</w:t>
      </w:r>
      <w:r>
        <w:t>ных на пресечение противоправных действий, устранение угрозы безопасности граждан и общественной безопасности, документирование обстоятельств совершения преступления, административного правонарушения, обстоятельств происшествия, примерно в время, по задани</w:t>
      </w:r>
      <w:r>
        <w:t>ю оперативного дежурного дежурной части ОМВД России по г. Феодосия, фио прибыл к территории автостанции г. Феодосия, расположенной по адресу: адрес, по сообщению фио о нарушении общественного порядка фио</w:t>
      </w:r>
    </w:p>
    <w:p w:rsidR="00A77B3E">
      <w:r>
        <w:t xml:space="preserve">дата примерно в время, на территории автостанции г. </w:t>
      </w:r>
      <w:r>
        <w:t>Феодосия, расположенной по адресу: адрес, полицейским фио выявлен фио, который совершал административное правонарушение, предусмотренное ст. 20.21 КоАП РФ, и потребовал прекращения противоправных действий.</w:t>
      </w:r>
    </w:p>
    <w:p w:rsidR="00A77B3E">
      <w:r>
        <w:t>фио в период времени с время дата по время</w:t>
      </w:r>
    </w:p>
    <w:p w:rsidR="00A77B3E">
      <w:r>
        <w:t>дата бо</w:t>
      </w:r>
      <w:r>
        <w:t>лее точное время следствием не установлено, находясь на адрес, по адресу: адрес, будучи недовольным законным действиям полицейского фио, на требования прекратить противоправное поведение, не отреагировал и, будучи в состоянии алкогольного опьянения, действ</w:t>
      </w:r>
      <w:r>
        <w:t>уя умышленно, осознавая, что перед ним находится представитель власти - полицейский ОВ ППСП ОМВД России по г. фио Р.Э., в форменном обмундировании сотрудника органов внутренних дел, при исполнении своих должностных обязанностей, осознавая общественную опас</w:t>
      </w:r>
      <w:r>
        <w:t>ность и противоправность своих действий, имея умысел на публичное оскорбление представителя власти при исполнении им своих должностных обязанностей и в связи с их исполнением, предвидя наступление общественно опасных последствий и желая их наступления, в п</w:t>
      </w:r>
      <w:r>
        <w:t>рисутствии посторонних лиц, публично в устной форме, оскорбил фио, высказав в его адрес слова грубой нецензурной брани, противоречащие нравственным нормам и правилам поведения в обществе, унизив честь и достоинство последнего, как представителя власти.</w:t>
      </w:r>
    </w:p>
    <w:p w:rsidR="00A77B3E">
      <w:r>
        <w:t>Под</w:t>
      </w:r>
      <w:r>
        <w:t>судимый фио в судебном заседании свою вину в инкриминируемом ему преступлении признал полностью, согласился с предъявленным ему обвинением и квалификацией его действий, поддержал свое ходатайство о постановлении приговора без проведения судебного разбирате</w:t>
      </w:r>
      <w:r>
        <w:t xml:space="preserve">льства, заявленное им на стадии дознания. Данное ходатайство заявлено подсудимым добровольно и после </w:t>
      </w:r>
      <w:r>
        <w:t>консультации с защитником, он осознает последствия постановления приговора без проведения судебного разбирательства.</w:t>
      </w:r>
    </w:p>
    <w:p w:rsidR="00A77B3E">
      <w:r>
        <w:t xml:space="preserve">Государственный обвинитель, защитник, </w:t>
      </w:r>
      <w:r>
        <w:t>потерпевший не возражали против рассмотрения дела в особом порядке судебного разбирательства.</w:t>
      </w:r>
    </w:p>
    <w:p w:rsidR="00A77B3E">
      <w:r>
        <w:t>Все основания для применения особого порядка принятия судебного решения, указанные в ст. 314 УПК РФ соблюдены - подсудимый согласился с предъявленным ему обвинени</w:t>
      </w:r>
      <w:r>
        <w:t>ем, обвиняется в совершении преступления, наказание за которое не превышает 10 лет лишения свободы, он осознает характер и последствия заявленного им ходатайства о постановлении приговора без проведения судебного разбирательства, оно им было заявлено добро</w:t>
      </w:r>
      <w:r>
        <w:t>вольно и после консультации с защитником, государственный обвинитель, защитник, потерпевший не возражают против заявленного подсудимым ходатайства, в связи с чем, суд нашел возможным постановить приговор с применением особого порядка судебного разбирательс</w:t>
      </w:r>
      <w:r>
        <w:t>тва.</w:t>
      </w:r>
    </w:p>
    <w:p w:rsidR="00A77B3E">
      <w:r>
        <w:t>Суд считает, что обвинение, с которым согласился фио обосновано имеющимися в материалах дела доказательствами, полученными с соблюдением требований УПК РФ и действия подсудимого следует квалифицировать по ст. 319 УК РФ - публичное оскорбление представ</w:t>
      </w:r>
      <w:r>
        <w:t>ителя власти при исполнении им своих должностных обязанностей.</w:t>
      </w:r>
    </w:p>
    <w:p w:rsidR="00A77B3E">
      <w:r>
        <w:t>Вменяемость подсудимого у суда сомнения не вызывает.</w:t>
      </w:r>
    </w:p>
    <w:p w:rsidR="00A77B3E">
      <w:r>
        <w:t>фио совершено преступное деяние, которое в соответствии с положениями ст. 15 УК РФ по характеру и степени общественной опасности относится к</w:t>
      </w:r>
      <w:r>
        <w:t xml:space="preserve"> преступлениям небольшой тяжести, в связи с чем суд не обсуждает возможность изменить категорию совершённого им преступления на менее тяжкую в силу положений ч. 6 ст. 15 УК РФ, поскольку менее тяжкой категории ст. 15 УК РФ не предусматривает.</w:t>
      </w:r>
    </w:p>
    <w:p w:rsidR="00A77B3E">
      <w:r>
        <w:t xml:space="preserve">При </w:t>
      </w:r>
      <w:r>
        <w:t>назначении наказания суд учитывает характер и степень общественной опасности преступления, а также данные о личности виновного, в том числе, обстоятельства, смягчающие и отягчающие наказание, а также влияние назначенного наказания на исправление осужденног</w:t>
      </w:r>
      <w:r>
        <w:t>о и на условия жизни его семьи.</w:t>
      </w:r>
    </w:p>
    <w:p w:rsidR="00A77B3E">
      <w:r>
        <w:t>фио ранее не судим, на учете у нарколога и психиатра не состоит, по месту жительства характеризуется положительно, что можно отнести к сведениям, характеризующим личность фио</w:t>
      </w:r>
    </w:p>
    <w:p w:rsidR="00A77B3E">
      <w:r>
        <w:t>Вместе с тем, подсудимый фио явился с повинной, в</w:t>
      </w:r>
      <w:r>
        <w:t xml:space="preserve"> содеянном раскаивается, активно способствовал раскрытию и расследованию преступления, что в соответствии со ст. 61 УК РФ суд признаёт обстоятельствами, смягчающими назначаемое подсудимому наказание.</w:t>
      </w:r>
    </w:p>
    <w:p w:rsidR="00A77B3E">
      <w:r>
        <w:t xml:space="preserve">Обстоятельством, отягчающим наказание подсудимому фио в </w:t>
      </w:r>
      <w:r>
        <w:t>соответствии со ст. 63 УК РФ, суд признает совершение преступления в состоянии опьянения, поскольку сам подсудимый признал, что в трезвом состоянии он бы не совершил данного преступления.</w:t>
      </w:r>
    </w:p>
    <w:p w:rsidR="00A77B3E">
      <w:r>
        <w:t>Обсуждая вопрос о виде и мере наказания подсудимому фио за совершённ</w:t>
      </w:r>
      <w:r>
        <w:t xml:space="preserve">ое преступление, суд руководствуется положениями ст. 60, ч.1 ст. 62 УК РФ, исходит из принципа справедливости наказания, необходимости достичь целей наказания, принимает во внимание влияние назначенного наказания на исправление </w:t>
      </w:r>
      <w:r>
        <w:t>осужденного и на условия жиз</w:t>
      </w:r>
      <w:r>
        <w:t>ни его семьи, отсутствие у подсудимого постоянного места работы, характер и степень общественной опасности совершенного преступления, а также учитывает следующие обстоятельства.</w:t>
      </w:r>
    </w:p>
    <w:p w:rsidR="00A77B3E">
      <w:r>
        <w:t>Суд не установил оснований для прекращения уголовного дела и уголовного пресле</w:t>
      </w:r>
      <w:r>
        <w:t>дования в отношении фио, а равно исключительных обстоятельств, существенно уменьшающих степень общественной опасности совершённого им преступления, позволяющих применить положения ст. 64 УК РФ к подсудимому, и считает необходимым назначить ему за совершенн</w:t>
      </w:r>
      <w:r>
        <w:t>ые преступления основное наказание, предусмотренное санкцией ст. 319 УК РФ в виде обязательных работ.</w:t>
      </w:r>
    </w:p>
    <w:p w:rsidR="00A77B3E">
      <w:r>
        <w:t>Меру пресечения, в соответствии с ч. 1 ст. 110 УПК РФ, по вступлению приговора в законную силу надлежит отменить.</w:t>
      </w:r>
    </w:p>
    <w:p w:rsidR="00A77B3E">
      <w:r>
        <w:t>В соответствие со ст. 316 ч. 10 УПК РФ п</w:t>
      </w:r>
      <w:r>
        <w:t>роцессуальные издержки взысканию с подсудимого не подлежат. В соответствии со ст. 316 УПК РФ процессуальные издержки - расходы, связанные с выплатой вознаграждения адвокату Лисовенко А.П. в сумме 1 250 руб. за участие в судебном заседании подлежат возмещен</w:t>
      </w:r>
      <w:r>
        <w:t>ию за счет средств федерального бюджета.</w:t>
      </w:r>
    </w:p>
    <w:p w:rsidR="00A77B3E">
      <w:r>
        <w:t>Руководствуясь ст.316 УПК РФ, мировой судья, -</w:t>
      </w:r>
    </w:p>
    <w:p w:rsidR="00A77B3E"/>
    <w:p w:rsidR="00A77B3E">
      <w:r>
        <w:t>П Р И Г О В О Р И Л:</w:t>
      </w:r>
    </w:p>
    <w:p w:rsidR="00A77B3E"/>
    <w:p w:rsidR="00A77B3E">
      <w:r>
        <w:t>фио признать виновным в совершении преступления, предусмотренного ст. 319 УК РФ, и назначить ему наказание в виде обязательных работ сроком на 15</w:t>
      </w:r>
      <w:r>
        <w:t>0 (сто пятьдесят) часов.</w:t>
      </w:r>
    </w:p>
    <w:p w:rsidR="00A77B3E">
      <w:r>
        <w:t>Меру пресечения, избранную в отношении фио в виде подписки о невыезде и надлежащем поведении, оставить без изменения до вступления приговора в законную силу.</w:t>
      </w:r>
    </w:p>
    <w:p w:rsidR="00A77B3E">
      <w:r>
        <w:t>В соответствии с ч. 10 ст. 316, ст.ст. 131, 132 УПК РФ, процессуальные из</w:t>
      </w:r>
      <w:r>
        <w:t>держки в сумме 1 250 рублей, выплаченные адвокату отнести за счет средств федерального бюджета.</w:t>
      </w:r>
    </w:p>
    <w:p w:rsidR="00A77B3E">
      <w:r>
        <w:t>Приговор может быть обжалован в Феодосийский городской Республики Крым в апелляционном порядке в течение 10 суток со дня провозглашения, с соблюдением требовани</w:t>
      </w:r>
      <w:r>
        <w:t>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</w:t>
      </w:r>
      <w:r>
        <w:t>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     /подпись/</w:t>
      </w:r>
      <w:r>
        <w:tab/>
      </w:r>
      <w:r>
        <w:tab/>
      </w:r>
      <w:r>
        <w:tab/>
        <w:t xml:space="preserve">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</w:p>
    <w:p w:rsidR="00A77B3E"/>
    <w:p w:rsidR="00A77B3E">
      <w:r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D4C"/>
    <w:rsid w:val="00695D4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1A3BF1E-BCC6-43FA-8D8F-7268FCEE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