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1534D">
      <w:pPr>
        <w:jc w:val="right"/>
      </w:pPr>
      <w:r>
        <w:t>Дело № 1- 89-17/2018</w:t>
      </w:r>
    </w:p>
    <w:p w:rsidR="00A77B3E" w:rsidP="0031534D">
      <w:pPr>
        <w:jc w:val="center"/>
      </w:pPr>
      <w:r>
        <w:t>П Р И Г О В О Р</w:t>
      </w:r>
    </w:p>
    <w:p w:rsidR="00A77B3E" w:rsidP="0031534D">
      <w:pPr>
        <w:jc w:val="center"/>
      </w:pPr>
      <w:r>
        <w:t>Именем Российской Федерации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>16 апреля 2018 г.</w:t>
      </w:r>
    </w:p>
    <w:p w:rsidR="00A77B3E"/>
    <w:p w:rsidR="00A77B3E" w:rsidP="0031534D">
      <w:pPr>
        <w:ind w:firstLine="709"/>
        <w:jc w:val="both"/>
      </w:pPr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  <w:t>Макаров И.Ю.,</w:t>
      </w:r>
    </w:p>
    <w:p w:rsidR="00A77B3E" w:rsidP="0031534D">
      <w:pPr>
        <w:ind w:firstLine="709"/>
        <w:jc w:val="both"/>
      </w:pPr>
      <w:r>
        <w:t xml:space="preserve">при секретаре </w:t>
      </w:r>
      <w:r>
        <w:tab/>
      </w:r>
      <w:r>
        <w:t>Сотниковой О.В.,</w:t>
      </w:r>
    </w:p>
    <w:p w:rsidR="00A77B3E" w:rsidP="0031534D">
      <w:pPr>
        <w:ind w:firstLine="709"/>
        <w:jc w:val="both"/>
      </w:pPr>
      <w:r>
        <w:t>с участием государственного обвинителя - помощника прокурора г. Феодосии Республики Крым</w:t>
      </w:r>
      <w:r>
        <w:tab/>
        <w:t>Ивановой Н.В.,</w:t>
      </w:r>
    </w:p>
    <w:p w:rsidR="00A77B3E" w:rsidP="0031534D">
      <w:pPr>
        <w:ind w:firstLine="709"/>
        <w:jc w:val="both"/>
      </w:pPr>
      <w:r>
        <w:t>подсудимого</w:t>
      </w:r>
      <w:r>
        <w:tab/>
        <w:t>Петрова О.В.,</w:t>
      </w:r>
    </w:p>
    <w:p w:rsidR="00A77B3E" w:rsidP="0031534D">
      <w:pPr>
        <w:ind w:firstLine="709"/>
        <w:jc w:val="both"/>
      </w:pPr>
      <w:r>
        <w:t xml:space="preserve">защитника в лице адвоката </w:t>
      </w:r>
      <w:r>
        <w:t>Теслицкого</w:t>
      </w:r>
      <w:r>
        <w:t xml:space="preserve"> В.М., представившего удостоверение номер от дата и ордер № номер от дата</w:t>
      </w:r>
      <w:r>
        <w:t>,</w:t>
      </w:r>
    </w:p>
    <w:p w:rsidR="00A77B3E" w:rsidP="0031534D">
      <w:pPr>
        <w:ind w:firstLine="709"/>
        <w:jc w:val="both"/>
      </w:pPr>
      <w:r>
        <w:t xml:space="preserve">представителя потерпевшего </w:t>
      </w:r>
      <w:r>
        <w:tab/>
        <w:t>Сулеймановой В.Р.,</w:t>
      </w:r>
    </w:p>
    <w:p w:rsidR="00A77B3E" w:rsidP="0031534D">
      <w:pPr>
        <w:ind w:firstLine="709"/>
        <w:jc w:val="both"/>
      </w:pPr>
      <w:r>
        <w:t xml:space="preserve">рассмотрев материалы уголовного дела в отношении </w:t>
      </w:r>
    </w:p>
    <w:p w:rsidR="00A77B3E" w:rsidP="0031534D">
      <w:pPr>
        <w:ind w:firstLine="709"/>
        <w:jc w:val="both"/>
      </w:pPr>
      <w:r>
        <w:t>ПЕТРОВА О.В., паспортные данные, гражданина Российской Федерации, со средним образованием, не женатого, не трудоустроенного, зарегистрированного по адресу: а</w:t>
      </w:r>
      <w:r>
        <w:t>дрес, проживающего по адресу: адрес, ранее не судимого,</w:t>
      </w:r>
    </w:p>
    <w:p w:rsidR="00A77B3E" w:rsidP="0031534D">
      <w:pPr>
        <w:ind w:firstLine="709"/>
        <w:jc w:val="both"/>
      </w:pPr>
      <w:r>
        <w:t>обвиняемого в совершении преступления, предусмотренного ч. 1 ст. 158 УК РФ, -</w:t>
      </w:r>
    </w:p>
    <w:p w:rsidR="00A77B3E"/>
    <w:p w:rsidR="00A77B3E" w:rsidP="0031534D">
      <w:pPr>
        <w:jc w:val="center"/>
      </w:pPr>
      <w:r>
        <w:t>У С Т А Н О В И Л:</w:t>
      </w:r>
    </w:p>
    <w:p w:rsidR="00A77B3E"/>
    <w:p w:rsidR="00A77B3E" w:rsidP="0031534D">
      <w:pPr>
        <w:ind w:firstLine="709"/>
        <w:jc w:val="both"/>
      </w:pPr>
      <w:r>
        <w:t>Подсудимый Петров О.В. совершил кражу, то есть тайное хищение чужого имущества, при следующих обстоят</w:t>
      </w:r>
      <w:r>
        <w:t>ельствах.</w:t>
      </w:r>
    </w:p>
    <w:p w:rsidR="00A77B3E" w:rsidP="0031534D">
      <w:pPr>
        <w:ind w:firstLine="709"/>
        <w:jc w:val="both"/>
      </w:pPr>
      <w:r>
        <w:t xml:space="preserve">дата, в период времени с время до время, Петров О.В., находясь в помещении </w:t>
      </w:r>
      <w:r>
        <w:t>минимаркета</w:t>
      </w:r>
      <w:r>
        <w:t xml:space="preserve"> наименование, расположенного по адресу: адрес, умышленно, незаконно, с целью тайного хищения чужого имущества и обращения его в свою пользу, то есть руководств</w:t>
      </w:r>
      <w:r>
        <w:t>уясь корыстными побуждениями, осознавая общественно опасный и противоправный характер своих преступных действий, предвидя неизбежность наступления общественно опасных последствий и желая их наступления, путем свободного доступа с полок отдела алкогольной п</w:t>
      </w:r>
      <w:r>
        <w:t xml:space="preserve">родукции вышеуказанного </w:t>
      </w:r>
      <w:r>
        <w:t>минимаркета</w:t>
      </w:r>
      <w:r>
        <w:t xml:space="preserve"> похитил алкогольную продукцию, принадлежащую наименование организации», на общую сумму 2967 рублей 85 копеек, а именно: 1 бутылку водки «</w:t>
      </w:r>
      <w:r>
        <w:t>Хортица</w:t>
      </w:r>
      <w:r>
        <w:t>-классическая» объемом 1 литр, стоимостью 481 рубль 44 копейки; 1 бутылку во</w:t>
      </w:r>
      <w:r>
        <w:t xml:space="preserve">дки «Ханская </w:t>
      </w:r>
      <w:r>
        <w:t>Limited</w:t>
      </w:r>
      <w:r>
        <w:t>» объемом 0,5 литра стоимостью 514 рублей 22 копейки; 2 бутылки водки «Воздух легкая водка» объемом 1 литр стоимостью 527 рублей 19 копеек каждая на общую сумму 1054 рубля 38 копеек; 1 бутылку водки «</w:t>
      </w:r>
      <w:r>
        <w:t>Медофф</w:t>
      </w:r>
      <w:r>
        <w:t>» объемом 1 литр стоимостью 44</w:t>
      </w:r>
      <w:r>
        <w:t>5 рублей 81 копейка; 1 бутылку водки «Пять озер» объемом 1 литр стоимостью 472 рубля 00 копеек, после чего с места преступления скрылся и распорядился похищенным имуществом по своему усмотрению, чем причинил наименование организации», имущественный вред на</w:t>
      </w:r>
      <w:r>
        <w:t xml:space="preserve"> общую сумму 2967 рублей 85 копеек.</w:t>
      </w:r>
    </w:p>
    <w:p w:rsidR="00A77B3E" w:rsidP="0031534D">
      <w:pPr>
        <w:ind w:firstLine="709"/>
        <w:jc w:val="both"/>
      </w:pPr>
      <w:r>
        <w:t>Подсудимый Петров О.В.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</w:t>
      </w:r>
      <w:r>
        <w:t xml:space="preserve">ии приговора без проведения судебного разбирательства, заявленное им на стадии дознания. Данное ходатайство заявлено подсудимым </w:t>
      </w:r>
      <w:r>
        <w:t>добровольно и после консультации с защитником, он осознает последствия постановления приговора без проведения судебного разбират</w:t>
      </w:r>
      <w:r>
        <w:t>ельства.</w:t>
      </w:r>
    </w:p>
    <w:p w:rsidR="00A77B3E" w:rsidP="0031534D">
      <w:pPr>
        <w:ind w:firstLine="709"/>
        <w:jc w:val="both"/>
      </w:pPr>
      <w:r>
        <w:t>Защитник поддержал ходатайство подзащитного.</w:t>
      </w:r>
    </w:p>
    <w:p w:rsidR="00A77B3E" w:rsidP="0031534D">
      <w:pPr>
        <w:ind w:firstLine="709"/>
        <w:jc w:val="both"/>
      </w:pPr>
      <w:r>
        <w:t xml:space="preserve">Государственный обвинитель, защитник, представитель потерпевшего не возражали против рассмотрения дела в особом порядке судебного разбирательства. </w:t>
      </w:r>
    </w:p>
    <w:p w:rsidR="00A77B3E" w:rsidP="0031534D">
      <w:pPr>
        <w:ind w:firstLine="709"/>
        <w:jc w:val="both"/>
      </w:pPr>
      <w:r>
        <w:t xml:space="preserve">Все основания для применения особого порядка принятия </w:t>
      </w:r>
      <w:r>
        <w:t>судебного решения, указанные в ст. 314 УПК РФ соблюдены – подсудимый Петров О.В. согласился с предъявленным ему обвинением, обвиняется в совершении преступления, наказание за которое не превышает 10 лет лишения свободы, Дорошенко Б.В. осознает характер и п</w:t>
      </w:r>
      <w:r>
        <w:t>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</w:t>
      </w:r>
      <w:r>
        <w:t>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 w:rsidP="0031534D">
      <w:pPr>
        <w:ind w:firstLine="709"/>
        <w:jc w:val="both"/>
      </w:pPr>
      <w:r>
        <w:t xml:space="preserve">Суд считает, что обвинение, с которым согласился Петров О.В., обосновано имеющимися в материалах дела доказательствами, полученными </w:t>
      </w:r>
      <w:r>
        <w:t>с соблюдением требований УПК РФ, а именно: показаниями подозреваемого Петрова О.В. от дата (л.д.68-71); показаниями представителя потерпевшего – Сулеймановой В.Р., от дата (л.д.33-34); протоколом осмотра места происшествия от дата (л.д.21-25); протоколом о</w:t>
      </w:r>
      <w:r>
        <w:t>смотра предметов от дата (л.д.52-57); постановлением о приобщении к уголовному делу вещественных доказательств от дата (л.д.58); протоколом осмотра предметов от дата (л.д.37-38); постановлением о приобщении к уголовному делу вещественных доказательств от д</w:t>
      </w:r>
      <w:r>
        <w:t>ата (л.д.39); заявлением о преступлении от дата (л.д.12); протоколом явки с повинной от дата (л.д.9-10); инвентаризационной выпиской товаров на складе наименование организации.</w:t>
      </w:r>
    </w:p>
    <w:p w:rsidR="00A77B3E" w:rsidP="0031534D">
      <w:pPr>
        <w:ind w:firstLine="709"/>
        <w:jc w:val="both"/>
      </w:pPr>
      <w:r>
        <w:t>Относимость, допустимость и достоверность доказательств участниками процесса ос</w:t>
      </w:r>
      <w:r>
        <w:t>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31534D">
      <w:pPr>
        <w:ind w:firstLine="709"/>
        <w:jc w:val="both"/>
      </w:pPr>
      <w:r>
        <w:t>Действия подсудимого следует квалифицировать по ч.</w:t>
      </w:r>
      <w:r>
        <w:t xml:space="preserve"> 1 ст. 158 УК РФ – кража, то есть тайное хищение чужого имущества.</w:t>
      </w:r>
    </w:p>
    <w:p w:rsidR="00A77B3E" w:rsidP="0031534D">
      <w:pPr>
        <w:ind w:firstLine="709"/>
        <w:jc w:val="both"/>
      </w:pPr>
      <w:r>
        <w:t xml:space="preserve">Совершенное Петровым О.В. преступление относится к категории преступлений небольшой тяжести. </w:t>
      </w:r>
    </w:p>
    <w:p w:rsidR="00A77B3E" w:rsidP="0031534D">
      <w:pPr>
        <w:ind w:firstLine="709"/>
        <w:jc w:val="both"/>
      </w:pPr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 w:rsidP="0031534D">
      <w:pPr>
        <w:ind w:firstLine="709"/>
        <w:jc w:val="both"/>
      </w:pPr>
      <w:r>
        <w:t>Назначая наказание суд руководствуясь принципом справедливости, учитывая характер и степень общественной опасно</w:t>
      </w:r>
      <w:r>
        <w:t>сти совершенного преступления, данные о личности подсудимого, обстоятельства, смягчающие и отягчающие наказание, влияние наказания на его исправление, и на достижение иных целей, таких как предупреждение новых преступлений.</w:t>
      </w:r>
    </w:p>
    <w:p w:rsidR="00A77B3E" w:rsidP="0031534D">
      <w:pPr>
        <w:ind w:firstLine="709"/>
        <w:jc w:val="both"/>
      </w:pPr>
      <w:r>
        <w:t>В качестве обстоятельств, смягча</w:t>
      </w:r>
      <w:r>
        <w:t>ющих наказание Петрову О.В. суд признает и учитывает явку с повинной и активное способствование раскрытию и расследованию преступления.</w:t>
      </w:r>
    </w:p>
    <w:p w:rsidR="00A77B3E" w:rsidP="0031534D">
      <w:pPr>
        <w:ind w:firstLine="709"/>
        <w:jc w:val="both"/>
      </w:pPr>
      <w:r>
        <w:t>Обстоятельств, отягчающих наказание, судом не установлено.</w:t>
      </w:r>
    </w:p>
    <w:p w:rsidR="00A77B3E" w:rsidP="0031534D">
      <w:pPr>
        <w:ind w:firstLine="709"/>
        <w:jc w:val="both"/>
      </w:pPr>
      <w:r>
        <w:t>Вместе с тем, при назначении наказания, суд также принимает в</w:t>
      </w:r>
      <w:r>
        <w:t>о внимание, что Петров О.В. по месту жительства характеризуется положительно, а также, что он на учете у врачей нарколога и психиатра не состоит, не работает, причиненный потерпевшему ущерб, согласно слов представителя потерпевшего, возместил.</w:t>
      </w:r>
    </w:p>
    <w:p w:rsidR="00A77B3E" w:rsidP="0031534D">
      <w:pPr>
        <w:ind w:firstLine="709"/>
        <w:jc w:val="both"/>
      </w:pPr>
      <w:r>
        <w:t>Часть 1 стат</w:t>
      </w:r>
      <w:r>
        <w:t>ья 6 УК РФ предусматривает, что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</w:t>
      </w:r>
      <w:r>
        <w:t>го совершения и личности виновного.</w:t>
      </w:r>
    </w:p>
    <w:p w:rsidR="00A77B3E" w:rsidP="0031534D">
      <w:pPr>
        <w:ind w:firstLine="709"/>
        <w:jc w:val="both"/>
      </w:pPr>
      <w:r>
        <w:t>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 w:rsidP="0031534D">
      <w:pPr>
        <w:ind w:firstLine="709"/>
        <w:jc w:val="both"/>
      </w:pPr>
      <w:r>
        <w:t>Учитывая обстоятельства дела, суд не н</w:t>
      </w:r>
      <w:r>
        <w:t>аходит оснований для применения положений ст. ст. 64, 73 УК РФ.</w:t>
      </w:r>
    </w:p>
    <w:p w:rsidR="00A77B3E" w:rsidP="0031534D">
      <w:pPr>
        <w:ind w:firstLine="709"/>
        <w:jc w:val="both"/>
      </w:pPr>
      <w:r>
        <w:t>Оснований для назначения других видов наказания не имеется, а поэтому наказание должно быть назначено в виде обязательных работ.</w:t>
      </w:r>
    </w:p>
    <w:p w:rsidR="00A77B3E" w:rsidP="0031534D">
      <w:pPr>
        <w:ind w:firstLine="709"/>
        <w:jc w:val="both"/>
      </w:pPr>
      <w:r>
        <w:t>Судьбу вещественных доказательств по делу суд разрешает в соотв</w:t>
      </w:r>
      <w:r>
        <w:t>етствии со ст.81 УПК РФ.</w:t>
      </w:r>
    </w:p>
    <w:p w:rsidR="00A77B3E" w:rsidP="0031534D">
      <w:pPr>
        <w:ind w:firstLine="709"/>
        <w:jc w:val="both"/>
      </w:pPr>
      <w:r>
        <w:t xml:space="preserve">В силу положения ст. 131 УПК РФ суммы, выплачиваемые адвокату за оказание им юридической помощи в случае участия адвоката в уголовном судопроизводстве по назначению, являются процессуальными издержками. Материалами уголовного дела </w:t>
      </w:r>
      <w:r>
        <w:t xml:space="preserve">установлено, что в ходе дознания адвокату </w:t>
      </w:r>
      <w:r>
        <w:t>Теслицкому</w:t>
      </w:r>
      <w:r>
        <w:t xml:space="preserve"> В.М., осуществлявшего защиту Петрова О.В., выплачено из средств федерального бюджета вознаграждение в размере 550 рублей (л.д.108), которое должно быть отнесено к процессуальным издержкам и в соответстви</w:t>
      </w:r>
      <w:r>
        <w:t>и с ч. 10 ст. 316 УПК РФ взысканию с осужденного не подлежит.</w:t>
      </w:r>
    </w:p>
    <w:p w:rsidR="00A77B3E" w:rsidP="0031534D">
      <w:pPr>
        <w:ind w:firstLine="709"/>
        <w:jc w:val="both"/>
      </w:pPr>
      <w:r>
        <w:t>На основании изложенного, руководствуясь ст. 307, 308, 309, 316 УПК РФ, мировой судья -</w:t>
      </w:r>
    </w:p>
    <w:p w:rsidR="00A77B3E" w:rsidP="0031534D">
      <w:pPr>
        <w:jc w:val="center"/>
      </w:pPr>
      <w:r>
        <w:t>П Р И Г О В О Р И Л:</w:t>
      </w:r>
    </w:p>
    <w:p w:rsidR="00A77B3E"/>
    <w:p w:rsidR="00A77B3E" w:rsidP="0031534D">
      <w:pPr>
        <w:ind w:firstLine="709"/>
        <w:jc w:val="both"/>
      </w:pPr>
      <w:r>
        <w:t xml:space="preserve">ПЕТРОВА О.В. признать виновным в совершении преступления, предусмотренного ч. 1 ст. </w:t>
      </w:r>
      <w:r>
        <w:t>158 УК РФ и назначить наказание в виде обязательных работ сроком на 130 (сто тридцать) часов.</w:t>
      </w:r>
    </w:p>
    <w:p w:rsidR="00A77B3E" w:rsidP="0031534D">
      <w:pPr>
        <w:ind w:firstLine="709"/>
        <w:jc w:val="both"/>
      </w:pPr>
      <w:r>
        <w:t>Меру пресечения до вступления приговора в законную силу оставить без изменения – подписка о невыезде.</w:t>
      </w:r>
    </w:p>
    <w:p w:rsidR="00A77B3E" w:rsidP="0031534D">
      <w:pPr>
        <w:ind w:firstLine="709"/>
        <w:jc w:val="both"/>
      </w:pPr>
      <w:r>
        <w:t>Вещественные доказательства по делу – СД диск с двумя видеоф</w:t>
      </w:r>
      <w:r>
        <w:t>рагментами (</w:t>
      </w:r>
      <w:r>
        <w:t>л.д</w:t>
      </w:r>
      <w:r>
        <w:t>. 59) – хранить в материалах дела.</w:t>
      </w:r>
    </w:p>
    <w:p w:rsidR="00A77B3E" w:rsidP="0031534D">
      <w:pPr>
        <w:ind w:firstLine="709"/>
        <w:jc w:val="both"/>
      </w:pPr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Теслицкому</w:t>
      </w:r>
      <w:r>
        <w:t xml:space="preserve"> В.М. отнести за счет средств федерального бюджета.</w:t>
      </w:r>
    </w:p>
    <w:p w:rsidR="00A77B3E" w:rsidP="0031534D">
      <w:pPr>
        <w:ind w:firstLine="709"/>
        <w:jc w:val="both"/>
      </w:pPr>
      <w:r>
        <w:t>Приговор может быть обж</w:t>
      </w:r>
      <w:r>
        <w:t xml:space="preserve">алован в апелляционном порядке в Феодосийский городской суд Республики Крым в течении 10 дней со дня его провозглашения с подачей жалобы или представления в судебный участок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31534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4D"/>
    <w:rsid w:val="003153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99581-C336-4403-93AA-D5AB9571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