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1-89-20/2019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потерпевшег</w:t>
      </w:r>
      <w:r>
        <w:t xml:space="preserve">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его представителя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 xml:space="preserve">ХАЛИЛОВА Р.Х., ..., гражданина Российской Федерации, со средним образованием, не женатого, не работающего, зарегистрированного и проживающего </w:t>
      </w:r>
      <w:r>
        <w:t>по адресу: ..., ранее не судимого,</w:t>
      </w:r>
    </w:p>
    <w:p w:rsidR="00A77B3E">
      <w:r>
        <w:t>в совершении преступления, предусмотренного ч. 1 ст. 118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... примерно в ... часов, точное время в ходе дознания установить не представилось возможным, </w:t>
      </w:r>
      <w:r>
        <w:t>фио</w:t>
      </w:r>
      <w:r>
        <w:t>, находясь возле дома № 1, расположен</w:t>
      </w:r>
      <w:r>
        <w:t xml:space="preserve">ного по улице ..., в ходе внезапно возникшего конфликта с ранее незнакомым ему </w:t>
      </w:r>
      <w:r>
        <w:t>фио</w:t>
      </w:r>
      <w:r>
        <w:t>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предвидеть э</w:t>
      </w:r>
      <w:r>
        <w:t xml:space="preserve">ти последствия, умышленно нанес </w:t>
      </w:r>
      <w:r>
        <w:t>фио</w:t>
      </w:r>
      <w:r>
        <w:t xml:space="preserve"> один удар правой рукой в область лица, после чего последний, потеряв равновесие, упал с высоты собственного роста на асфальт из положения стоя назад, ударившись затылочной областью головы об асфальт. В результате неостор</w:t>
      </w:r>
      <w:r>
        <w:t xml:space="preserve">ожных действий </w:t>
      </w:r>
      <w:r>
        <w:t>фио</w:t>
      </w:r>
      <w:r>
        <w:t xml:space="preserve">, потерпевшему </w:t>
      </w:r>
      <w:r>
        <w:t>фио</w:t>
      </w:r>
      <w:r>
        <w:t>, согласно заключению судебной медицинской экспертизы № 296 от ... были причинены повреждения, составляющие в совокупности закрытую черепно-мозговую травму в форме ушиба головного мозга средней степени с очагами ушибов л</w:t>
      </w:r>
      <w:r>
        <w:t xml:space="preserve">обной, височной доли в правой гемисферы головного мозга; </w:t>
      </w:r>
      <w:r>
        <w:t>параорбитальную</w:t>
      </w:r>
      <w:r>
        <w:tab/>
        <w:t xml:space="preserve">гематому обоих глаз, ссадин мягких тканей; </w:t>
      </w:r>
      <w:r>
        <w:t>субконъюктивальное</w:t>
      </w:r>
      <w:r>
        <w:t xml:space="preserve"> кровоизлияние левого глаза; закрытый линейный перелом затылочной кости с переходом на основание черепа, которые квалифици</w:t>
      </w:r>
      <w:r>
        <w:t xml:space="preserve">руются как повреждения, причинившее тяжкий вред здоровью, согласно п. 6.1.2, п. 11 Приказа </w:t>
      </w:r>
      <w:r>
        <w:t>Минздравсоцрозвития</w:t>
      </w:r>
      <w:r>
        <w:t xml:space="preserve"> РФ от дата № 194н, (ред. от дата) «Об утверждении медицинских критериев определения степени тяжести вреда, причиненного здоровью человека» (зарег</w:t>
      </w:r>
      <w:r>
        <w:t>истрировано в Минюсте РФ дата № 12118).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118 УК РФ – причинение тяжкого вреда здоровью по неосторожности. 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 с примирением с по</w:t>
      </w:r>
      <w:r>
        <w:t>дсудимым, который загладил причиненный вред.</w:t>
      </w:r>
    </w:p>
    <w:p w:rsidR="00A77B3E">
      <w:r>
        <w:t xml:space="preserve">Представитель </w:t>
      </w:r>
      <w:r>
        <w:t>фио</w:t>
      </w:r>
      <w:r>
        <w:t xml:space="preserve"> – </w:t>
      </w:r>
      <w:r>
        <w:t>фио</w:t>
      </w:r>
      <w:r>
        <w:t>, заявленное ходатайство поддержала в полном объеме.</w:t>
      </w:r>
    </w:p>
    <w:p w:rsidR="00A77B3E">
      <w:r>
        <w:t>Прокурор, подсудимый и защитник подсудимого не возражали против прекращения уголовного дела.</w:t>
      </w:r>
    </w:p>
    <w:p w:rsidR="00A77B3E">
      <w:r>
        <w:t xml:space="preserve">Суд, заслушав мнения участников процесса, </w:t>
      </w:r>
      <w:r>
        <w:t xml:space="preserve">считает заявленное потерпевшей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</w:t>
      </w:r>
      <w:r>
        <w:t>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</w:t>
      </w:r>
      <w:r>
        <w:t>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</w:t>
      </w:r>
      <w:r>
        <w:t xml:space="preserve">мому, поскольку достигнуто примирение с </w:t>
      </w:r>
      <w:r>
        <w:t>фио</w:t>
      </w:r>
      <w:r>
        <w:t xml:space="preserve"> и последний загладил причиненный вред, о чем потерпевший предоставил суду соответствующее заявление. Кроме того, подсудимый </w:t>
      </w:r>
      <w:r>
        <w:t>фио</w:t>
      </w:r>
      <w:r>
        <w:t xml:space="preserve"> ранее не судим, впервые совершил преступление небольшой тяжести. Таким образом, подс</w:t>
      </w:r>
      <w:r>
        <w:t>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</w:t>
      </w:r>
      <w:r>
        <w:t>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</w:t>
      </w:r>
      <w:r>
        <w:t xml:space="preserve">ращения уголовного дела в отношении подсудимого </w:t>
      </w:r>
      <w:r>
        <w:t>фио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</w:t>
      </w:r>
      <w:r>
        <w:t>подсудимого ХАЛИЛОВА Р.Х., обвиняемого в совершении преступления, предусмотренного ч. 1 ст. 118 УК РФ, за примирением с потерпевшим, на основании ст. 25 УПК РФ.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</w:t>
      </w:r>
      <w:r>
        <w:t xml:space="preserve">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B"/>
    <w:rsid w:val="00A77B3E"/>
    <w:rsid w:val="00AB1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376434-277D-4806-838B-172C6AB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