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/>
    <w:p w:rsidR="00A77B3E">
      <w:r>
        <w:t>Дело № 1-89-28/2017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21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  <w:t>Макаров И.Ю.,</w:t>
      </w:r>
    </w:p>
    <w:p w:rsidR="00A77B3E">
      <w:r>
        <w:t xml:space="preserve">при секретаре судебного заседания </w:t>
      </w:r>
      <w:r>
        <w:tab/>
      </w:r>
      <w:r>
        <w:tab/>
      </w:r>
      <w:r>
        <w:tab/>
      </w:r>
      <w:r>
        <w:tab/>
        <w:t xml:space="preserve">Сотниковой О.В., </w:t>
      </w:r>
    </w:p>
    <w:p w:rsidR="00A77B3E">
      <w:r>
        <w:t xml:space="preserve">с участием государственного обвинителя </w:t>
      </w:r>
      <w:r>
        <w:tab/>
      </w:r>
      <w:r>
        <w:tab/>
      </w:r>
      <w:r>
        <w:tab/>
      </w:r>
      <w:r w:rsidR="00C85E94">
        <w:t xml:space="preserve">            </w:t>
      </w:r>
      <w:r>
        <w:t xml:space="preserve">Гаврилина П.А., 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Баранов М.Е.,</w:t>
      </w:r>
    </w:p>
    <w:p w:rsidR="00A77B3E">
      <w:r>
        <w:t>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Подставнева</w:t>
      </w:r>
      <w:r>
        <w:t xml:space="preserve"> А.В., </w:t>
      </w:r>
    </w:p>
    <w:p w:rsidR="00A77B3E">
      <w:r>
        <w:t>потерпевшей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>
      <w:r>
        <w:t>рассмотрев в открытом судебном заседании уголовн</w:t>
      </w:r>
      <w:r>
        <w:t xml:space="preserve">ое дело в отношении </w:t>
      </w:r>
    </w:p>
    <w:p w:rsidR="00A77B3E">
      <w:r>
        <w:t>БАРАНОВА М.Е., паспортные данные, зарегистрированного по адресу: адрес, со средне-специальным образованием, не женатого, не работающего, ранее судимого:</w:t>
      </w:r>
    </w:p>
    <w:p w:rsidR="00A77B3E">
      <w:r>
        <w:t>-</w:t>
      </w:r>
      <w:r>
        <w:tab/>
        <w:t>приговором Феодосийского городского суда от дата. по ч. 3 ст. 185 УК Украины к 3</w:t>
      </w:r>
      <w:r>
        <w:t xml:space="preserve"> годам лишения свободы (постановлением Железнодорожного районного суда адрес от дата. приговор приведен в соответствие с УК РФ, Баранов М.Е. считается осужденным по п. «б» ч. 2 ст. 158 УК РФ к 3 годам лишения свободы с отбыванием наказания в исправительной</w:t>
      </w:r>
      <w:r>
        <w:t xml:space="preserve"> колонии строгого режима; постановлением Железнодорожного районного суда адрес от дата. освобожден из мест лишения свободы условно-досрочно на неотбытый срок 1 год 10 месяцев 29 дней);</w:t>
      </w:r>
    </w:p>
    <w:p w:rsidR="00A77B3E">
      <w:r>
        <w:t>-</w:t>
      </w:r>
      <w:r>
        <w:tab/>
        <w:t>приговором Феодосийского городского суда адрес от дата по ч. 1 ст. 15</w:t>
      </w:r>
      <w:r>
        <w:t>8, п. «б» ч. 2 ст. 158, п. «б» ч. 2 ст. 158, п. «в» ч. 2 ст. 158, ч. 3 ст. 30, п. «б, в» ч. 2 ст. 158, п. «в» ч. 2 ст. 158, ч. 2 ст. 69, ч. 1 ст. 70 УК РФ к 4 годам лишения свободы без ограничения свободы с отбыванием наказания в исправительной колонии стр</w:t>
      </w:r>
      <w:r>
        <w:t>огого режима;</w:t>
      </w:r>
    </w:p>
    <w:p w:rsidR="00A77B3E">
      <w:r>
        <w:t>-</w:t>
      </w:r>
      <w:r>
        <w:tab/>
        <w:t>приговором Феодосийского городского суда адрес от дата по ч. 1 ст. 159 УК РФ к 6 месяцам лишения свободы;</w:t>
      </w:r>
    </w:p>
    <w:p w:rsidR="00A77B3E">
      <w:r>
        <w:t>-</w:t>
      </w:r>
      <w:r>
        <w:tab/>
        <w:t>приговором Феодосийского городского суда адрес от дата по п. «б» ч. 2 ст. 158 УК РФ к 1 году 9 месяцам лишения свободы без ограничен</w:t>
      </w:r>
      <w:r>
        <w:t xml:space="preserve">ия свободы с отбыванием наказания в исправительной колонии строгого режима; на основании ч. 5 ст. 69 УК РФ по совокупности преступлений, путем частичного сложения наказаний, частично присоединено неотбытое наказание, назначенное по приговору Феодосийского </w:t>
      </w:r>
      <w:r>
        <w:t>городского суда адрес от дата, назначено окончательное наказание в виде 4 года 3 месяца лишения свободы без ограничения свободы с отбыванием наказания в исправительной колонии строгого режима; на основании постановления Железнодорожного районного суда адре</w:t>
      </w:r>
      <w:r>
        <w:t>с от дата, согласно ст. 80 УК РФ, освобожден из мест лишения свободы досрочно, на неотбытую часть наказания в виде 1 года 11 месяцев 9 дней лишения свободы, в связи с заменой наказания на более мягкий вид - исправительные работы с удержанием 5% заработка в</w:t>
      </w:r>
      <w:r>
        <w:t xml:space="preserve"> доход государства,</w:t>
      </w:r>
    </w:p>
    <w:p w:rsidR="00A77B3E">
      <w:r>
        <w:t>обвиняемого в совершении преступления, предусмотренного ч. 1 ст. 158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Подсудимый Баранов М.Е. совершил кражу, то есть тайное хищение чужого имущества, при следующих обстоятельствах:</w:t>
      </w:r>
    </w:p>
    <w:p w:rsidR="00A77B3E">
      <w:r>
        <w:t>Баранов М.Е. дата около вре</w:t>
      </w:r>
      <w:r>
        <w:t xml:space="preserve">мя, находясь на законных основаниях в д. 36 по адрес, умышленно, руководствуясь корыстными побуждениями, с целью противоправного безвозмездного изъятия чужого имущества и обращения его в свою пользу, осознавая противоправный характер своих действий, путём </w:t>
      </w:r>
      <w:r>
        <w:t xml:space="preserve">свободного доступа, тайно похитил принадлежащее </w:t>
      </w:r>
      <w:r>
        <w:t>фио</w:t>
      </w:r>
      <w:r>
        <w:t xml:space="preserve"> имущество: дрель ударную «ДЭУ-900, 900 Вт 230В/50 Гц «DNIPRO-М», стоимостью 2000 рублей, угловую шлифовальную машину «DNIPRO-М» модель МШУ-1250Р, стоимостью 2200 рублей, а так же детские игрушки тридцати </w:t>
      </w:r>
      <w:r>
        <w:t xml:space="preserve">шести наименований, которые не представляют материальной ценности, после чего с места преступления скрылся и распорядился похищенным имуществом по своему усмотрению, чем причинил </w:t>
      </w:r>
      <w:r>
        <w:t>фио</w:t>
      </w:r>
      <w:r>
        <w:t xml:space="preserve"> имущественный вред на общую сумму 4200 рублей. </w:t>
      </w:r>
    </w:p>
    <w:p w:rsidR="00A77B3E">
      <w:r>
        <w:t>Подсудимый Баранов М.Е. в</w:t>
      </w:r>
      <w:r>
        <w:t xml:space="preserve">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действий, поддержал свое ходатайство о постановлении приговора без проведения судебного разбирательства, заявл</w:t>
      </w:r>
      <w:r>
        <w:t>енное им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Государственный обвинитель, защитник, потерпевшая н</w:t>
      </w:r>
      <w:r>
        <w:t xml:space="preserve">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подсудимый Баранов М.Е. согласился с предъявленным ему обвинен</w:t>
      </w:r>
      <w:r>
        <w:t>ием, обвиняется в совершении преступления, наказание за которое не превышает 10 лет лишения свободы, Баранов М.Е. осознает характер и последствия заявленного им ходатайства о постановлении приговора без проведения судебного разбирательства, оно им было зая</w:t>
      </w:r>
      <w:r>
        <w:t>влено добровольно и после консультации с защитником, государственный обвинитель, защитник  не возражают против заявленного подсудимым ходатайства, в связи с чем суд нашел возможным постановить приговор с применением особого порядка судебного разбирательств</w:t>
      </w:r>
      <w:r>
        <w:t>а.</w:t>
      </w:r>
    </w:p>
    <w:p w:rsidR="00A77B3E">
      <w:r>
        <w:t xml:space="preserve">Суд считает, что обвинение, с которым согласился Баранов М.Е., обосновано имеющимися в материалах дела доказательствами, полученными с соблюдением требований УПК РФ и действия подсудимого следует квалифицировать по ч. 1 ст. 119 УК РФ – угрозу убийством </w:t>
      </w:r>
      <w:r>
        <w:t>или причинением тяжкого вреда здоровью.</w:t>
      </w:r>
    </w:p>
    <w:p w:rsidR="00A77B3E">
      <w:r>
        <w:t>Совершенное Барановым М.Е. преступление относится к категории преступлений небольшой тяжести, оснований для изменения категории преступления, которое совершил подсудимый, на менее тяжкую в соответствии со ст. 15 ч. 6</w:t>
      </w:r>
      <w:r>
        <w:t xml:space="preserve"> УК РФ – не имеется.  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виновного, в том числе, </w:t>
      </w:r>
      <w:r>
        <w:t>обстоятельства, смягчающие и отягчающие наказание, а также влияние назначенного наказани</w:t>
      </w:r>
      <w:r>
        <w:t>я на исправление осужденного и на условия жизни его семьи.</w:t>
      </w:r>
    </w:p>
    <w:p w:rsidR="00A77B3E">
      <w:r>
        <w:t xml:space="preserve">В силу ч. 3 ст. 60 УК РФ при назначении наказания судом учитываются характер и степень общественной опасности преступления и личность виновного, в том числе обстоятельства, смягчающие и отягчающие </w:t>
      </w:r>
      <w:r>
        <w:t>наказание, а также влияние назначенного наказания на исправление осужденного и на условия жизни его семьи, конкретные обстоятельства дела.</w:t>
      </w:r>
    </w:p>
    <w:p w:rsidR="00A77B3E">
      <w:r>
        <w:t xml:space="preserve">При назначении наказания подсудимому Баранову М.Е. суд также учитывает положения </w:t>
      </w:r>
      <w:r>
        <w:t>ст.ст</w:t>
      </w:r>
      <w:r>
        <w:t>. 6 и 43 УК РФ.</w:t>
      </w:r>
    </w:p>
    <w:p w:rsidR="00A77B3E">
      <w:r>
        <w:t>Смягчающими наз</w:t>
      </w:r>
      <w:r>
        <w:t>начаемое наказание обстоятельствами подсудимому суд признает явку с повинной, активное способствование раскрытию и расследованию преступления, признание своей вины, а также раскаяние в содеянном.</w:t>
      </w:r>
    </w:p>
    <w:p w:rsidR="00A77B3E">
      <w:r>
        <w:t>Обстоятельством, отягчающим наказание подсудимому Баранову М</w:t>
      </w:r>
      <w:r>
        <w:t xml:space="preserve">.Е., суд признает наличие в действиях Баранова М.Е. рецидива преступлений. </w:t>
      </w:r>
    </w:p>
    <w:p w:rsidR="00A77B3E">
      <w:r>
        <w:t>Обстоятельств, препятствующих назначению подсудимому наказания, судом не установлено.</w:t>
      </w:r>
    </w:p>
    <w:p w:rsidR="00A77B3E">
      <w:r>
        <w:t>Оснований для назначения наказания при наличии исключительных обстоятельств, связанных с целям</w:t>
      </w:r>
      <w:r>
        <w:t>и и мотивами преступления,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а равно при активном содействии участника группового преступ</w:t>
      </w:r>
      <w:r>
        <w:t>ления раскрытию этого преступления наказание может быть назначено ниже низшего предела, предусмотренного соответствующей статьей Особенной части УК РФ, предусмотренных ст. 64 УК РФ, суд не установил.</w:t>
      </w:r>
    </w:p>
    <w:p w:rsidR="00A77B3E">
      <w:r>
        <w:t xml:space="preserve">При назначении наказания судом учитываются положения ч. </w:t>
      </w:r>
      <w:r>
        <w:t>5 ст. 62 УК РФ в соответствии с которой срок или размер наказания, назначаемого лицу, уголовное дело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</w:t>
      </w:r>
      <w:r>
        <w:t>аксимального срока или размера наиболее строгого вида наказания, предусмотренного за совершенное преступление.</w:t>
      </w:r>
    </w:p>
    <w:p w:rsidR="00A77B3E">
      <w:r>
        <w:t>Также наказание назначается судом с учетом положений ч. 2 ст. 68 УК РФ, в соответствии с которой срок наказания при любом виде рецидива преступле</w:t>
      </w:r>
      <w:r>
        <w:t>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 Оснований для применения ч. 3 с</w:t>
      </w:r>
      <w:r>
        <w:t>т. 68 УК РФ суд не установил.</w:t>
      </w:r>
    </w:p>
    <w:p w:rsidR="00A77B3E">
      <w:r>
        <w:t xml:space="preserve">На основании изложенного с учетом тяжести совершенного преступления, личности подсудимого Баранова М.Е., характеризующегося по месту жительства удовлетворительно, обстоятельств, смягчающих и отягчающих наказание, суд приходит </w:t>
      </w:r>
      <w:r>
        <w:t>к выводу о необходимости назначения подсудимому наказания в виде лишения свободы в пределах санкции ч. 1 ст. 158 УК РФ.</w:t>
      </w:r>
    </w:p>
    <w:p w:rsidR="00A77B3E">
      <w:r>
        <w:t>В виду наличия у подсудимого Баранова М.Е. неотбытой части наказания назначенного приговором Феодосийского городского суда адрес от дата</w:t>
      </w:r>
      <w:r>
        <w:t xml:space="preserve"> по п. «б» ч. 2 ст. 158 УК РФ, в последствии на основании постановления Железнодорожного районного суда адрес от дата, согласно ст. 80 УК РФ, освобожденного из мест </w:t>
      </w:r>
      <w:r>
        <w:t>лишения свободы досрочно, на неотбытую часть наказания в виде 1 года 11 месяцев 9 дней лише</w:t>
      </w:r>
      <w:r>
        <w:t>ния свободы, в связи с заменой наказания на более мягкий вид - исправительные работы с удержанием 5% заработка в доход государства, на основании п. «в» ч. 1 ст. 71 УК РФ неотбытая часть наказания в виде исправительных работ подлежит пересчету в лишение сво</w:t>
      </w:r>
      <w:r>
        <w:t>боды по правилам ч.1 ст.71 УК РФ, то есть из расчета три дня исправительных работ на 1 день лишения свободы.</w:t>
      </w:r>
    </w:p>
    <w:p w:rsidR="00A77B3E">
      <w:r>
        <w:t>Окончательное наказание Баранову М.Е. по совокупности приговоров по правилам ч. 1 ст. 70 УК РФ подлежит назначению путем частичного присоединения.</w:t>
      </w:r>
    </w:p>
    <w:p w:rsidR="00A77B3E">
      <w:r>
        <w:t>Гражданский иск не заявлен.</w:t>
      </w:r>
    </w:p>
    <w:p w:rsidR="00A77B3E">
      <w:r>
        <w:t>В силу ч. 10 ст. 316 УПК РФ процессуальные издержки, предусмотренные ст. 131 УПК РФ, взысканию с подсудимого не подлежат.</w:t>
      </w:r>
    </w:p>
    <w:p w:rsidR="00A77B3E">
      <w:r>
        <w:t>Вещественные доказательства по делу, согласно постановления о возвращении вещественных доказательств старш</w:t>
      </w:r>
      <w:r>
        <w:t xml:space="preserve">его дознавателя ОД ОМВД России по адрес майора полиции </w:t>
      </w:r>
      <w:r>
        <w:t>фио</w:t>
      </w:r>
      <w:r>
        <w:t xml:space="preserve"> возвращены по принадлежности </w:t>
      </w:r>
      <w:r>
        <w:t>фио</w:t>
      </w:r>
      <w:r>
        <w:t>, о чем в постановлении имеется её роспись. (л.д.61-63)</w:t>
      </w:r>
    </w:p>
    <w:p w:rsidR="00A77B3E">
      <w:r>
        <w:t>Руководствуясь ст. 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БАРАНОВА М.Е. признать виновным в совершении прес</w:t>
      </w:r>
      <w:r>
        <w:t>тупления, предусмотренного ч. 1 ст. 158 УК РФ, на основании которой назначить ему наказание в виде лишения свободы сроком на 9 (девять) месяцев.</w:t>
      </w:r>
    </w:p>
    <w:p w:rsidR="00A77B3E">
      <w:r>
        <w:t>На основании п. «в» ч. 1 ст. 71 УК РФ пересчитать Баранову М.Е. неотбытую часть наказания по предыдущему пригов</w:t>
      </w:r>
      <w:r>
        <w:t>ору в виде исправительных работ в лишение свободы, определив назначенное наказание в виде лишения свободы сроком на 6 (шесть) месяцев 10 (десять) дней.</w:t>
      </w:r>
    </w:p>
    <w:p w:rsidR="00A77B3E">
      <w:r>
        <w:t>На основании ч. 1 ст. 70 УК РФ окончательное наказание Баранову М.Е. по совокупности приговоров назначит</w:t>
      </w:r>
      <w:r>
        <w:t>ь путем частичного присоединения к наказанию, назначенному настоящим приговором, наказание, назначенное приговором Феодосийского городского суда Республики Крым от дата, окончательно определив Баранову М.Е. наказание в виде лишения свободы сроком на 1 (оди</w:t>
      </w:r>
      <w:r>
        <w:t>н) год 3 (три) месяца.</w:t>
      </w:r>
    </w:p>
    <w:p w:rsidR="00A77B3E">
      <w:r>
        <w:t>На основании ст. 73 УК РФ назначенное наказание считать условным с испытательным сроком 1 (один) год, с возложением ограничений в виде: не менять постоянного места жительства, работы без уведомления специализированного государственно</w:t>
      </w:r>
      <w:r>
        <w:t>го органа, осуществляющего контроль за поведением условно осужденного.</w:t>
      </w:r>
    </w:p>
    <w:p w:rsidR="00A77B3E">
      <w:r>
        <w:t xml:space="preserve">Меру пресечения, избранную в отношении Баранова М.Е. в виде подписки о невыезде и надлежащем поведении – оставить без изменения до вступления приговора в законную силу. </w:t>
      </w:r>
    </w:p>
    <w:p w:rsidR="00A77B3E">
      <w:r>
        <w:t xml:space="preserve">В соответствии </w:t>
      </w:r>
      <w:r>
        <w:t xml:space="preserve">с ч. 10 ст. 316, </w:t>
      </w:r>
      <w:r>
        <w:t>ст.ст</w:t>
      </w:r>
      <w:r>
        <w:t xml:space="preserve">. 131, 132 УПК РФ, процессуальные издержки в сумме 1100 рублей, выплаченные адвокату </w:t>
      </w:r>
      <w:r>
        <w:t>Подставневу</w:t>
      </w:r>
      <w:r>
        <w:t xml:space="preserve"> А.В. отнести за счет средств федерального бюджета.</w:t>
      </w:r>
    </w:p>
    <w:p w:rsidR="00A77B3E">
      <w:r>
        <w:t>Приговор может быть обжалован в апелляционном порядке в Феодосийский городской суд Рес</w:t>
      </w:r>
      <w:r>
        <w:t xml:space="preserve">публики Крым в течение десяти суток со дня его </w:t>
      </w:r>
      <w:r>
        <w:t xml:space="preserve">провозглашения, путем подачи жалобы через мирового судью судебного участка № 89 Феодосийского судебного района (городской округ Феодосия) Республики Крым. </w:t>
      </w:r>
    </w:p>
    <w:p w:rsidR="00A77B3E"/>
    <w:p w:rsidR="00A77B3E"/>
    <w:p w:rsidR="00A77B3E">
      <w:r>
        <w:t xml:space="preserve">Мировой судья                                             (подпись) </w:t>
      </w:r>
      <w:r>
        <w:tab/>
        <w:t xml:space="preserve">             </w:t>
      </w:r>
      <w:r>
        <w:t xml:space="preserve"> И.Ю. Макаров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94"/>
    <w:rsid w:val="00A372B9"/>
    <w:rsid w:val="00A77B3E"/>
    <w:rsid w:val="00C85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567E84-D7EF-4F52-876E-9A3AC9DF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