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/>
    <w:p w:rsidR="00A77B3E">
      <w:r>
        <w:t>Дело № 1-89-39/2017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27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</w:r>
      <w:r>
        <w:t>Метельского</w:t>
      </w:r>
      <w:r>
        <w:t xml:space="preserve"> А.А., 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Шулежко С.А.,</w:t>
      </w:r>
    </w:p>
    <w:p w:rsidR="00A77B3E">
      <w:r>
        <w:t>защитника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Подставнева</w:t>
      </w:r>
      <w:r>
        <w:t xml:space="preserve"> А.В., </w:t>
      </w:r>
    </w:p>
    <w:p w:rsidR="00A77B3E">
      <w:r>
        <w:t>рассмотрев в открытом судебном заседании уголовное дело в отношен</w:t>
      </w:r>
      <w:r>
        <w:t xml:space="preserve">ии </w:t>
      </w:r>
    </w:p>
    <w:p w:rsidR="00A77B3E">
      <w:r>
        <w:t>ШУЛЕЖКО С.А., паспортные данные, со средним образованием, холостого, работающего в наименование организации в должности кладовщика, зарегистрированного и проживающего по адресу: адрес, ранее не судимого.</w:t>
      </w:r>
    </w:p>
    <w:p w:rsidR="00A77B3E">
      <w:r>
        <w:t>обвиняемого в совершении преступления, предусмот</w:t>
      </w:r>
      <w:r>
        <w:t>ренного ст. 264.1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Шулежко С.А. совершил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</w:t>
      </w:r>
      <w:r>
        <w:t xml:space="preserve">их обстоятельствах: </w:t>
      </w:r>
    </w:p>
    <w:p w:rsidR="00A77B3E">
      <w:r>
        <w:t>26.03.2015 года за совершение административного правонарушения, предусмотренного ч. 1 ст. 12.26 КоАП РФ, Шулежко С.А. был привлечён к административной ответственности, и ему назначено наказание в виде лишения права управления транспорт</w:t>
      </w:r>
      <w:r>
        <w:t>ным средством на срок один год и шесть месяцев и штрафа в размере 30 000 рублей. Постановление вступило в законную силу 27.03.2015 г.</w:t>
      </w:r>
    </w:p>
    <w:p w:rsidR="00A77B3E">
      <w:r>
        <w:t>дата, примерно в время, Шулежко С.А. находясь на автомобильной дороге возле дома № 103, расположенного по адрес в адрес, д</w:t>
      </w:r>
      <w:r>
        <w:t xml:space="preserve">остоверно зная, что ранее он привлечен к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опьянения, осознавая противоправный характер своих </w:t>
      </w:r>
      <w:r>
        <w:t>действий, умышленно, нарушая п. 2.7 правил дорожного движения Российской Федерации, согласно которого, водителю запрещается управлять транспортным средством в состоянии опьянения (алкогольного, наркотического или иного), имея преступный умысел, направленны</w:t>
      </w:r>
      <w:r>
        <w:t>й на управление транспортным средством в состоянии опьянения, повторно, управлял автомобилем марки марка автомобиля, с государственным регистрационным знаком номер, был задержан инспектором ДПС взвода № 2 СРДПС ГИБДД по ОББПАСН МВД России по адрес, которым</w:t>
      </w:r>
      <w:r>
        <w:t xml:space="preserve"> выявлен факт управления вышеуказанным автомобилем Шулежко С.А., находящимся в состоянии опьянения. В ходе проверки документов у Шулежко С.А. выявлены признаки опьянения в виде запаха алкоголя изо рта, нарушения речи и резкого изменения окраски кожных покр</w:t>
      </w:r>
      <w:r>
        <w:t xml:space="preserve">овов лица, в связи с </w:t>
      </w:r>
      <w:r>
        <w:t>чем, последнему было предложено пройти освидетельствование на состояние опьянения и медицинское освидетельствование на состояние опьянения, от прохождения которых он отказался. Согласно примечанию 2 ст. 264 УК РФ, для целей ст. 264.1 У</w:t>
      </w:r>
      <w:r>
        <w:t>К РФ лицом, находящимся в состоянии опьянения, признается лицо,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</w:t>
      </w:r>
      <w:r>
        <w:t>ельством Российской Федерации.</w:t>
      </w:r>
    </w:p>
    <w:p w:rsidR="00A77B3E">
      <w:r>
        <w:t>Подсудимый Шулежко С.А.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</w:t>
      </w:r>
      <w:r>
        <w:t>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</w:t>
      </w:r>
      <w:r>
        <w:t>тва.</w:t>
      </w:r>
    </w:p>
    <w:p w:rsidR="00A77B3E">
      <w:r>
        <w:t xml:space="preserve">Государственный обвинитель, защитник,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Шулежко</w:t>
      </w:r>
      <w:r>
        <w:t xml:space="preserve"> С.А. согласился с предъявленным ему обвинением, обвиняется в совершении преступления, наказание за которое не превышает 10 лет лишения свободы, Шулежко С.А. осознает характер и последствия заявленного им ходатайства о постановлении приговора без проведени</w:t>
      </w:r>
      <w:r>
        <w:t>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</w:t>
      </w:r>
      <w:r>
        <w:t>ием особого порядка судебного разбирательства.</w:t>
      </w:r>
    </w:p>
    <w:p w:rsidR="00A77B3E">
      <w:r>
        <w:t>Суд считает, что обвинение, с которым согласился Шулежко С.А., обосновано имеющимися в материалах дела доказательствами, полученными с соблюдением требований УПК РФ и действия подсудимого следует квалифицирова</w:t>
      </w:r>
      <w:r>
        <w:t>ть по ст. 264.1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>Совершенное Шулежко С.А. преступление относится к категории престу</w:t>
      </w:r>
      <w:r>
        <w:t xml:space="preserve">плений небольшой тяжести. </w:t>
      </w:r>
    </w:p>
    <w:p w:rsidR="00A77B3E">
      <w:r>
        <w:t xml:space="preserve">Оснований для изменения категории преступлений, которые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</w:t>
      </w:r>
      <w:r>
        <w:t>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Суд также учитывает данные о личности </w:t>
      </w:r>
      <w:r>
        <w:t>подсудимого, который ранее в силу ст. 86 УК РФ не судим, на учете у нарколога и психиатра не состоит, по месту жительства характеризуется удовлетворительно.</w:t>
      </w:r>
    </w:p>
    <w:p w:rsidR="00A77B3E">
      <w:r>
        <w:t>Смягчающими назначаемое наказание обстоятельствами подсудимому суд признает активное способствовани</w:t>
      </w:r>
      <w:r>
        <w:t>е раскрытию и расследованию преступления, раскаяние в содеянном.</w:t>
      </w:r>
    </w:p>
    <w:p w:rsidR="00A77B3E">
      <w:r>
        <w:t xml:space="preserve">Обстоятельств, отягчающих наказание подсудимому Шулежко С.А. судом не установлено. </w:t>
      </w:r>
    </w:p>
    <w:p w:rsidR="00A77B3E">
      <w:r>
        <w:t>При таких обстоятельствах с учетом данных о личности подсудимого, суд считает необходимым назначить Шулежко</w:t>
      </w:r>
      <w:r>
        <w:t xml:space="preserve"> С.А. наказание в виде обязательных работ, предусмотренных санкцией ст. 264.1 УК РФ с лишением права заниматься определенной деятельностью, связанной с управлением транспортными средствами.</w:t>
      </w:r>
    </w:p>
    <w:p w:rsidR="00A77B3E">
      <w:r>
        <w:t>Лишение права заниматься определенной деятельностью состоит в запр</w:t>
      </w:r>
      <w:r>
        <w:t>ете на занятие профессиональной или иной деятельностью лицом, совершим преступление, характер которого связан с этой деятельностью (например, управление транспортом).</w:t>
      </w:r>
    </w:p>
    <w:p w:rsidR="00A77B3E">
      <w:r>
        <w:t>При этом суд исходит из общественной опасности совершенного преступления и личности винов</w:t>
      </w:r>
      <w:r>
        <w:t>ного и считает, что наказание в виде обязательных работ с лишением права заниматься определенной деятельностью, связанной с управлением транспортными средствами, является справедливым, отвечает задачам исправления подсудимого и предупреждения совершения им</w:t>
      </w:r>
      <w:r>
        <w:t xml:space="preserve"> новых преступлений. </w:t>
      </w:r>
    </w:p>
    <w:p w:rsidR="00A77B3E">
      <w:r>
        <w:t>В силу ст. 81 УПК РФ: вещественные доказательства по делу – СД диск с видеофрагментами (</w:t>
      </w:r>
      <w:r>
        <w:t>л.д</w:t>
      </w:r>
      <w:r>
        <w:t xml:space="preserve">. 23) – следует хранить в материалах дела. </w:t>
      </w:r>
    </w:p>
    <w:p w:rsidR="00A77B3E">
      <w:r>
        <w:t>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>ШУЛЕЖКО С.А. признать виновным в совершени</w:t>
      </w:r>
      <w:r>
        <w:t xml:space="preserve">и преступления, предусмотренного ст. 264.1 УК РФ, и назначить ему наказание в виде 150 (ста пятидесяти) часов обязательных работ, с лишением права заниматься определённой деятельностью, связанной с управлением транспортными средствами на срок 1 (один) год </w:t>
      </w:r>
      <w:r>
        <w:t>6 (шесть) месяцев.</w:t>
      </w:r>
    </w:p>
    <w:p w:rsidR="00A77B3E">
      <w:r>
        <w:t xml:space="preserve">Меру пресечения, избранную в отношении Шулежко С.А.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>Вещественные доказательства по делу – СД диск с видеофрагментами – с</w:t>
      </w:r>
      <w:r>
        <w:t>ледует хранить в материалах дела.</w:t>
      </w:r>
    </w:p>
    <w:p w:rsidR="00A77B3E">
      <w:r>
        <w:t>Приговор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</w:t>
      </w:r>
      <w:r>
        <w:t xml:space="preserve">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</w:t>
      </w:r>
      <w:r>
        <w:tab/>
        <w:t xml:space="preserve"> /подпись/</w:t>
      </w:r>
      <w:r>
        <w:tab/>
        <w:t xml:space="preserve">     </w:t>
      </w:r>
      <w:r>
        <w:t>И.Ю. Макаров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C66C78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78"/>
    <w:rsid w:val="00A77B3E"/>
    <w:rsid w:val="00C66C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40635C-A9EA-45B9-9C83-D0076F1B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