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3914"/>
    <w:p w:rsidR="00B03914"/>
    <w:p w:rsidR="00A77B3E" w:rsidP="00B03914">
      <w:pPr>
        <w:jc w:val="right"/>
      </w:pPr>
      <w:r>
        <w:t>Дело № 1-89-46/2018</w:t>
      </w:r>
    </w:p>
    <w:p w:rsidR="00A77B3E" w:rsidP="00B03914">
      <w:pPr>
        <w:jc w:val="center"/>
      </w:pPr>
      <w:r>
        <w:t>П О С Т А Н О В Л Е Н И Е</w:t>
      </w:r>
    </w:p>
    <w:p w:rsidR="00A77B3E" w:rsidP="00B03914">
      <w:pPr>
        <w:jc w:val="center"/>
      </w:pPr>
      <w:r>
        <w:t>о прекращении уголовного дела и уголовного преследования</w:t>
      </w:r>
    </w:p>
    <w:p w:rsidR="00A77B3E">
      <w:r>
        <w:t xml:space="preserve">29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B0391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B03914">
      <w:pPr>
        <w:ind w:firstLine="851"/>
        <w:jc w:val="both"/>
      </w:pPr>
      <w:r>
        <w:t xml:space="preserve">при секретаре судебного заседания </w:t>
      </w:r>
      <w:r>
        <w:t xml:space="preserve">Москвиной Н.В., </w:t>
      </w:r>
    </w:p>
    <w:p w:rsidR="00A77B3E" w:rsidP="00B03914">
      <w:pPr>
        <w:ind w:firstLine="851"/>
        <w:jc w:val="both"/>
      </w:pPr>
      <w:r>
        <w:t xml:space="preserve">с участием государственного обвинителя </w:t>
      </w:r>
      <w:r>
        <w:t>Катяевой</w:t>
      </w:r>
      <w:r>
        <w:t xml:space="preserve"> С.В., </w:t>
      </w:r>
    </w:p>
    <w:p w:rsidR="00A77B3E" w:rsidP="00B03914">
      <w:pPr>
        <w:ind w:firstLine="851"/>
        <w:jc w:val="both"/>
      </w:pPr>
      <w:r>
        <w:t>подсудим</w:t>
      </w:r>
      <w:r>
        <w:t>ой</w:t>
      </w:r>
      <w:r>
        <w:tab/>
      </w:r>
      <w:r>
        <w:t>Ивановой Е.А.,</w:t>
      </w:r>
    </w:p>
    <w:p w:rsidR="00A77B3E" w:rsidP="00B03914">
      <w:pPr>
        <w:ind w:firstLine="851"/>
        <w:jc w:val="both"/>
      </w:pPr>
      <w:r>
        <w:t xml:space="preserve">защитника </w:t>
      </w:r>
      <w:r>
        <w:t>Кваченко</w:t>
      </w:r>
      <w:r>
        <w:t xml:space="preserve"> А.В.,</w:t>
      </w:r>
    </w:p>
    <w:p w:rsidR="00A77B3E" w:rsidP="00B03914">
      <w:pPr>
        <w:ind w:firstLine="851"/>
        <w:jc w:val="both"/>
      </w:pPr>
      <w:r>
        <w:t xml:space="preserve">потерпевшей </w:t>
      </w:r>
      <w:r>
        <w:t>фио</w:t>
      </w:r>
      <w:r>
        <w:t>,</w:t>
      </w:r>
    </w:p>
    <w:p w:rsidR="00A77B3E" w:rsidP="00B03914">
      <w:pPr>
        <w:ind w:firstLine="851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B03914">
      <w:pPr>
        <w:ind w:firstLine="851"/>
        <w:jc w:val="both"/>
      </w:pPr>
      <w:r>
        <w:t>ИВАНОВОЙ Е.А., паспортные данные, гражданина Российской Федерации, со средним образованием, не зам</w:t>
      </w:r>
      <w:r>
        <w:t xml:space="preserve">ужней, имеющей на иждивении двоих малолетних детей –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данные, не работающей, зарегистрированного по адресу: адрес, проживающей по адресу: адрес, ранее не судимой,</w:t>
      </w:r>
    </w:p>
    <w:p w:rsidR="00A77B3E" w:rsidP="00B03914">
      <w:pPr>
        <w:ind w:firstLine="851"/>
        <w:jc w:val="both"/>
      </w:pPr>
      <w:r>
        <w:t xml:space="preserve">в совершении преступления, предусмотренного ч. 1 ст. </w:t>
      </w:r>
      <w:r>
        <w:t>160 УК РФ, -</w:t>
      </w:r>
    </w:p>
    <w:p w:rsidR="00A77B3E"/>
    <w:p w:rsidR="00A77B3E" w:rsidP="00B03914">
      <w:pPr>
        <w:jc w:val="center"/>
      </w:pPr>
      <w:r>
        <w:t>У С Т А Н О В И Л:</w:t>
      </w:r>
    </w:p>
    <w:p w:rsidR="00A77B3E"/>
    <w:p w:rsidR="00A77B3E" w:rsidP="00B03914">
      <w:pPr>
        <w:ind w:firstLine="851"/>
        <w:jc w:val="both"/>
      </w:pPr>
      <w:r>
        <w:t>Иванова Е.А. совершила присвоение, то есть хищение чужого имущества, вверенного виновному, при следующих обстоятельствах.</w:t>
      </w:r>
    </w:p>
    <w:p w:rsidR="00A77B3E" w:rsidP="00B03914">
      <w:pPr>
        <w:ind w:firstLine="851"/>
        <w:jc w:val="both"/>
      </w:pPr>
      <w:r>
        <w:t>В период времени с дата по дата, Иванова Е.А., будучи принятой на основании трудового договора № 3 о</w:t>
      </w:r>
      <w:r>
        <w:t>т дата наименование организации на работу в должности продавца в торговом павильоне «наименование», расположенном по адресу: адрес, район отеля «наименование», и обязанной осуществлять реализацию товара, являясь лицом, материально-ответственным за вверенно</w:t>
      </w:r>
      <w:r>
        <w:t>е имущество, в рабочее время с время до время, умышленно, незаконно, осознавая общественно опасный и противоправный характер своих преступных действий, предвидя неизбежность наступления общественно опасных последствий в виде причинения материального ущерба</w:t>
      </w:r>
      <w:r>
        <w:t xml:space="preserve"> наименование организации, и желая их наступления, действуя из корыстных побуждений, с целью присвоения чужого имущества, из помещения торгового павильона похитила товарно-материальные ценности, принадлежащие наименование организации, на сумму 31 400 рубле</w:t>
      </w:r>
      <w:r>
        <w:t>й, после чего похищенным имуществом распорядилась по своему усмотрению, то есть присвоила чужое имущество, причинив тем самым наименование организации материальный ущерб на указанную сумму.</w:t>
      </w:r>
    </w:p>
    <w:p w:rsidR="00A77B3E" w:rsidP="00B03914">
      <w:pPr>
        <w:ind w:firstLine="851"/>
        <w:jc w:val="both"/>
      </w:pPr>
      <w:r>
        <w:t>Действия Ивановой Е.А. правильно квалифицированы по ч. 1 ст. 160 У</w:t>
      </w:r>
      <w:r>
        <w:t xml:space="preserve">К РФ – присвоение, то есть хищение чужого имущества, вверенного виновному. </w:t>
      </w:r>
    </w:p>
    <w:p w:rsidR="00A77B3E" w:rsidP="00B03914">
      <w:pPr>
        <w:ind w:firstLine="851"/>
        <w:jc w:val="both"/>
      </w:pPr>
      <w:r>
        <w:t>Потерпевшая – наименование организации, предоставила суду заявление с просьбой прекратить уголовное дело в связи с примирением с подсудимой и возмещении причиненного вреда.</w:t>
      </w:r>
    </w:p>
    <w:p w:rsidR="00A77B3E" w:rsidP="00B03914">
      <w:pPr>
        <w:ind w:firstLine="851"/>
        <w:jc w:val="both"/>
      </w:pPr>
      <w:r>
        <w:t>Прокуро</w:t>
      </w:r>
      <w:r>
        <w:t>р, подсудимый и защитник подсудимого не возражали против прекращения дела.</w:t>
      </w:r>
    </w:p>
    <w:p w:rsidR="00A77B3E" w:rsidP="00B03914">
      <w:pPr>
        <w:ind w:firstLine="851"/>
        <w:jc w:val="both"/>
      </w:pPr>
      <w:r>
        <w:t xml:space="preserve">Суд, заслушав мнения участников процесса, считает заявленное представителем потерпевшей ходатайство, обоснованным и подлежащим удовлетворению по следующим основаниям. </w:t>
      </w:r>
    </w:p>
    <w:p w:rsidR="00A77B3E" w:rsidP="00B03914">
      <w:pPr>
        <w:ind w:firstLine="851"/>
        <w:jc w:val="both"/>
      </w:pPr>
      <w:r>
        <w:t xml:space="preserve">На основании </w:t>
      </w:r>
      <w:r>
        <w:t>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</w:t>
      </w:r>
      <w:r>
        <w:t>им и загладило причиненный ему вред.</w:t>
      </w:r>
    </w:p>
    <w:p w:rsidR="00A77B3E" w:rsidP="00B03914">
      <w:pPr>
        <w:ind w:firstLine="851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</w:t>
      </w:r>
      <w:r>
        <w:t>дило причиненный потерпевшему вред.</w:t>
      </w:r>
    </w:p>
    <w:p w:rsidR="00A77B3E" w:rsidP="00B03914">
      <w:pPr>
        <w:ind w:firstLine="851"/>
        <w:jc w:val="both"/>
      </w:pPr>
      <w:r>
        <w:t>В судебном заседании установлено, что у потерпевшей отсутствуют какие-либо требования к подсудимой, поскольку достигнуто примирение с Ивановой Е.А. и последняя загладила причиненный вред, о чем потерпевшая предоставила с</w:t>
      </w:r>
      <w:r>
        <w:t>уду соответствующее заявление. Кроме того, подсудимая Иванова Е.А. ранее не судима, впервые совершила преступление небольшой тяжести. Таким образом, подсудимая после совершения преступления своими позитивными действиями проявила свое раскаяние, и тем самым</w:t>
      </w:r>
      <w:r>
        <w:t xml:space="preserve"> утратила опасность для общества, явкой с повинной и активным способствованием расследованию преступления, а также своим признанием вины, способствовала раскрытию преступления, по месту жительства характеризуется положительно, имеет на иждивении двоих мало</w:t>
      </w:r>
      <w:r>
        <w:t>летних детей.</w:t>
      </w:r>
    </w:p>
    <w:p w:rsidR="00A77B3E" w:rsidP="00B03914">
      <w:pPr>
        <w:ind w:firstLine="851"/>
        <w:jc w:val="both"/>
      </w:pPr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 w:rsidP="00B03914">
      <w:pPr>
        <w:ind w:firstLine="851"/>
        <w:jc w:val="both"/>
      </w:pPr>
      <w:r>
        <w:t>При таких обстоятельствах имеются основания для прекращения уголовного дела в отношении подсудимой Ивановой Е</w:t>
      </w:r>
      <w:r>
        <w:t>.А.</w:t>
      </w:r>
    </w:p>
    <w:p w:rsidR="00A77B3E" w:rsidP="00B03914">
      <w:pPr>
        <w:ind w:firstLine="851"/>
        <w:jc w:val="both"/>
      </w:pPr>
      <w:r>
        <w:t xml:space="preserve">В соответствие со ст. 316 ч. 10 УПК РФ процессуальные издержки взысканию с подсудимой не подлежат.  В соответствии со ст. 316 УПК РФ процессуальные издержки - расходы, связанные с выплатой вознаграждения адвокату </w:t>
      </w:r>
      <w:r>
        <w:t>Кваченко</w:t>
      </w:r>
      <w:r>
        <w:t xml:space="preserve"> А.В. в сумме 550 руб. за оказа</w:t>
      </w:r>
      <w:r>
        <w:t>ние юридической помощи при участии в судебном заседании, подлежат возмещению за счет средств федерального бюджета.</w:t>
      </w:r>
    </w:p>
    <w:p w:rsidR="00A77B3E" w:rsidP="00B03914">
      <w:pPr>
        <w:ind w:firstLine="851"/>
        <w:jc w:val="both"/>
      </w:pPr>
      <w:r>
        <w:t>На основании изложенного и руководствуясь, ст. 76 УК РФ, ст. 25, ч. 2-4 ст. 239, 254 УПК РФ, мировой судья -</w:t>
      </w:r>
    </w:p>
    <w:p w:rsidR="00A77B3E" w:rsidP="00B03914">
      <w:pPr>
        <w:jc w:val="center"/>
      </w:pPr>
      <w:r>
        <w:t>П О С Т А Н О В И Л:</w:t>
      </w:r>
    </w:p>
    <w:p w:rsidR="00A77B3E"/>
    <w:p w:rsidR="00A77B3E" w:rsidP="00B03914">
      <w:pPr>
        <w:ind w:firstLine="851"/>
        <w:jc w:val="both"/>
      </w:pPr>
      <w:r>
        <w:t>Прекратить уголовное дело и уголовное преследование в отношении подсудимой ИВАНОВОЙ Е.А., обвиняемой в совершении преступления, предусмотренного ч. 1 ст. 160 УК РФ, за примирением с потерпевшей, на основании ст. 25 УПК РФ.</w:t>
      </w:r>
    </w:p>
    <w:p w:rsidR="00A77B3E" w:rsidP="00B03914">
      <w:pPr>
        <w:ind w:firstLine="851"/>
        <w:jc w:val="both"/>
      </w:pPr>
      <w:r>
        <w:t>Меру пресечения, избранную в отно</w:t>
      </w:r>
      <w:r>
        <w:t xml:space="preserve">шении Ивановой Е.А. в виде подписки о невыезде и надлежащем поведении – оставить без изменения до вступления постановления в законную силу. </w:t>
      </w:r>
    </w:p>
    <w:p w:rsidR="00A77B3E" w:rsidP="00B03914">
      <w:pPr>
        <w:ind w:firstLine="851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Кв</w:t>
      </w:r>
      <w:r>
        <w:t>аченко</w:t>
      </w:r>
      <w:r>
        <w:t xml:space="preserve"> А.В. в сумме 550 руб. за оказание юридической помощи при участии в судебном заседании, возместить за счет средств федерального бюджета.</w:t>
      </w:r>
    </w:p>
    <w:p w:rsidR="00A77B3E" w:rsidP="00B03914">
      <w:pPr>
        <w:ind w:firstLine="851"/>
        <w:jc w:val="both"/>
      </w:pPr>
      <w:r>
        <w:t>Постановление может быть обжаловано в апелляционном порядке в Феодосийский городской суд Республики Крым в течени</w:t>
      </w:r>
      <w:r>
        <w:t xml:space="preserve">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/подпись/</w:t>
      </w:r>
      <w:r>
        <w:tab/>
      </w:r>
      <w:r>
        <w:tab/>
        <w:t xml:space="preserve">          </w:t>
      </w:r>
      <w:r>
        <w:t xml:space="preserve"> </w:t>
      </w:r>
      <w:r>
        <w:t>И.Ю. Макаров</w:t>
      </w:r>
    </w:p>
    <w:p w:rsidR="00A77B3E"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14"/>
    <w:rsid w:val="00A77B3E"/>
    <w:rsid w:val="00B039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4E4A64-21DD-4A4F-A12F-5A9F8D0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