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- 5 -</w:t>
      </w:r>
    </w:p>
    <w:p w:rsidR="00A77B3E">
      <w:r>
        <w:t>ПРИГОВОР</w:t>
      </w:r>
    </w:p>
    <w:p w:rsidR="00A77B3E">
      <w:r>
        <w:t xml:space="preserve">      именем Российской Федерации</w:t>
      </w:r>
    </w:p>
    <w:p w:rsidR="00A77B3E">
      <w:r>
        <w:t xml:space="preserve">дата                                                                   адрес                                                                       </w:t>
      </w:r>
    </w:p>
    <w:p w:rsidR="00A77B3E"/>
    <w:p w:rsidR="00A77B3E">
      <w:r>
        <w:t>Мировой судья судебного участка №9 Киевского судебного района адрес фио,</w:t>
      </w:r>
    </w:p>
    <w:p w:rsidR="00A77B3E">
      <w:r>
        <w:t xml:space="preserve">при ведении протокола судебного заседания и аудиопротоколирования помощником судьи фио, секретарем судебного заседания –               фио, </w:t>
      </w:r>
    </w:p>
    <w:p w:rsidR="00A77B3E">
      <w:r>
        <w:t xml:space="preserve">с участием государственных обвинителей – прокуроров фио, фио, фио, </w:t>
      </w:r>
    </w:p>
    <w:p w:rsidR="00A77B3E">
      <w:r>
        <w:t>подсудимого – фио,</w:t>
      </w:r>
    </w:p>
    <w:p w:rsidR="00A77B3E">
      <w:r>
        <w:t>защитника – адвоката фио,</w:t>
      </w:r>
    </w:p>
    <w:p w:rsidR="00A77B3E">
      <w:r>
        <w:t xml:space="preserve">рассмотрев в открытом судебном заседании уголовное дело по обвинению </w:t>
      </w:r>
    </w:p>
    <w:p w:rsidR="00A77B3E">
      <w:r>
        <w:t>фио, родившегося дата в адрес, со средним образованием, не женатого, официально не трудоустроенного, зарегистрированного по адресу: ЛНР, адрес, проживающего по адресу: адрес, не судимого,</w:t>
      </w:r>
    </w:p>
    <w:p w:rsidR="00A77B3E">
      <w:r>
        <w:t xml:space="preserve">в совершении преступления, предусмотренного п. «в» ч.2 ст. 115  УК РФ,                        </w:t>
      </w:r>
    </w:p>
    <w:p w:rsidR="00A77B3E">
      <w:r>
        <w:t xml:space="preserve">                                                         установил: </w:t>
      </w:r>
    </w:p>
    <w:p w:rsidR="00A77B3E">
      <w:r>
        <w:t xml:space="preserve">фио дата примерно в время, находясь в помещении прихожей домовладения, расположенного по адресу:             адрес, в ходе словесного конфликта по мотивам внезапно возникшей личной неприязни, имея умысел, направленный на причинение телесных повреждений, осознавая общественно опасный характер своих действий, предвидя и желая наступления общественно опасных последствий, с применением ножа, удерживая его в правой руке, умышленно нанес один удар в левую область передней брюшной стенки фио, тем самым причинил ему колото-резаную рану левой боковой области передней брюшной стенки с формированием подкожной гематомы, что согласно заключения эксперта № 288 от дата повлекло за собой кратковременное расстройство здоровья продолжительностью до трех недель и расценивается как повреждение, причинившее легкий вред здоровью. </w:t>
      </w:r>
    </w:p>
    <w:p w:rsidR="00A77B3E">
      <w:r>
        <w:t>В судебном заседании фио вину в предъявленном обвинении по п. «в» ч.2 ст. 115 УК РФ, признал полностью, пояснил, что дата после 18.00 часов после совместного употребления спиртного с фио вместе с ней по приглашению фио пришли в гости к                             фио по адресу: адрес, где все вместе (он сам, фио, фио, фио, женщина по имени Ольга и мужчина по имени Алексей) на кухне распивали алкогольные напитки. В дальнейшем ему не понравилось, что фио и Ольга стали предлагать фио остаться у фио, и он стал убеждать ее пойти домой, однако она никак не реагировала на его просьбу. Через некоторое время Ольга стала выгонять его из дома, на что он ответил, что не уйдет без фио, однако фио продолжала игнорировать его просьбы уйти вместе. Затем он принял решение покинуть дом фио, направился домой, где, будучи в состоянии алкогольного опьянения, взял нож с рукояткой зеленого цвета и принял решение вновь пойти поговорить с фио, чтобы уговорить ее уйти домой. Нож он взял с целью самообороны, поскольку полагал, что фио может что-то угрожать. Вернувшись домой к фио, на кухне дома он достал нож и, удерживая его в правой руке, повторил фио, чтобы она пошла за ним. В этот момент к нему сзади подбежал фио и ударил его деревянной табуреткой по правому плечу, отчего он упал на пол. Далее фио и мужчина по имени Алексей наносили ему удары в область туловища и лица, а затем к ним присоединились фио и женщина по имени Ольга, которые также наносили ему удары, кто-то пытался душить его проводом. Он смог приподняться, встать на четвереньки, в этот момент фио стоял над ним на расстоянии вытянутой руки и он, удерживая нож в правой руке, которая была в гипсе, нанес фио удар в область живота слева. После этого была вызвана скорая помощь и полиция, он продолжал оставаться на крыльце дома.</w:t>
      </w:r>
    </w:p>
    <w:p w:rsidR="00A77B3E">
      <w:r>
        <w:t xml:space="preserve">В соответствии с оглашенными в порядке ст. 281 УПК РФ показаниями потерпевшего фио, дата после 19.00 часов он у себя дома по адресу: адрес, в компании друзей               фио, фио распивал спиртное, около 20.00 часов к ним присоединились фио, фио и фио Через некоторое время он и фио ушли в гостиную смотреть телевизор, а фио, фио, фио и фио остались на кухне. Через 30 минут они услышали настойчивый стук в дверь, он вышел в прихожую, открыл входную дверь и увидел за ней фио, который, держа в правой руке нож, сказал ему: «Отдай мою жену!», а затем зашел на кухню и сказал фио, чтобы она уходила, но она не захотела. После этого фио вернулся в прихожую, также удерживая в руке нож, он стал отмахиваться от фио табуретом. В момент, когда он поднял табурет над головой, фио нанес ему удар в боковую брюшную область слева, отчего он почувствовал сильную физическую боль, испытав которую, находясь в шоке, ударил фио табуретом по голове. Далее у него началось сильное кровотечение, фио на кухне до приезда скорой медицинской помощи оказывала ему первую помощь, затем его забрали в больницу. </w:t>
      </w:r>
    </w:p>
    <w:p w:rsidR="00A77B3E">
      <w:r>
        <w:t xml:space="preserve">                                                  л.д. 56-58</w:t>
      </w:r>
    </w:p>
    <w:p w:rsidR="00A77B3E">
      <w:r>
        <w:t>Также, в ходе проведения следственного эксперимента потерпевший фио подтвердил, что фио нанес ему удар ножом, когда стоял напротив него.</w:t>
      </w:r>
    </w:p>
    <w:p w:rsidR="00A77B3E">
      <w:r>
        <w:t xml:space="preserve">                                                   л.д. 72-76</w:t>
      </w:r>
    </w:p>
    <w:p w:rsidR="00A77B3E">
      <w:r>
        <w:t>Допрошенная в судебном заседании свидетель фио пояснила, что дата вместе с фио пришли в гости к                 фио, по адресу: адрес, где также находились фио, фио, фио Все вместе они распивали спиртное, в какой-то момент фио стал вести себя агрессивно и вышел из дома, спустя 15-20 минут он вернулся, она увидела, что он держит в руках нож, испугалась и убежала в соседнюю комнату, откуда слышала крики. После того, как она вернулась из комнаты, то увидела фио в крови, фио вызвала сотрудников полиции и скорую медицинскую помощь, фио находился на улице.</w:t>
      </w:r>
    </w:p>
    <w:p w:rsidR="00A77B3E"/>
    <w:p w:rsidR="00A77B3E">
      <w:r>
        <w:t>В соответствии с оглашенными в порядке ст. 281 УПК РФ показаниями свидетеля фио, дата примерно в 20.00 часов она, фио, фио, фио, фио пришли в гости к фио в дом по адресу: адрес, где все вместе распивали алкогольные напитки. Периодически фио звал фио домой, но она не хотела уходить, на что фио «психанул» и вышел из дома. Примерно через 15-20 минут они услышали стук, когда открыли дверь, увидели фио с ножом в руке, который стал кричать: «Отдайте мою женщину! Яна идет домой!». Она и фио прикрывались от ножа табуретами. Между фио и фио случилась потасовка, в ходе которой фио нанес фио удар ножом. фио пытался связать фио кабелем. Она увидела кровь у фио, пыталась оказать ему первую помощь, перевязывала рану, вызвала сотрудников полиции и скорую медицинскую помощь.</w:t>
      </w:r>
    </w:p>
    <w:p w:rsidR="00A77B3E">
      <w:r>
        <w:t xml:space="preserve">                                                      л.д. 62-63</w:t>
      </w:r>
    </w:p>
    <w:p w:rsidR="00A77B3E">
      <w:r>
        <w:t>В соответствии с оглашенными в порядке ст. 281 УПК РФ показаниями свидетеля фио, дата примерно в 20.00 часов он, фио, фио, фио, фио пришли в гости к фио, в дом по адресу: адрес, где все вместе распивали алкогольные напитки. Через некоторое время он и                фио ушли в гостиную смотреть телевизор, а фио,             фио, фио и фио остались на кухне. Через 30 минут они услышали настойчивый стук в дверь, фио открыл входную дверь, и он увидел за ней фио, который держал в руках нож.            фио взял табурет и попытался выбить у фио нож, спустя некоторое время фио сказал, что его порезали, держался за левый бок. После этого он пытался связать фио кабелем, на что тот сопротивлялся и вырывался, и он ударил фио, чтобы успокоить. Спустя некоторое время приехали сотрудники скорой медицинской помощи и полиции, фио увезли в больницу, а фио увезли в полицию.</w:t>
      </w:r>
    </w:p>
    <w:p w:rsidR="00A77B3E">
      <w:r>
        <w:t xml:space="preserve">                                                     л.д. 68-69</w:t>
      </w:r>
    </w:p>
    <w:p w:rsidR="00A77B3E">
      <w:r>
        <w:t>Показания допрошенного в ходе предварительного расследования свидетеля фио, оглашенные в порядке ст. 281 УПК РФ, аналогичны показаниям свидетеля фио При этом свидетель также подтвердила, что видела, как фио нанес фио удар ножом в левый бок, после чего фио взял провод и попытался связать фио</w:t>
      </w:r>
    </w:p>
    <w:p w:rsidR="00A77B3E">
      <w:r>
        <w:t xml:space="preserve">                                                       л.д. 70-71</w:t>
      </w:r>
    </w:p>
    <w:p w:rsidR="00A77B3E">
      <w:r>
        <w:t>При проведении очных ставок с подсудимым фио потерпевший фио, свидетели фио, фио поддержали свои показания касательно обстоятельств причинения фио телесного повреждения фио</w:t>
      </w:r>
    </w:p>
    <w:p w:rsidR="00A77B3E">
      <w:r>
        <w:t xml:space="preserve">                                         л.д. 132-134, 135-137, 138-140</w:t>
      </w:r>
    </w:p>
    <w:p w:rsidR="00A77B3E"/>
    <w:p w:rsidR="00A77B3E">
      <w:r>
        <w:t xml:space="preserve">Согласно заключения эксперта № 288 от дата у           фио обнаружено телесное повреждение в виде непроникающей слепой колото-резаной раны боковой поверхности передней брюшной стенки слева с формированием подкожной гематомы, которое повлекло за собой кратковременное расстройство здоровья продолжительностью до трех недель и расценивается как повреждение, причинившее легкий вред здоровью. </w:t>
      </w:r>
    </w:p>
    <w:p w:rsidR="00A77B3E">
      <w:r>
        <w:t xml:space="preserve">                                                      л.д. 48-50</w:t>
      </w:r>
    </w:p>
    <w:p w:rsidR="00A77B3E"/>
    <w:p w:rsidR="00A77B3E">
      <w:r>
        <w:t>Место происшествия – дом № 12 по адрес в адрес осмотрен дата, при осмотре изъят нож, который в дальнейшем осмотрен и признан вещественным доказательством по делу.</w:t>
      </w:r>
    </w:p>
    <w:p w:rsidR="00A77B3E">
      <w:r>
        <w:t xml:space="preserve">                                                  л.д. 41-43, л.д. 82-88, 89, 90</w:t>
      </w:r>
    </w:p>
    <w:p w:rsidR="00A77B3E"/>
    <w:p w:rsidR="00A77B3E">
      <w:r>
        <w:t>На основании всестороннего исследования доказательств в их совокупности, сопоставления между собой и анализа суд приходит к выводу о доказанности вины фио в причинении фио ножом легкого вреда здоровью.</w:t>
      </w:r>
    </w:p>
    <w:p w:rsidR="00A77B3E">
      <w:r>
        <w:t xml:space="preserve">При этом, суд отмечает, что фио принял самостоятельное решение взять нож и прийти на место, где в дальнейшем возник конфликт, зачинщиком которого он выступил, что исключает признак необходимой обороны в его действиях. </w:t>
      </w:r>
    </w:p>
    <w:p w:rsidR="00A77B3E">
      <w:r>
        <w:t>Кроме того, фио не смог пояснить, какую конкретно угрозу фио со стороны присутствовавших в доме потерпевшего лиц он усмотрел из сложившейся обстановки. Напротив, из показаний свидетеля фио и других очевидцев произошедшего следует, что она не хотела уходить с фио, противилась его уговорам уйти.</w:t>
      </w:r>
    </w:p>
    <w:p w:rsidR="00A77B3E">
      <w:r>
        <w:t xml:space="preserve">Утверждения фио о механизме причинения телесных повреждений опровергаются показаниями потерпевшего и свидетелей фио, фио, фио, а также эксперта            фио, пояснившего, что непроникающая слепая колото-резаная рана боковой поверхности передней брюшной стенки слева с формированием подкожной гематомы образовалась в результате действия колюще-режущего предмета, в данном случае возможно клинка ножа, при одном травмирующем воздействии, что не противоречит тем условиям, на которые показывал потерпевший фио в ходе следственного эксперимента, и маловероятно при тех условиях, на которые показывал подозреваемый фио </w:t>
      </w:r>
    </w:p>
    <w:p w:rsidR="00A77B3E">
      <w:r>
        <w:t xml:space="preserve">                                                   л.д. 77-81, 96-98</w:t>
      </w:r>
    </w:p>
    <w:p w:rsidR="00A77B3E"/>
    <w:p w:rsidR="00A77B3E">
      <w:r>
        <w:t>Дальнейшие действия свидетелей фио, фио, фио, направленные на попытку обезвредить фио, упредить его противоправное поведение, а также последствия в виде телесных повреждений у фио не имеют правового значения для квалификации его преступных действий в отношении фио</w:t>
      </w:r>
    </w:p>
    <w:p w:rsidR="00A77B3E">
      <w:r>
        <w:t>Действия фио суд квалифицирует по п. «в» ч.2 ст. 115 УК РФ  как умышленное причинение легкого вреда здоровью, с применением предмета, используемого в качестве оружия.</w:t>
      </w:r>
    </w:p>
    <w:p w:rsidR="00A77B3E">
      <w:r>
        <w:t xml:space="preserve">При решении вопроса о назначении фио вида и размера наказания,  суд, руководствуясь требованиями ст.ст. 6, 60 УК РФ, учитывает характер и степень общественной опасности совершенного им преступления, его конкретные обстоятельства, данные, характеризующие личность подсудимого, обстоятельства, смягчающие наказание, а также влияние назначенного наказания на его исправление. </w:t>
      </w:r>
    </w:p>
    <w:p w:rsidR="00A77B3E">
      <w:r>
        <w:t>Суд принимает во внимание, что фио совершил преступление против здоровья человека, относящееся к категории небольшой тяжести, на учете у врача нарколога и психиатра не состоит, по месту жительства характеризуется посредственно.</w:t>
      </w:r>
    </w:p>
    <w:p w:rsidR="00A77B3E">
      <w:r>
        <w:t xml:space="preserve">                                         л.д. 149-150, 151, 153, 154</w:t>
      </w:r>
    </w:p>
    <w:p w:rsidR="00A77B3E">
      <w:r>
        <w:t>Обстоятельствами, смягчающими  наказание подсудимого              фио, суд  в соответствии с ч.2 ст. 61 УК РФ признает признание вины, раскаяние в содеянном, состояние здоровья подсудимого.</w:t>
      </w:r>
    </w:p>
    <w:p w:rsidR="00A77B3E"/>
    <w:p w:rsidR="00A77B3E">
      <w:r>
        <w:t>Из материалов уголовного дела не усматривается, что на стадии предварительного расследования фио сообщил органу предварительного расследования такую информацию относительно конкретных обстоятельств совершенного преступления, которая до этого не была известна и могла иметь доказательственное значение.</w:t>
      </w:r>
    </w:p>
    <w:p w:rsidR="00A77B3E">
      <w:r>
        <w:t xml:space="preserve">Также, исходя из фактических обстоятельств совершенного фио преступления, не усматривается, что со стороны фио имели место такие действия, которые препятствовали фио уйти с места конфликта, чтобы избежать его дальнейшего развития, завершившегося в итоге причинением потерпевшему телесного повреждения. </w:t>
      </w:r>
    </w:p>
    <w:p w:rsidR="00A77B3E">
      <w:r>
        <w:t>Судом не установлено обстоятельств, отягчающих наказание                         фио, в соответствии со  ст. 63 УК РФ.</w:t>
      </w:r>
    </w:p>
    <w:p w:rsidR="00A77B3E">
      <w:r>
        <w:t xml:space="preserve">При этом, суд, основываясь на ст. 252 УПК РФ, не признает обстоятельством, отягчающим наказание фио, совершение преступления в состоянии опьянения, вызванном употреблением алкоголя, поскольку данное обстоятельство не было вменено органом предварительного расследования. </w:t>
      </w:r>
    </w:p>
    <w:p w:rsidR="00A77B3E">
      <w:r>
        <w:t xml:space="preserve">Вместе с тем, конкретные обстоятельства совершения фио преступления, а именно: его предшествующее конфликту не соответствующее сложившейся обстановке агрессивное поведение в совокупности с показаниями подсудимого о количестве и влиянии на него употребленного спиртного, -учитываются судом при определении вида и срока наказания. </w:t>
      </w:r>
    </w:p>
    <w:p w:rsidR="00A77B3E">
      <w:r>
        <w:t>Учитывая конкретные обстоятельства совершенного преступления и данные о личности подсудимого фио, руководствуясь принципами индивидуализации и справедливости наказания, целями наказания, определенными в ст. 43 УК РФ, суд полагает необходимым назначить наказание в виде исправительных работ.</w:t>
      </w:r>
    </w:p>
    <w:p w:rsidR="00A77B3E">
      <w:r>
        <w:t>Изучив конкретные данные о личности подсудимого, суд не усматривает исключительных обстоятельств для назначения более мягкого наказания в соответствии со ст. 64 УК РФ.</w:t>
      </w:r>
    </w:p>
    <w:p w:rsidR="00A77B3E">
      <w:r>
        <w:t>Учитывая всю совокупность обстоятельств по настоящему делу, имеющих значение для назначения наказания, суд приходит к выводу о невозможности применении положений ст. 73 УК РФ, поскольку достижение целей наказания без реального отбывания фио наказания не будет достигнуто.</w:t>
      </w:r>
    </w:p>
    <w:p w:rsidR="00A77B3E">
      <w:r>
        <w:t>По мнению суда, такое наказание будет достаточным для исправления фиоН, предупреждения совершения им новых преступлений в дальнейшем.</w:t>
      </w:r>
    </w:p>
    <w:p w:rsidR="00A77B3E">
      <w:r>
        <w:t>Вопрос о вещественном доказательстве по уголовному делу разрешается в соответствии со ст. 81 УПК РФ: нож как орудие преступления подлежит конфискации и дальнейшему уничтожению.</w:t>
      </w:r>
    </w:p>
    <w:p w:rsidR="00A77B3E">
      <w:r>
        <w:t>Гражданский иск не заявлен.</w:t>
      </w:r>
    </w:p>
    <w:p w:rsidR="00A77B3E">
      <w:r>
        <w:t>Суд не находит оснований для освобождения подсудимого фио от возмещения процессуальных издержек, а именно за участие адвоката               фио в судебном производстве по настоящему уголовному делу, поскольку препятствий (в силу возраста, возможности трудоустройства) получать доход не установлено.</w:t>
      </w:r>
    </w:p>
    <w:p w:rsidR="00A77B3E">
      <w:r>
        <w:t xml:space="preserve">       На основании вышеизложенного и руководствуясь ст.ст. 296-300, 303, 304, 307-309 УПК РФ, мировой судья</w:t>
      </w:r>
    </w:p>
    <w:p w:rsidR="00A77B3E">
      <w:r>
        <w:t xml:space="preserve">                                                     приговорил:</w:t>
      </w:r>
    </w:p>
    <w:p w:rsidR="00A77B3E">
      <w:r>
        <w:t>признать фио виновным в совершении преступления, предусмотренного п. «в» ч.2 ст. 115  УК РФ, и назначить ему наказание в виде исправительных работ на срок 6 (шесть) месяцев с удержанием 5% из заработной платы в доход государства.</w:t>
      </w:r>
    </w:p>
    <w:p w:rsidR="00A77B3E">
      <w:r>
        <w:t>Место отбывания фио исправительных работ определить органу местного самоуправления по согласованию с уголовно-исполнительной инспекцией.</w:t>
      </w:r>
    </w:p>
    <w:p w:rsidR="00A77B3E">
      <w:r>
        <w:t>Контроль за отбыванием осужденным фио исправительных работ возложить на уголовно-исполнительную инспекцию по месту жительства осужденного.</w:t>
      </w:r>
    </w:p>
    <w:p w:rsidR="00A77B3E">
      <w:r>
        <w:t>Меру пресечения фио в виде подписки о невыезде и надлежащем поведении – отменить по вступлению настоящего приговора в законную силу.</w:t>
      </w:r>
    </w:p>
    <w:p w:rsidR="00A77B3E">
      <w:r>
        <w:t>Вещественное доказательство: нож общей длиной 26 см. с зеленой рукояткой, переданный фио под сохранную расписку, – на основании п. 1 ч. 3 ст. 81 УПК РФ конфисковать и уничтожить после вступления настоящего приговора в законную силу.</w:t>
      </w:r>
    </w:p>
    <w:p w:rsidR="00A77B3E">
      <w:r>
        <w:t>Взыскать с фио, паспортные данные, сумма в доход федерального бюджета процессуальные издержки, связанные с оплатой услуг адвоката на стадии судебного производства.</w:t>
      </w:r>
    </w:p>
    <w:p w:rsidR="00A77B3E">
      <w:r>
        <w:t xml:space="preserve">Приговор может быть обжалован в апелляционном порядке в Киевский районный суд адрес через судебный участок № 9 Киевского судебного района адрес в течение 15 суток со дня его постановления. </w:t>
      </w:r>
    </w:p>
    <w:p w:rsidR="00A77B3E">
      <w:r>
        <w:t>В случае подачи апелляционной жалобы, осужденный вправе ходатайствовать о своем участии и участии защитника в рассмотрении уголовного дела судом апелляционной инстанции.</w:t>
      </w:r>
    </w:p>
    <w:p w:rsidR="00A77B3E">
      <w:r>
        <w:t xml:space="preserve">       </w:t>
      </w:r>
    </w:p>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