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- 7 -</w:t>
      </w:r>
    </w:p>
    <w:p w:rsidR="00A77B3E"/>
    <w:p w:rsidR="00A77B3E">
      <w:r>
        <w:t>ПРИГОВОР</w:t>
      </w:r>
    </w:p>
    <w:p w:rsidR="00A77B3E">
      <w:r>
        <w:t xml:space="preserve">      именем Российской Федерации</w:t>
      </w:r>
    </w:p>
    <w:p w:rsidR="00A77B3E"/>
    <w:p w:rsidR="00A77B3E">
      <w:r>
        <w:t xml:space="preserve">дата                                                                     адрес                                                                       </w:t>
      </w:r>
    </w:p>
    <w:p w:rsidR="00A77B3E"/>
    <w:p w:rsidR="00A77B3E">
      <w:r>
        <w:t>Мировой судья судебного участка № 9 Киевского судебного района адрес фио,</w:t>
      </w:r>
    </w:p>
    <w:p w:rsidR="00A77B3E">
      <w:r>
        <w:t>при ведении протокола судебного заседания и аудиопротоколирования помощником судьи фио, секретарями судебного заседания  фио, фио,</w:t>
      </w:r>
    </w:p>
    <w:p w:rsidR="00A77B3E">
      <w:r>
        <w:t xml:space="preserve">с участием государственных обвинителей – прокуроров фио, фио, фио, </w:t>
      </w:r>
    </w:p>
    <w:p w:rsidR="00A77B3E">
      <w:r>
        <w:t xml:space="preserve">подсудимого – фио, </w:t>
      </w:r>
    </w:p>
    <w:p w:rsidR="00A77B3E">
      <w:r>
        <w:t>защитника – адвоката фио,</w:t>
      </w:r>
    </w:p>
    <w:p w:rsidR="00A77B3E">
      <w:r>
        <w:t>рассмотрев в открытом судебном заседании уголовное дело по обвинению</w:t>
      </w:r>
    </w:p>
    <w:p w:rsidR="00A77B3E">
      <w:r>
        <w:t>фио, родившегося дата в адрес,  гражданина РФ, со средним специальным образованием, официально не трудоустроенного, не женатого, зарегистрированного и проживающего по адресу: адрес, ранее судимого:</w:t>
      </w:r>
    </w:p>
    <w:p w:rsidR="00A77B3E">
      <w:r>
        <w:t xml:space="preserve">- дата Киевским районным судом            адрес по ч.3 ст. 30 – ч.3 ст. 160 УК РФ, ч.3 ст. 30 – п. «в» ч.2 ст. 158 УК РФ (3 эпизода), ч.2 ст. 69 УК РФ (с учетом постановления президиума Верховного Суда адрес от дата) к наказанию в виде 3 лет 6 месяцев лишения свободы с отбыванием в исправительной колонии строгого режима, с ограничением свободы на дата; с учетом постановления Киевского районного суда                   адрес от дата, вынесенного в порядке п. 10 ч.1 ст. 397 УК РФ, - к окончательному наказанию в виде 3 лет 7 месяцев лишения свободы с отбыванием в исправительной колонии строгого режима, с ограничением свободы на дата; на основании постановления Железнодорожного районного суда адрес от дата освобожден дата условно-досрочно на дата 3 месяца 18 дней, дата снят с учета по истечении срока наказания; </w:t>
      </w:r>
    </w:p>
    <w:p w:rsidR="00A77B3E">
      <w:r>
        <w:t>- дата мировым судьей судебного участка № 18 Центрального судебного района                        адрес по ч.1 ст. 158 УК РФ (6 эпизодов), ч.3 ст. 30 – ч.1 ст. 158 УК РФ, ч.2 ст. 69 УК РФ к окончательному наказанию в виде лишения свободы на срок дата с отбыванием в исправительной колонии строгого режима;</w:t>
      </w:r>
    </w:p>
    <w:p w:rsidR="00A77B3E">
      <w:r>
        <w:t>- дата Киевским районным судом            адрес по ч.3 ст. 30 – п.п. «а», «в», «г» ч.2 ст. 158 УК РФ, ч.5 ст. 69 УК РФ к окончательному наказанию в виде 2 лет лишения свободы, с ограничением свободы на дата, с отбыванием основного наказания в исправительной колонии строгого режима;</w:t>
      </w:r>
    </w:p>
    <w:p w:rsidR="00A77B3E">
      <w:r>
        <w:t xml:space="preserve">-дата мировым судьей судебного участка № 8 Киевского судебного района                           адрес по ч.1 ст. 158, ч.5 ст. 69 УК РФ к окончательному наказанию в виде 2 лет 6 месяцев лишения свободы, с ограничением свободы на дата, с отбыванием основного наказания в исправительной колонии строгого режима; на основании постановления Железнодорожного районного суда                адрес от дата освобожден дата условно-досрочно на дата 3 месяца 9 дней, </w:t>
      </w:r>
    </w:p>
    <w:p w:rsidR="00A77B3E">
      <w:r>
        <w:t>осужден:</w:t>
      </w:r>
    </w:p>
    <w:p w:rsidR="00A77B3E">
      <w:r>
        <w:t>-дата мировым судьей судебного участка № 2 Железнодорожного судебного района                   адрес по ч.1 ст. 158, ч.3 ст. 30 – ч.1 ст. 158, ч.2 ст. 69, ст. 70, 79 УК РФ к окончательному наказанию в виде дата 5 месяцев лишения свободы, с ограничением свободы на 2 месяца 11 дней, с отбыванием основного наказания в исправительной колонии строгого режима (не отбытая часть основного наказания в виде лишения свободы: дата 3 месяца 25 дней)</w:t>
      </w:r>
    </w:p>
    <w:p w:rsidR="00A77B3E">
      <w:r>
        <w:t>в совершении преступлений, предусмотренных ч.3 ст. 30 - ч. 1 ст. 158 УК РФ,           ч. 1 ст. 158 УК РФ, ч.1 ст. 158 УК РФ, ч.1 ст. 314 УК РФ,</w:t>
      </w:r>
    </w:p>
    <w:p w:rsidR="00A77B3E">
      <w:r>
        <w:t xml:space="preserve">                                                         установил: </w:t>
      </w:r>
    </w:p>
    <w:p w:rsidR="00A77B3E">
      <w:r>
        <w:t>фио дата в период времени с время по время, находясь в торговом зале магазина «Народный Амбар», расположенного по адресу: адрес, действуя умышленно, из корыстных побуждений, осознавая общественную опасность своих действий, предвидя возможность и неизбежность наступления общественно опасных последствий в виде причинения материального ущерба и желая их наступления, воспользовавшись тем, что за его действиями никто не наблюдает, набрал с торговых полок в продовольственную корзину товары: корейку «Атяшево» бескостную на сумму сумма, колбасу с/к «Дым Дымыч» на сумму сумма, антиперсперант «Рексона Невидимый эффект» в количестве 2 штук общей стоимостью сумма, сыр «Стародубский» маасдам на сумму сумма, масло сливочное «Молочная марка» в количестве 6 штук общей стоимостью сумма, антиперсперант «Рексона красота и уверенность» в количестве 2 штук общей стоимостью сумма, колбаса в/к «Черкизово венская» в количестве 2 штук общей стоимостью сумма, грудинку свиную «Гордость мясника» стоимостью сумма, зубную пасту «Splat Proffesional Ультракомплекс» в количестве 2 штук на общую сумму сумма, зубную пасту «Splat Proffesional Длительная свежесть» в количестве 2 штук на общую сумму сумма, окорок «Папа Может копченый» в количестве 2 штук на общую сумму сумма, шампунь-бальзам «Head and Shoulders Основной уход» в количестве 2 штук на общую сумму сумма, гель-шампунь «Bigpower Men Морские минералы» стоимостью сумма, колбасу в/к «Владимирский Стандарт Мраморная» стоимостью сумма, колбасу с/к «Черкизово Элитная» стоимостью сумма, шампунь «Bigpower Men Восстановление и защита от перхоти» стоимостью сумма, кофе растворимый Jardin Breakfast Blend в количестве 3 штук на общую сумму сумма, после чего прошел мимо касс, не произведя оплату, переложил похищенное из корзины в пакет, вышел с ним из магазина, причинив наименование организации имущественный ущерб на общую сумму сумма.</w:t>
      </w:r>
    </w:p>
    <w:p w:rsidR="00A77B3E">
      <w:r>
        <w:t>В продолжение своего единого преступного умысла, направленного на хищение предварительно присмотренных товаров, фио дата, находясь в торговом зале магазина «Народный Амбар», расположенного по адресу: адрес, действуя умышленно, из корыстных побуждений, осознавая общественную опасность своих действий, предвидя возможность и неизбежность наступления общественно опасных последствий в виде причинения материального ущерба и желая их наступления, воспользовавшись тем, что за его действиями никто не наблюдает, набрал с торговых полок в продовольственную корзину товары: чистящее средство для унитаз «Bref» в количестве 5 штук на общую сумму сумма, бритвы одноразовые Gillette Blue» для женин в количестве 2 штук на общую сумму сумма, кофе растворимый «Nescafe Gold» зип-пакет в количестве  4 штук на общую сумму сумма, кофе растворимый «Nescafe Classic Crema» в количестве 2 штук на общую сумму сумма, крем для рук и тела «Бархатные ручки» в количестве 2 штук на общую сумму сумма, освежитель воздуха «Master Fresh» стоимостью сумма, бальзам для волос Aura Питание и восстановление» стоимостью сумма, фито-крем для лица «Полезная Ботаника Питательный» стоимостью сумма, чистящее средство для кухни «Anionica Darill Антижир» стоимостью сумма, зубную пасту «Splat Proffesional Ультракомплекс» стоимостью сумма, детокс-гель для умывания «Я самая» стоимостью сумма, ополаскиватель для десен «Лесной бальзам» стоимостью сумма, гель-шампунь «Bigpower Men Морские минералы» стоимостью сумма, шампунь «Bigpower Men Восстановление и защита от перхоти» стоимостью сумма, кофе молотый «Milagro Intense Taste» стоимостью сумма, гель для бритья «Gibbs Sensitive»стоимостью сумма, крем «Солнце и Луна Fun детский» в количестве 2 штук на общую сумму сумма, пятновыводитель «Vanish Oxi Action» в количестве стоимостью сумма, средство для посуды «Fairy Сочный лимон» стоимостью сумма, крем для ног «Чудо пятки» стоимостью сумма, зубная паста «Colgate Тройное действие Экстра отбеливание» стоимостью сумма, чистящее средство «Grass Universal Cleaner Анти-пятнв» стоимостью сумма, кофейный напиток «Nescafe 3 в 1» стоимостью сумма, шампунь «Decide Professional Интенсивное восстановление» стоимостью сумма, на общую сумму сумма, после чего хотел скрыться с места совершения преступления и распорядиться похищенным по своему усмотрению, однако не довел свой преступный умысел до конца по не зависящим от него обстоятельствам, поскольку его действия были выявлены сотрудником магазина, и похищенное имущество было изъято у него на территории предприятия. В случае доведения своих преступных действий до конца             фио причинил бы наименование организации имущественный ущерб на общую сумму сумма.</w:t>
      </w:r>
    </w:p>
    <w:p w:rsidR="00A77B3E">
      <w:r>
        <w:t>Он же, дата в период времени с время по время, находясь в торговом зале магазина «Народный Амбар», расположенного по адресу: адрес, действуя умышленно, из корыстных побуждений, осознавая общественную опасность своих действий, предвидя возможность и неизбежность наступления общественно опасных последствий в виде причинения материального ущерба и желая их наступления, воспользовавшись тем, что за его действиями никто не наблюдает, набрал с торговых полок в продовольственную корзину товары: бритвы одноразовые «Gillette Blue» для женин в количестве 2 штук на общую сумму сумма, антиперсперант «Rexona Невидимый эффект» в количестве 2 штук общей стоимостью сумма, масло сливочное «Молочная Марка Традиционное» в количестве 3 штук на общую сумму сумма, масло сливочное «Молочная Марка Крестьянское» в количестве 2 штук на общую сумму сумма, кофе растворимый «Nescafe Classic Crema» в количестве 3 штук на общую сумму сумма, колбасу «Черкизово Венская» в количестве 2 штук на общую сумму сумма, крем-гель «Aura Увлажнение и питание» стоимостью сумма, зубную пасту «Colgate Макс. Блеск Кристальная мята» в количестве 2 штук на общую сумму сумма, окорок «Папа может Копченый» в количестве 6 штук на общую сумму сумма, гель-шампунь «Bigpower Men Морские минералы» стоимостью сумма, шампунь «Bigpower Men Восстановление и защита от перхоти» стоимостью сумма,  пену для бритья «Nivea Men Комфорт Classic» в количестве 3 штук на общую сумму сумма, после чего прошел мимо касс, не произведя оплату, переложил похищенное из корзины в пакет, вышел с ним из магазина, причинив наименование организации имущественный ущерб на общую сумму сумма.</w:t>
      </w:r>
    </w:p>
    <w:p w:rsidR="00A77B3E">
      <w:r>
        <w:t>Он же, дата в период времени с время до время, находясь в торговом зале магазина «ПУД» по адресу: адрес, действуя умышленно, из корыстных побуждений, осознавая общественную опасность своих действий, предвидя возможность и неизбежность наступления общественно опасных последствий в виде причинения материального ущерба и желая их наступления, воспользовавшись тем, что за его действиями никто не наблюдает, набрал с торговых полок в продовольственную корзину товары: антиперспирант «Rexona Прозрачный кристалл» стоимостью сумма, антиперспирант «Rexona Сухость пудры» стоимостью сумма, антиперспирант-карандаш «Rexona» стоимостью сумма, антиперспирант «Rexona men» стоимостью сумма, дезодорант «Fa» Прозрачная защита стоимостью сумма, дезодорант «Old Spice Captain» стоимостью сумма, дезодорант-антиперспирант  «Old Spice Whitewater» стоимостью сумма, дезодорант «Dove» стоимостью сумма, дезодорант-стик «Rexona» в количестве 2 штук на общую сумму сумма, шоколад «Milka Клубника со сливками» стоимостью сумма, шоколад «Milka Молочный» стоимостью сумма,  шоколад «Milka Молочный» с фундуком в количестве 2 штук на общую сумму сумма, шоколад «Milka Bubbles» молочный пористый в количестве 2 штук на общую сумму сумма, шампунь «Syoss men» стоимостью сумма,  после чего с похищенным товаром прошел мимо касс, не произведя оплату, вышел с ним из магазина, скрывшись с места совершения преступления причинив наименование организации имущественный ущерб на общую сумму сумма.</w:t>
      </w:r>
    </w:p>
    <w:p w:rsidR="00A77B3E">
      <w:r>
        <w:t xml:space="preserve">Он же, будучи осужденным приговором мирового судьи судебного участка № 8 Киевского судебного района  адрес от дата по           ч.1 ст. 158, ч.5 ст. 69 УК РФ к окончательному наказанию в виде 2 лет 6 месяцев лишения свободы, с ограничением свободы на дата, освобожденным на основании постановления Железнодорожного районного суда                                     адрес от дата условно-досрочно дата на дата 3 месяца 9 дней, с дата был поставлен на учет в филиал по адрес ФКУ УИИ УФСИН России по адрес и адрес, с возложением ограничений и обязанностей: не выезжать за пределы территории соответствующего муниципального образования (места жительства) без согласия специализированного государственного органа, осуществляющего надзор за отбыванием осужденными наказания в виде ограничения свободы;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не уходить из места постоянного проживания (пребывания) в ночное время суток с 22.00 часов до 06.00 часов;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на регистрацию в день, установленный этим органом. фио дата был ознакомлен с порядком и условиями отбывания наказания в виде ограничения свободы, ему разъяснены права и обязанности, о чем отобрана подписка, выдана памятка и он предупрежден об ответственности за неисполнение обязанностей, возложенных судом, и установленных ограничений, была установлена периодичность явки а регистрацию в инспекцию 1-й понедельник каждого месяца. Также, с дата на весь срок ограничения свободы к фио применены стационарное контрольное устройство и модифицированный электронный браслет, о чем он расписался в акте приема-передачи данного оборудования. Зная о недопустимости нарушений порядка отбывания назначенного наказания, фио умышленно, без уважительной причины ушел из места своего постоянного проживания по адресу: адрес, в ночное время суток, а именно с время дата по время дата, в связи с чем в отношении него к нему была применена мера взыскания в виде предупреждения о недопустимости нарушений порядка и условий отбывания наказания. Также, дата фио без уважительности причины не прибыл на регистрацию в филиал по адрес ФКУ УИИ УФСИН России по адрес и адрес по адресу: адрес, в связи с чем дата в отношении него к нему была применена мера взыскания в виде предупреждения о недопустимости нарушений порядка и условий отбывания наказания. </w:t>
      </w:r>
    </w:p>
    <w:p w:rsidR="00A77B3E">
      <w:r>
        <w:t>После чего фио в ночное время, а именно: с время дата до время дата, с время дата по время дата, с время дата по время дата умышленно, без уважительной причины находился вне места своего постоянного проживания по адресу: адрес, д. 15, кв. 89. Таким образом, фио в течение одного года после применения к нему взыскания в виде официального предостережения о недопустимости нарушения установленных судом ограничений, допустил нарушение порядка и условий отбывания наказания, чем злостно уклонился от отбывания наказания в виде ограничения свободы.</w:t>
      </w:r>
    </w:p>
    <w:p w:rsidR="00A77B3E">
      <w:r>
        <w:t>В судебном заседании подсудимый фио вину в предъявленном обвинении признал полностью, поддержал ранее заявленное в присутствии защитника ходатайство о постановлении приговора без проведения судебного разбирательства, в порядке особого производства.</w:t>
      </w:r>
    </w:p>
    <w:p w:rsidR="00A77B3E">
      <w:r>
        <w:t>При этом, подсудимый фио подтвердил добровольность заявления указанного ходатайства после консультации с защитником, а также то, что ему разъяснены последствия постановления приговора без проведения судебного разбирательства и пределы его обжалования.</w:t>
      </w:r>
    </w:p>
    <w:p w:rsidR="00A77B3E">
      <w:r>
        <w:t>Защитник фио поддержала заявленное подсудимым                     ходатайство.</w:t>
      </w:r>
    </w:p>
    <w:p w:rsidR="00A77B3E">
      <w:r>
        <w:t>От представителей потерпевших фио, фио поступили заявления о согласии на рассмотрение дела в особом порядке.</w:t>
      </w:r>
    </w:p>
    <w:p w:rsidR="00A77B3E">
      <w:r>
        <w:t>Государственный обвинитель фио не возражал против рассмотрения уголовного дела в особом порядке.</w:t>
      </w:r>
    </w:p>
    <w:p w:rsidR="00A77B3E">
      <w:r>
        <w:t>Преступления, предусмотренные ч.1 ст. 158 УК РФ, ч.1 ст. 314 УК РФ, в силу ст. 15 УК РФ относятся к категории небольшой тяжести.</w:t>
      </w:r>
    </w:p>
    <w:p w:rsidR="00A77B3E">
      <w:r>
        <w:t>Таким образом, суд приходит к выводу, что условия, предусмотренные главой 40 УПК РФ, для постановления приговора без проведения судебного разбирательства, по настоящему уголовному делу соблюдены.</w:t>
      </w:r>
    </w:p>
    <w:p w:rsidR="00A77B3E">
      <w:r>
        <w:t>Действия фио по эпизоду от дата  суд квалифицирует по ч.3 ст. 30 - ч.1 ст. 158 УК РФ как покушение на кражу, то есть тайное хищение чужого имущества, которое не было доведено до конца по не зависящим от него обстоятельствам; по эпизодам от дата, дата по ч.1 ст. 158 УК РФ как кража, то есть тайное хищение чужого имущества, по ч.1 ст. 314 УК РФ как злостное уклонение лица, осужденного к ограничению свободы, от отбывания наказания.</w:t>
      </w:r>
    </w:p>
    <w:p w:rsidR="00A77B3E">
      <w:r>
        <w:t xml:space="preserve">При решении вопроса о назначении фио вида и размера наказания,  суд, руководствуясь требованиями ст.ст. 6, 60 УК РФ, учитывает характер и степень общественной опасности совершенных им преступлений, их конкретные обстоятельства, данные, характеризующие личность подсудимого, обстоятельства, смягчающие и отягчающие наказание, а также влияние назначенного наказания на его исправление и на условия жизни его семьи. </w:t>
      </w:r>
    </w:p>
    <w:p w:rsidR="00A77B3E">
      <w:r>
        <w:t>Суд принимает во внимание, что фио совершил преступления против собственности и против правосудия, относящиеся к категории небольшой тяжести, на учете у врача психиатра не состоит, состоит на учете у врача нарколога, официально не трудоустроен, по месту жительства характеризуется с отрицательной стороны.</w:t>
      </w:r>
    </w:p>
    <w:p w:rsidR="00A77B3E">
      <w:r>
        <w:t xml:space="preserve">                                               т.1  л.д. 237, 238, 239 </w:t>
      </w:r>
    </w:p>
    <w:p w:rsidR="00A77B3E">
      <w:r>
        <w:t>Обстоятельствами, смягчающими наказание подсудимого фио, суд в соответствии с п. «и» ч.1 ст. 61 УК РФ признает явку с повинной (по каждому эпизоду кражи), а также в соответствии с ч.2 ст. 61 УК РФ (по каждому эпизоду) признание вины, раскаяние в содеянном, состояние здоровья (инвалидность 2-й группы, наличие хронических заболеваний), наличие на иждивении матери пенсионного возраста.</w:t>
      </w:r>
    </w:p>
    <w:p w:rsidR="00A77B3E">
      <w:r>
        <w:t xml:space="preserve">                                       т.1 л.д. 42, 59, 87, т.2 л.д. 29 </w:t>
      </w:r>
    </w:p>
    <w:p w:rsidR="00A77B3E">
      <w:r>
        <w:t>Суд не находит оснований для признания обстоятельством, смягчающим наказание фио, активного способствования раскрытию и расследованию преступлений, поскольку из материалов уголовного дела не усматривается, что он предоставил органу дознания не известную ему информацию, имеющую значение для раскрытия и расследования преступлений.</w:t>
      </w:r>
    </w:p>
    <w:p w:rsidR="00A77B3E">
      <w:r>
        <w:t xml:space="preserve">Обстоятельством, отягчающим наказание фио, в соответствии с                п. «а» ч.1 ст. 63 УК РФ суд признает рецидив преступлений, поскольку судимость по приговору Киевского районного суда адрес от дата не снята и не погашена. </w:t>
      </w:r>
    </w:p>
    <w:p w:rsidR="00A77B3E">
      <w:r>
        <w:t xml:space="preserve">                                        т.1 л.д. 245-248, 249-250 </w:t>
      </w:r>
    </w:p>
    <w:p w:rsidR="00A77B3E">
      <w:r>
        <w:t>Учитывая обстоятельства совершенных преступлений и конкретные данные о личности подсудимого фио, вновь совершившего корыстные преступления против собственности, в том числе в период условно-досрочного освобождения, руководствуясь принципами индивидуализации и справедливости наказания, целями наказания, определенными в ст. 43 УК РФ, суд полагает необходимым назначить наказание в виде лишения свободы, при определении срока которого учитываются положения ч. 5 ст. 62 УК РФ, ст.  68 УК РФ, а по эпизоду от дата – также положения ст. 66 УК РФ.</w:t>
      </w:r>
    </w:p>
    <w:p w:rsidR="00A77B3E">
      <w:r>
        <w:t>Окончательное наказание фио подлежит назначению по правилам ч.5 ст. 69 УК РФ путем частичного сложения наказаний, назначенных по настоящему приговору и приговору мирового судьи судебного участка № 2 Железнодорожного судебного района адрес от дата.</w:t>
      </w:r>
    </w:p>
    <w:p w:rsidR="00A77B3E">
      <w:r>
        <w:t>Учитывая вышеизложенное, суд не усматривает оснований для применения положений  ч.3 ст. 68 УК РФ, исключительных обстоятельств для назначения более мягкого наказания в соответствии со ст. 64 УК РФ, замены на принудительные работы в порядке ст. 53.1 УК РФ, а также фактических и правовых оснований для применения положений ст. 73 УК РФ об условном осуждении.</w:t>
      </w:r>
    </w:p>
    <w:p w:rsidR="00A77B3E">
      <w:r>
        <w:t>При этом, характер, степень общественной опасности и конкретные обстоятельства совершения преступлений по настоящему приговору в совокупности с наличием  вышеуказанных смягчающих обстоятельств, дают основание для назначения наказания в виде лишения свободы на минимальный срок, определенный согласно положений ч.2 ст. 68 УК РФ, а также положений ч.2 ст. 68 УК РФ в совокупности с ч.3 ст. 66 УК РФ (по эпизоду кражи от дата).</w:t>
      </w:r>
    </w:p>
    <w:p w:rsidR="00A77B3E">
      <w:r>
        <w:t>По мнению суда, такое наказание будет достаточным для исправления фио, предупреждения совершения им новых преступлений в дальнейшем.</w:t>
      </w:r>
    </w:p>
    <w:p w:rsidR="00A77B3E">
      <w:r>
        <w:t xml:space="preserve">В соответствии с п. «в» ч.1 ст. 58 УК РФ, отбывание основного наказания               фио следует определить в исправительной колонии строгого режима. </w:t>
      </w:r>
    </w:p>
    <w:p w:rsidR="00A77B3E">
      <w:r>
        <w:t>фио данным приговором осуждается к лишению свободы с его реальным отбыванием, поэтому, для обеспечения исполнения приговора, суд считает необходимым до вступления приговора в законную силу меру пресечения, избранную в отношении фио по настоящему делу в виде подписки о невыезде и надлежащем поведении изменить на заключение под стражу.</w:t>
      </w:r>
    </w:p>
    <w:p w:rsidR="00A77B3E">
      <w:r>
        <w:t>Вопрос о вещественных доказательствах по уголовному делу разрешается в соответствии со ст. 81 УПК РФ. Гражданский иск по уголовному делу не заявлен.</w:t>
      </w:r>
    </w:p>
    <w:p w:rsidR="00A77B3E">
      <w:r>
        <w:t>Процессуальные издержки по уголовному делу, связанные с выплатой адвокату, участвующему в качестве защитника по уголовному делу, в силу ч.10 ст. 316 УПК РФ не подлежат взысканию с осужденного.</w:t>
      </w:r>
    </w:p>
    <w:p w:rsidR="00A77B3E">
      <w:r>
        <w:t>На основании вышеизложенного и руководствуясь ст.ст. 296-300, 303, 304, 307-309, 316 УПК РФ, мировой судья</w:t>
      </w:r>
    </w:p>
    <w:p w:rsidR="00A77B3E">
      <w:r>
        <w:t xml:space="preserve">                                                     приговорил:</w:t>
      </w:r>
    </w:p>
    <w:p w:rsidR="00A77B3E">
      <w:r>
        <w:t>признать фио виновным в совершении преступлений, предусмотренных ч.3 ст. 30 - ч. 1 ст. 158 УК РФ, ч. 1 ст. 158 УК РФ, ч.1 ст. 158 УК РФ, ч.1 ст. 314 УК РФ, и назначить ему наказание:</w:t>
      </w:r>
    </w:p>
    <w:p w:rsidR="00A77B3E">
      <w:r>
        <w:t>- по ч.3 ст. 30 - ч.1 ст. 158 УК РФ (эпизод от дата) к наказанию в виде лишения свободы на срок 6 (шесть) месяцев;</w:t>
      </w:r>
    </w:p>
    <w:p w:rsidR="00A77B3E">
      <w:r>
        <w:t>- по ч.1 ст. 158 УК РФ (эпизод от дата) к наказанию в виде лишения свободы на срок 8 (восемь) месяцев;</w:t>
      </w:r>
    </w:p>
    <w:p w:rsidR="00A77B3E">
      <w:r>
        <w:t>- по ч.1 ст. 158 УК РФ (эпизод от дата) к наказанию в виде лишения свободы на срок 8 (восемь) месяцев;</w:t>
      </w:r>
    </w:p>
    <w:p w:rsidR="00A77B3E">
      <w:r>
        <w:t>- по ч.1 ст. 314 УК РФ к наказанию в виде лишения свободы на срок 4 (четыре) месяца.</w:t>
      </w:r>
    </w:p>
    <w:p w:rsidR="00A77B3E">
      <w:r>
        <w:t>На основании ч.2 ст. 69 УК РФ по совокупности преступлений путем частичного сложения назначенных наказаний назначить фио окончательное наказание в виде лишения свободы на срок 1 (один) год.</w:t>
      </w:r>
    </w:p>
    <w:p w:rsidR="00A77B3E">
      <w:r>
        <w:t>В соответствии с ч. 5 ст. 69 УК РФ по совокупности преступлений путем частичного сложения наказания, назначенного по настоящему приговору, и наказания, назначенного приговором мирового судьи судебного участка № 2 Железнодорожного судебного района адрес от дата, назначить  фио окончательное наказание в виде лишения свободы сроком на 1 (один) год 9 (девять) месяцев, с ограничением свободы на срок 2 (два) месяца 11 (одиннадцать) дней, с отбыванием основного наказания в исправительной колонии строгого режима,</w:t>
      </w:r>
    </w:p>
    <w:p w:rsidR="00A77B3E">
      <w:r>
        <w:t>В соответствии со ст. 53 УК РФ установить фио следующие ограничения:</w:t>
      </w:r>
    </w:p>
    <w:p w:rsidR="00A77B3E">
      <w:r>
        <w:t>- не выезжать за пределы территории соответствующего муниципального образования (места жительства)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A77B3E">
      <w:r>
        <w:t>-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w:t>
      </w:r>
    </w:p>
    <w:p w:rsidR="00A77B3E">
      <w:r>
        <w:t xml:space="preserve">- не уходить из места постоянного проживания (пребывания) в ночное время суток с 22.00 часов до 06.00 часов; </w:t>
      </w:r>
    </w:p>
    <w:p w:rsidR="00A77B3E">
      <w:r>
        <w:t>- не посещать места проведения массовых и иных мероприятий и не участвовать в указанных мероприятиях;</w:t>
      </w:r>
    </w:p>
    <w:p w:rsidR="00A77B3E">
      <w:r>
        <w:t>- являться в специализированный государственный орган, осуществляющий надзор за отбыванием осужденными наказания в виде ограничения свободы, 1 раз в месяц для регистрации в день, установленный этим органом.</w:t>
      </w:r>
    </w:p>
    <w:p w:rsidR="00A77B3E">
      <w:r>
        <w:t>В срок отбытия фио основного наказания по настоящему приговору зачесть срок наказания, отбытый по приговору мирового судьи судебного участка № 2 Железнодорожного судебного района адрес от дата: с дата до дата.</w:t>
      </w:r>
    </w:p>
    <w:p w:rsidR="00A77B3E">
      <w:r>
        <w:t xml:space="preserve">Меру пресечения фио до вступления настоящего приговора в законную силу изменить с подписки о невыезде и надлежащем поведении на  заключение под стражу. </w:t>
      </w:r>
    </w:p>
    <w:p w:rsidR="00A77B3E">
      <w:r>
        <w:t>Взять фио под стражу в зале суда.</w:t>
      </w:r>
    </w:p>
    <w:p w:rsidR="00A77B3E">
      <w:r>
        <w:t>Срок наказания фио исчислять со дня вступления настоящего приговора в законную силу.</w:t>
      </w:r>
    </w:p>
    <w:p w:rsidR="00A77B3E">
      <w:r>
        <w:t>В срок отбытия фио наказания зачесть время его предварительного содержания под стражей с дата до дня вступления настоящего приговора в законную силу в соответствии с положениями п. «а» ч.3.1 ст. 72 УК РФ из расчета один день за один день отбывания наказания в исправительной колонии строгого режима.</w:t>
      </w:r>
    </w:p>
    <w:p w:rsidR="00A77B3E">
      <w:r>
        <w:t xml:space="preserve">Вещественные доказательства – товары, похищенные дата, дата из магазина «Народный Амбар», переданные представителю потерпевшего фио, – оставить наименование организации по принадлежности; диски с видеозаписями – хранить в материалах уголовного дела. </w:t>
      </w:r>
    </w:p>
    <w:p w:rsidR="00A77B3E">
      <w:r>
        <w:t xml:space="preserve">Приговор может быть обжалован в апелляционном порядке в Киевский районный суд адрес через судебный участок № 9 Киевского судебного района адрес в течение 15 суток со дня его провозглашения, а осужденным, содержащимся под стражей, - в тот же срок со дня вручения ему копии приговора. </w:t>
      </w:r>
    </w:p>
    <w:p w:rsidR="00A77B3E">
      <w:r>
        <w:t>В случае подачи апелляционной жалобы, осужденный вправе ходатайствовать о своем участии и участии защитника в рассмотрении уголовного дела судом апелляционной инстанции.</w:t>
      </w:r>
    </w:p>
    <w:p w:rsidR="00A77B3E"/>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