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1-90-56/2017</w:t>
      </w:r>
    </w:p>
    <w:p w:rsidR="00A77B3E">
      <w:r>
        <w:t>ПОСТАНОВЛЕНИЕ</w:t>
      </w:r>
    </w:p>
    <w:p w:rsidR="00A77B3E">
      <w:r>
        <w:t xml:space="preserve">22 августа 2017 </w:t>
      </w:r>
      <w:r>
        <w:t xml:space="preserve">года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Пшеничной М.П., </w:t>
      </w:r>
    </w:p>
    <w:p w:rsidR="00A77B3E">
      <w:r>
        <w:t xml:space="preserve">с участием </w:t>
      </w:r>
      <w:r>
        <w:t>государственного обвинителя – помощника прокурора  г. Феодосии: Томашовой Ю.Г.,</w:t>
      </w:r>
    </w:p>
    <w:p w:rsidR="00A77B3E">
      <w:r>
        <w:t xml:space="preserve">защитника: адвоката Гудкова А.Л., представившего ордер № ... от дата и удостоверение адвоката № ... от дата, </w:t>
      </w:r>
    </w:p>
    <w:p w:rsidR="00A77B3E">
      <w:r>
        <w:t>подсудимого: Поликанова В.А.,</w:t>
      </w:r>
    </w:p>
    <w:p w:rsidR="00A77B3E">
      <w:r>
        <w:t xml:space="preserve">потерпевшей: </w:t>
      </w:r>
      <w:r>
        <w:t>фио</w:t>
      </w:r>
      <w:r>
        <w:t>,</w:t>
      </w:r>
    </w:p>
    <w:p w:rsidR="00A77B3E">
      <w:r>
        <w:t>рассмотрев в откры</w:t>
      </w:r>
      <w:r>
        <w:t>том судебном заседании уголовное дело по обвинению:</w:t>
      </w:r>
    </w:p>
    <w:p w:rsidR="00A77B3E">
      <w:r>
        <w:t xml:space="preserve">ПОЛИКАНОВА В.А., паспортные данные, с высшим образованием, холостого, пенсионера, невоеннообязанного, зарегистрированного по адресу: адрес, проживающего по адресу: адрес, ранее не судимого, </w:t>
      </w:r>
    </w:p>
    <w:p w:rsidR="00A77B3E">
      <w:r>
        <w:t xml:space="preserve">в совершении </w:t>
      </w:r>
      <w:r>
        <w:t>преступления, предусмотренного ч. 1 ст. 158 УК РФ,</w:t>
      </w:r>
    </w:p>
    <w:p w:rsidR="00A77B3E"/>
    <w:p w:rsidR="00A77B3E">
      <w:r>
        <w:t>У С Т А Н О В И Л:</w:t>
      </w:r>
    </w:p>
    <w:p w:rsidR="00A77B3E">
      <w:r>
        <w:t>Поликанов В.А. совершил кражу, то есть тайное хищение чужого имущества, при следующих обстоятельствах.</w:t>
      </w:r>
    </w:p>
    <w:p w:rsidR="00A77B3E">
      <w:r>
        <w:t>Так, дата примерно в время Поликанов В.А., находясь на законных основаниях в масте</w:t>
      </w:r>
      <w:r>
        <w:t xml:space="preserve">рской, расположенной во дворе дома № ... по адрес, адрес, умышленно, с целью безвозмездного изъятия чужого имущества и обращения в свою пользу его полезных свойств, действуя тайно, путем свободного доступа противоправно завладел принадлежащими </w:t>
      </w:r>
      <w:r>
        <w:t>фио</w:t>
      </w:r>
      <w:r>
        <w:t xml:space="preserve"> инструме</w:t>
      </w:r>
      <w:r>
        <w:t xml:space="preserve">нтами: угловой  </w:t>
      </w:r>
      <w:r>
        <w:t>шлифмашинкой</w:t>
      </w:r>
      <w:r>
        <w:t xml:space="preserve"> с надписью фирмы «ФИОЛЕНТ МАСТЕР» , стоимостью сумма, </w:t>
      </w:r>
      <w:r>
        <w:t>электролобзиком</w:t>
      </w:r>
      <w:r>
        <w:t xml:space="preserve"> фирмы «ФИОЛЕНТ </w:t>
      </w:r>
      <w:r>
        <w:t>Professional</w:t>
      </w:r>
      <w:r>
        <w:t xml:space="preserve">», стоимостью сумма, а также отверткой с фигурным наконечником, отвертками с </w:t>
      </w:r>
      <w:r>
        <w:t>прямошлицевым</w:t>
      </w:r>
      <w:r>
        <w:t xml:space="preserve"> наконечником, в количестве трех штук, к</w:t>
      </w:r>
      <w:r>
        <w:t>оторые не представляют материальной ценности, с места преступления скрылся, после чего в этот же день, находясь по месту своего жительства по адресу: адрес, имея умысел на хищение чужого имущества, руководствуясь корыстными побуждениями, стал распоряжаться</w:t>
      </w:r>
      <w:r>
        <w:t xml:space="preserve"> данным инструментом по своему усмотрению до время дата, чем совершил тайное хищение имущества, принадлежащего </w:t>
      </w:r>
      <w:r>
        <w:t>фио</w:t>
      </w:r>
      <w:r>
        <w:t xml:space="preserve">, и причинил последней незначительный имущественный вред на общую сумму сумма.  </w:t>
      </w:r>
    </w:p>
    <w:p w:rsidR="00A77B3E">
      <w:r>
        <w:t>Действия Поликанова В.А. правильно квалифицированы по ч.1 ст.</w:t>
      </w:r>
      <w:r>
        <w:t xml:space="preserve">158 УК РФ, как совершение кражи, то есть тайного хищения чужого имущества </w:t>
      </w:r>
    </w:p>
    <w:p w:rsidR="00A77B3E">
      <w:r>
        <w:t>Подсудимый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действий.</w:t>
      </w:r>
    </w:p>
    <w:p w:rsidR="00A77B3E">
      <w:r>
        <w:t>Подсудимым, е</w:t>
      </w:r>
      <w:r>
        <w:t xml:space="preserve">го защитником, потерпевшей в судебном заседании было заявлено ходатайство об освобождении Поликанова В.А. от уголовной ответственности и прекращении уголовного дела, в связи с примирением потерпевшей и подсудимого. </w:t>
      </w:r>
      <w:r>
        <w:t>Порядок и последствия прекращения уголовн</w:t>
      </w:r>
      <w:r>
        <w:t>ого дела в связи с примирением сторон по не реабилитирующим основаниям разъяснены и понятны.</w:t>
      </w:r>
    </w:p>
    <w:p w:rsidR="00A77B3E">
      <w:r>
        <w:t xml:space="preserve">Государственный обвинитель не возражал против освобождения Поликанова В.А. от уголовной ответственности и прекращении настоящего уголовного дела. </w:t>
      </w:r>
    </w:p>
    <w:p w:rsidR="00A77B3E">
      <w:r>
        <w:t>Суд, заслушав мн</w:t>
      </w:r>
      <w:r>
        <w:t>ения сторон, исследовав представленные материалы уголовного дела, считает заявленное ходатайство подлежащими удовлетворению по следующим основаниям.</w:t>
      </w:r>
    </w:p>
    <w:p w:rsidR="00A77B3E">
      <w:r>
        <w:t>В соответствии со ст. 76 УК РФ, лицо, впервые совершившее преступление, небольшой или средней тяжести, може</w:t>
      </w:r>
      <w:r>
        <w:t>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Судом установлено, что Поликанов В.А. ранее не судим, то есть совершил преступление впервые, совершенное им преступление относитс</w:t>
      </w:r>
      <w:r>
        <w:t>я к преступлению небольшой тяжести, добровольно возместил причиненный потерпевшей ущерб, по месту жительства характеризуется удовлетворительно, на учете у врача психиатра и психиатра-нарколога не состоит. Кроме того, потерпевшая и подсудимый примирились, о</w:t>
      </w:r>
      <w:r>
        <w:t xml:space="preserve"> чем они заявили в судебном заседании, ходатайствуя о прекращении уголовного дела по указанному основанию, а также подали соответствующие письменные заявления. </w:t>
      </w:r>
    </w:p>
    <w:p w:rsidR="00A77B3E">
      <w:r>
        <w:t>В соответствии с п. 10 Постановления Пленума Верховного Суда Российской Федерации № 19 от 27.06</w:t>
      </w:r>
      <w:r>
        <w:t>.2013 «О применении судами законодательства, регламентирующего основания и порядок освобождения от уголовной ответственности» под заглаживанием вреда для целей статьи 76 УК РФ следует понимать возмещение ущерба, а также иные меры, направленные на восстанов</w:t>
      </w:r>
      <w:r>
        <w:t>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A77B3E">
      <w:r>
        <w:t>По общему правилу, закреплен</w:t>
      </w:r>
      <w:r>
        <w:t>ному в ст. 76 УК РФ, ущерб должен быть возмещен в полном объеме.</w:t>
      </w:r>
    </w:p>
    <w:p w:rsidR="00A77B3E">
      <w:r>
        <w:t>Таким образом, по мнению суда, с учетом всех фактических обстоятельств дела, установленных судом, имеются объективные основания для освобождения подсудимого от уголовной ответственности за со</w:t>
      </w:r>
      <w:r>
        <w:t xml:space="preserve">вершение преступления, предусмотренного ч. 1 ст. 158 УК РФ, и прекращении в отношении него уголовного дела в связи с примирением с потерпевшей. </w:t>
      </w:r>
    </w:p>
    <w:p w:rsidR="00A77B3E">
      <w:r>
        <w:t>Согласно ст.25, п.3 ч.1 ст.254 УПК РФ, суд прекращает уголовное дело в судебном заседании в случае примирения с</w:t>
      </w:r>
      <w:r>
        <w:t>торон.</w:t>
      </w:r>
    </w:p>
    <w:p w:rsidR="00A77B3E">
      <w:r>
        <w:t xml:space="preserve">В силу ст. 81 УПК РФ – вещественные доказательства по делу: </w:t>
      </w:r>
      <w:r>
        <w:t xml:space="preserve">угловая  </w:t>
      </w:r>
      <w:r>
        <w:t>шлифмашина</w:t>
      </w:r>
      <w:r>
        <w:t xml:space="preserve"> «ФИОЛЕНТ МШУ6-14-125» в корпусе красно-черного цвета, </w:t>
      </w:r>
      <w:r>
        <w:t>электролобзик</w:t>
      </w:r>
      <w:r>
        <w:t xml:space="preserve"> «ФИОЛЕНТ ПМ 5-750Э М» в корпусе синего цвета, 4 отвертки – следует оставить по принадлежности потерпе</w:t>
      </w:r>
      <w:r>
        <w:t xml:space="preserve">вшей </w:t>
      </w:r>
      <w:r>
        <w:t>фио</w:t>
      </w:r>
      <w:r w:rsidR="000512C5">
        <w:t>.</w:t>
      </w:r>
    </w:p>
    <w:p w:rsidR="00A77B3E">
      <w:r>
        <w:t xml:space="preserve">В соответствии со ст. 316 УПК РФ процессуальные издержки - расходы, связанные с выплатой вознаграждения адвокату Гудкову А.Л. в сумме 550 руб. за оказание юридической помощи при его участии на стадии судебного разбирательства, подлежат возмещению </w:t>
      </w:r>
      <w:r>
        <w:t>за счет средств федерального бюджета.</w:t>
      </w:r>
    </w:p>
    <w:p w:rsidR="00A77B3E">
      <w:r>
        <w:t xml:space="preserve">На основании ст.76 УК РФ, руководствуясь </w:t>
      </w:r>
      <w:r>
        <w:t>ст.ст</w:t>
      </w:r>
      <w:r>
        <w:t>. 25, 254 ч.1 п.3 УПК РФ, мировой судья –</w:t>
      </w:r>
    </w:p>
    <w:p w:rsidR="00A77B3E"/>
    <w:p w:rsidR="00A77B3E">
      <w:r>
        <w:t>ПОСТАНОВИЛ:</w:t>
      </w:r>
    </w:p>
    <w:p w:rsidR="00A77B3E">
      <w:r>
        <w:t xml:space="preserve">   </w:t>
      </w:r>
    </w:p>
    <w:p w:rsidR="00A77B3E">
      <w:r>
        <w:t>ПОЛИКАНОВА В.А. освободить от уголовной ответственности по ч. 1 ст. 158 УК РФ, в связи с его примирением с потерп</w:t>
      </w:r>
      <w:r>
        <w:t>евшей, и уголовное дело и уголовное преследование в отношении него, прекратить.</w:t>
      </w:r>
    </w:p>
    <w:p w:rsidR="00A77B3E">
      <w:r>
        <w:t>Меру пресечения в виде подписки о невыезде и надлежащем поведении в отношении Поликанова В.А. - отменить.</w:t>
      </w:r>
    </w:p>
    <w:p w:rsidR="00A77B3E">
      <w:r>
        <w:t xml:space="preserve">В силу ст. 81 УПК РФ – вещественные доказательства по делу: </w:t>
      </w:r>
      <w:r>
        <w:t xml:space="preserve">угловая  </w:t>
      </w:r>
      <w:r>
        <w:t>ш</w:t>
      </w:r>
      <w:r>
        <w:t>лифмашина</w:t>
      </w:r>
      <w:r>
        <w:t xml:space="preserve"> «ФИОЛЕНТ МШУ6-14-125» в корпусе красно-черного цвета, </w:t>
      </w:r>
      <w:r>
        <w:t>электролобзик</w:t>
      </w:r>
      <w:r>
        <w:t xml:space="preserve"> «ФИОЛЕНТ ПМ 5-750Э М» в корпусе синего цвета, 4 отвертки – оставить по принадлежности потерпевшей </w:t>
      </w:r>
      <w:r>
        <w:t>фио</w:t>
      </w:r>
      <w:r w:rsidR="000512C5">
        <w:t>.</w:t>
      </w:r>
    </w:p>
    <w:p w:rsidR="00A77B3E">
      <w:r>
        <w:t xml:space="preserve">В соответствии с ч. 10 ст. 316, </w:t>
      </w:r>
      <w:r>
        <w:t>ст.ст</w:t>
      </w:r>
      <w:r>
        <w:t>. 131, 132 УПК РФ, процессуальные издер</w:t>
      </w:r>
      <w:r>
        <w:t>жки в сумме 550 рублей, выплаченные адвокату Гудкову А.Л. отнести за счет средств федерального бюджета.</w:t>
      </w:r>
    </w:p>
    <w:p w:rsidR="00A77B3E">
      <w:r>
        <w:t>Постановление может быть обжаловано в Феодосийский городской суд Республики Крым в апелляционном порядке в течение 10 суток со дня провозглашения, с соб</w:t>
      </w:r>
      <w:r>
        <w:t xml:space="preserve">людением требований ст.317 УПК РФ, через мирового судью судебного участка № 90 Феодосийского судебного района (городской округ Феодосия) Республики Крым </w:t>
      </w:r>
    </w:p>
    <w:p w:rsidR="00A77B3E">
      <w:r>
        <w:t xml:space="preserve">В случае подачи апелляционной жалобы осужденный вправе ходатайствовать о своем участии в рассмотрении </w:t>
      </w:r>
      <w:r>
        <w:t>уголовного дела судом апелляционной инстанции.</w:t>
      </w:r>
    </w:p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</w:t>
      </w:r>
      <w:r w:rsidR="000512C5">
        <w:t>(копия)</w:t>
      </w:r>
      <w:r>
        <w:t xml:space="preserve">                           Г.А. Ярошенко</w:t>
      </w:r>
    </w:p>
    <w:p w:rsidR="00A77B3E"/>
    <w:p w:rsidR="000512C5" w:rsidP="000512C5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0512C5" w:rsidP="000512C5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0512C5" w:rsidP="000512C5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0512C5" w:rsidP="000512C5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0512C5" w:rsidP="000512C5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0512C5" w:rsidP="000512C5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0512C5" w:rsidP="000512C5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0512C5" w:rsidP="000512C5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0512C5" w:rsidP="000512C5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0512C5" w:rsidP="000512C5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0512C5" w:rsidP="000512C5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0512C5" w:rsidP="000512C5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C5"/>
    <w:rsid w:val="000512C5"/>
    <w:rsid w:val="0090466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945553-DEE5-4025-B481-30C0C134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0466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904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